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A868" w14:textId="1D2C56CA" w:rsidR="007D4EBA" w:rsidRPr="00411BE6" w:rsidRDefault="007D4EBA" w:rsidP="00D34FC9">
      <w:pPr>
        <w:spacing w:before="67" w:line="247" w:lineRule="auto"/>
        <w:ind w:left="529" w:right="625" w:firstLine="37"/>
        <w:rPr>
          <w:rFonts w:ascii="Arial"/>
          <w:b/>
          <w:sz w:val="44"/>
          <w:szCs w:val="32"/>
          <w:lang w:val="ru-RU"/>
        </w:rPr>
      </w:pPr>
    </w:p>
    <w:p w14:paraId="02AB84C6" w14:textId="77777777" w:rsidR="004F5CE0" w:rsidRPr="00AC12A0" w:rsidRDefault="004F5CE0">
      <w:pPr>
        <w:pStyle w:val="a3"/>
        <w:jc w:val="left"/>
        <w:rPr>
          <w:rFonts w:ascii="Arial"/>
          <w:b/>
          <w:sz w:val="28"/>
          <w:lang w:val="ru-RU"/>
        </w:rPr>
      </w:pPr>
    </w:p>
    <w:p w14:paraId="02AB84C7" w14:textId="77777777" w:rsidR="004F5CE0" w:rsidRPr="00AC12A0" w:rsidRDefault="004F5CE0">
      <w:pPr>
        <w:pStyle w:val="a3"/>
        <w:spacing w:before="10"/>
        <w:jc w:val="left"/>
        <w:rPr>
          <w:rFonts w:ascii="Arial"/>
          <w:b/>
          <w:sz w:val="41"/>
          <w:lang w:val="ru-RU"/>
        </w:rPr>
      </w:pPr>
    </w:p>
    <w:p w14:paraId="02AB84C9" w14:textId="2B57BCEE" w:rsidR="004F5CE0" w:rsidRPr="00AC12A0" w:rsidRDefault="004F5CE0">
      <w:pPr>
        <w:spacing w:line="286" w:lineRule="exact"/>
        <w:ind w:left="398" w:right="430"/>
        <w:jc w:val="center"/>
        <w:rPr>
          <w:rFonts w:ascii="Arial"/>
          <w:b/>
          <w:sz w:val="25"/>
          <w:lang w:val="ru-RU"/>
        </w:rPr>
      </w:pPr>
    </w:p>
    <w:p w14:paraId="6F09BDFB" w14:textId="77777777" w:rsidR="004063B0" w:rsidRPr="004063B0" w:rsidRDefault="004063B0" w:rsidP="004063B0">
      <w:pPr>
        <w:spacing w:before="67" w:line="247" w:lineRule="auto"/>
        <w:ind w:left="529" w:right="625"/>
        <w:jc w:val="center"/>
        <w:rPr>
          <w:color w:val="231F20"/>
          <w:spacing w:val="-9"/>
          <w:w w:val="95"/>
          <w:sz w:val="24"/>
          <w:szCs w:val="24"/>
          <w:lang w:val="ru-RU"/>
        </w:rPr>
      </w:pPr>
      <w:r w:rsidRPr="004063B0">
        <w:rPr>
          <w:rFonts w:ascii="Arial"/>
          <w:b/>
          <w:sz w:val="24"/>
          <w:szCs w:val="24"/>
          <w:lang w:val="ru-RU"/>
        </w:rPr>
        <w:t>Руководство</w:t>
      </w:r>
      <w:r w:rsidRPr="004063B0">
        <w:rPr>
          <w:rFonts w:ascii="Arial"/>
          <w:b/>
          <w:sz w:val="24"/>
          <w:szCs w:val="24"/>
          <w:lang w:val="ru-RU"/>
        </w:rPr>
        <w:t xml:space="preserve"> </w:t>
      </w:r>
      <w:r w:rsidRPr="004063B0">
        <w:rPr>
          <w:rFonts w:ascii="Arial"/>
          <w:b/>
          <w:sz w:val="24"/>
          <w:szCs w:val="24"/>
          <w:lang w:val="ru-RU"/>
        </w:rPr>
        <w:t>по</w:t>
      </w:r>
      <w:r w:rsidRPr="004063B0">
        <w:rPr>
          <w:rFonts w:ascii="Arial"/>
          <w:b/>
          <w:sz w:val="24"/>
          <w:szCs w:val="24"/>
          <w:lang w:val="ru-RU"/>
        </w:rPr>
        <w:t xml:space="preserve"> </w:t>
      </w:r>
      <w:r w:rsidRPr="004063B0">
        <w:rPr>
          <w:rFonts w:ascii="Arial"/>
          <w:b/>
          <w:sz w:val="24"/>
          <w:szCs w:val="24"/>
          <w:lang w:val="ru-RU"/>
        </w:rPr>
        <w:t>применению</w:t>
      </w:r>
      <w:r w:rsidRPr="004063B0">
        <w:rPr>
          <w:rFonts w:ascii="Arial"/>
          <w:b/>
          <w:sz w:val="24"/>
          <w:szCs w:val="24"/>
          <w:lang w:val="ru-RU"/>
        </w:rPr>
        <w:t xml:space="preserve"> </w:t>
      </w:r>
      <w:r w:rsidRPr="004063B0">
        <w:rPr>
          <w:rFonts w:ascii="Arial"/>
          <w:b/>
          <w:sz w:val="24"/>
          <w:szCs w:val="24"/>
          <w:lang w:val="ru-RU"/>
        </w:rPr>
        <w:t>кодекса</w:t>
      </w:r>
      <w:r w:rsidRPr="004063B0">
        <w:rPr>
          <w:rFonts w:ascii="Arial"/>
          <w:b/>
          <w:sz w:val="24"/>
          <w:szCs w:val="24"/>
          <w:lang w:val="ru-RU"/>
        </w:rPr>
        <w:t xml:space="preserve"> </w:t>
      </w:r>
      <w:r w:rsidRPr="004063B0">
        <w:rPr>
          <w:rFonts w:ascii="Arial"/>
          <w:b/>
          <w:sz w:val="24"/>
          <w:szCs w:val="24"/>
          <w:lang w:val="ru-RU"/>
        </w:rPr>
        <w:t>НАЭН</w:t>
      </w:r>
      <w:r w:rsidRPr="004063B0">
        <w:rPr>
          <w:color w:val="231F20"/>
          <w:spacing w:val="-9"/>
          <w:w w:val="95"/>
          <w:sz w:val="24"/>
          <w:szCs w:val="24"/>
          <w:lang w:val="ru-RU"/>
        </w:rPr>
        <w:t xml:space="preserve"> </w:t>
      </w:r>
    </w:p>
    <w:p w14:paraId="63CA372C" w14:textId="77777777" w:rsidR="004063B0" w:rsidRPr="004063B0" w:rsidRDefault="004063B0" w:rsidP="004063B0">
      <w:pPr>
        <w:spacing w:before="67" w:line="247" w:lineRule="auto"/>
        <w:ind w:left="529" w:right="625"/>
        <w:jc w:val="center"/>
        <w:rPr>
          <w:color w:val="231F20"/>
          <w:w w:val="95"/>
          <w:sz w:val="24"/>
          <w:szCs w:val="24"/>
          <w:lang w:val="ru-RU"/>
        </w:rPr>
      </w:pPr>
      <w:proofErr w:type="gramStart"/>
      <w:r w:rsidRPr="004063B0">
        <w:rPr>
          <w:color w:val="231F20"/>
          <w:spacing w:val="-9"/>
          <w:w w:val="95"/>
          <w:sz w:val="24"/>
          <w:szCs w:val="24"/>
          <w:lang w:val="ru-RU"/>
        </w:rPr>
        <w:t>по технико-экономической оценке</w:t>
      </w:r>
      <w:r w:rsidRPr="004063B0">
        <w:rPr>
          <w:color w:val="231F20"/>
          <w:w w:val="95"/>
          <w:sz w:val="24"/>
          <w:szCs w:val="24"/>
          <w:lang w:val="ru-RU"/>
        </w:rPr>
        <w:t xml:space="preserve"> </w:t>
      </w:r>
      <w:proofErr w:type="gramEnd"/>
      <w:r w:rsidRPr="004063B0">
        <w:rPr>
          <w:color w:val="231F20"/>
          <w:w w:val="95"/>
          <w:sz w:val="24"/>
          <w:szCs w:val="24"/>
          <w:lang w:val="ru-RU"/>
        </w:rPr>
        <w:t>Минерально-Сырьевых Активов (РОМА)</w:t>
      </w:r>
    </w:p>
    <w:p w14:paraId="02AB84CA" w14:textId="77777777" w:rsidR="004F5CE0" w:rsidRPr="00AC12A0" w:rsidRDefault="004F5CE0">
      <w:pPr>
        <w:pStyle w:val="a3"/>
        <w:jc w:val="left"/>
        <w:rPr>
          <w:rFonts w:ascii="Arial"/>
          <w:b/>
          <w:sz w:val="28"/>
          <w:lang w:val="ru-RU"/>
        </w:rPr>
      </w:pPr>
    </w:p>
    <w:p w14:paraId="02AB84CB" w14:textId="77777777" w:rsidR="004F5CE0" w:rsidRPr="00AC12A0" w:rsidRDefault="004F5CE0">
      <w:pPr>
        <w:pStyle w:val="a3"/>
        <w:jc w:val="left"/>
        <w:rPr>
          <w:rFonts w:ascii="Arial"/>
          <w:b/>
          <w:sz w:val="28"/>
          <w:lang w:val="ru-RU"/>
        </w:rPr>
      </w:pPr>
    </w:p>
    <w:p w14:paraId="02AB84CC" w14:textId="77777777" w:rsidR="004F5CE0" w:rsidRPr="00AC12A0" w:rsidRDefault="004F5CE0">
      <w:pPr>
        <w:pStyle w:val="a3"/>
        <w:jc w:val="left"/>
        <w:rPr>
          <w:rFonts w:ascii="Arial"/>
          <w:b/>
          <w:sz w:val="28"/>
          <w:lang w:val="ru-RU"/>
        </w:rPr>
      </w:pPr>
    </w:p>
    <w:p w14:paraId="02AB84CD" w14:textId="77777777" w:rsidR="004F5CE0" w:rsidRPr="00AC12A0" w:rsidRDefault="004F5CE0">
      <w:pPr>
        <w:pStyle w:val="a3"/>
        <w:jc w:val="left"/>
        <w:rPr>
          <w:rFonts w:ascii="Arial"/>
          <w:b/>
          <w:sz w:val="28"/>
          <w:lang w:val="ru-RU"/>
        </w:rPr>
      </w:pPr>
    </w:p>
    <w:p w14:paraId="02AB84CF" w14:textId="52099693" w:rsidR="004F5CE0" w:rsidRPr="00AC12A0" w:rsidRDefault="004F5CE0" w:rsidP="00A60F9F">
      <w:pPr>
        <w:pStyle w:val="a4"/>
        <w:rPr>
          <w:b w:val="0"/>
          <w:sz w:val="15"/>
          <w:lang w:val="ru-RU"/>
        </w:rPr>
      </w:pPr>
    </w:p>
    <w:p w14:paraId="02AB84D0" w14:textId="64D19CE9" w:rsidR="003B47C2" w:rsidRDefault="003B47C2">
      <w:pPr>
        <w:rPr>
          <w:rFonts w:ascii="Arial"/>
          <w:b/>
          <w:sz w:val="16"/>
          <w:szCs w:val="21"/>
          <w:lang w:val="ru-RU"/>
        </w:rPr>
      </w:pPr>
      <w:r>
        <w:rPr>
          <w:rFonts w:ascii="Arial"/>
          <w:b/>
          <w:sz w:val="16"/>
          <w:lang w:val="ru-RU"/>
        </w:rPr>
        <w:br w:type="page"/>
      </w:r>
    </w:p>
    <w:p w14:paraId="02AB8503" w14:textId="2564EB04" w:rsidR="004F5CE0" w:rsidRPr="00AC12A0" w:rsidRDefault="004F5CE0" w:rsidP="003B47C2">
      <w:pPr>
        <w:spacing w:line="252" w:lineRule="auto"/>
        <w:rPr>
          <w:rFonts w:ascii="Arial Narrow"/>
          <w:sz w:val="16"/>
          <w:lang w:val="ru-RU"/>
        </w:rPr>
        <w:sectPr w:rsidR="004F5CE0" w:rsidRPr="00AC12A0">
          <w:pgSz w:w="8110" w:h="11630"/>
          <w:pgMar w:top="1080" w:right="780" w:bottom="280" w:left="800" w:header="720" w:footer="720" w:gutter="0"/>
          <w:cols w:space="720"/>
        </w:sectPr>
      </w:pPr>
    </w:p>
    <w:p w14:paraId="02AB8504" w14:textId="77777777" w:rsidR="004F5CE0" w:rsidRPr="00F0744F" w:rsidRDefault="0024144D">
      <w:pPr>
        <w:pStyle w:val="2"/>
        <w:spacing w:before="84"/>
        <w:ind w:left="356" w:right="430" w:firstLine="0"/>
        <w:jc w:val="center"/>
        <w:rPr>
          <w:lang w:val="ru-RU"/>
        </w:rPr>
      </w:pPr>
      <w:r w:rsidRPr="00F0744F">
        <w:rPr>
          <w:color w:val="231F20"/>
          <w:spacing w:val="-2"/>
          <w:w w:val="120"/>
          <w:lang w:val="ru-RU"/>
        </w:rPr>
        <w:lastRenderedPageBreak/>
        <w:t>Предисловие</w:t>
      </w:r>
    </w:p>
    <w:p w14:paraId="02AB8505" w14:textId="6FCBAADA" w:rsidR="004F5CE0" w:rsidRPr="00F0744F" w:rsidRDefault="00FC5012" w:rsidP="002F4E1B">
      <w:pPr>
        <w:pStyle w:val="a3"/>
        <w:spacing w:before="105" w:line="225" w:lineRule="auto"/>
        <w:ind w:left="107" w:right="177" w:firstLine="283"/>
        <w:rPr>
          <w:lang w:val="ru-RU"/>
        </w:rPr>
      </w:pPr>
      <w:r w:rsidRPr="002F4E1B">
        <w:rPr>
          <w:color w:val="231F20"/>
          <w:w w:val="95"/>
          <w:lang w:val="ru-RU"/>
        </w:rPr>
        <w:t xml:space="preserve">Руководство по применению </w:t>
      </w:r>
      <w:r w:rsidR="000E3DD6">
        <w:rPr>
          <w:color w:val="231F20"/>
          <w:w w:val="95"/>
          <w:lang w:val="ru-RU"/>
        </w:rPr>
        <w:t>кодекса</w:t>
      </w:r>
      <w:r w:rsidR="000E3DD6" w:rsidRPr="002F4E1B">
        <w:rPr>
          <w:color w:val="231F20"/>
          <w:w w:val="95"/>
          <w:lang w:val="ru-RU"/>
        </w:rPr>
        <w:t xml:space="preserve"> НАЭН</w:t>
      </w:r>
      <w:r w:rsidRPr="002F4E1B">
        <w:rPr>
          <w:color w:val="231F20"/>
          <w:w w:val="95"/>
          <w:lang w:val="ru-RU"/>
        </w:rPr>
        <w:t xml:space="preserve"> по </w:t>
      </w:r>
      <w:r w:rsidR="000E3DD6">
        <w:rPr>
          <w:color w:val="231F20"/>
          <w:w w:val="95"/>
          <w:lang w:val="ru-RU"/>
        </w:rPr>
        <w:t>т</w:t>
      </w:r>
      <w:r w:rsidRPr="002F4E1B">
        <w:rPr>
          <w:color w:val="231F20"/>
          <w:w w:val="95"/>
          <w:lang w:val="ru-RU"/>
        </w:rPr>
        <w:t>ехнико</w:t>
      </w:r>
      <w:r w:rsidR="000E3DD6">
        <w:rPr>
          <w:color w:val="231F20"/>
          <w:w w:val="95"/>
          <w:lang w:val="ru-RU"/>
        </w:rPr>
        <w:t>- э</w:t>
      </w:r>
      <w:r w:rsidRPr="002F4E1B">
        <w:rPr>
          <w:color w:val="231F20"/>
          <w:w w:val="95"/>
          <w:lang w:val="ru-RU"/>
        </w:rPr>
        <w:t xml:space="preserve">кономической оценке Минерально-Сырьевых Активов </w:t>
      </w:r>
      <w:r w:rsidR="000E3DD6">
        <w:rPr>
          <w:color w:val="231F20"/>
          <w:w w:val="95"/>
          <w:lang w:val="ru-RU"/>
        </w:rPr>
        <w:t xml:space="preserve">создано как один из основополагающих дополнительных документов к Кодексу НАЭН, </w:t>
      </w:r>
      <w:r w:rsidR="0048174E">
        <w:rPr>
          <w:color w:val="231F20"/>
          <w:w w:val="95"/>
          <w:lang w:val="ru-RU"/>
        </w:rPr>
        <w:t>отраслевым и профессиональным стандартам</w:t>
      </w:r>
      <w:r w:rsidR="000E3DD6">
        <w:rPr>
          <w:color w:val="231F20"/>
          <w:w w:val="95"/>
          <w:lang w:val="ru-RU"/>
        </w:rPr>
        <w:t>,</w:t>
      </w:r>
      <w:r w:rsidR="002B6F61">
        <w:rPr>
          <w:color w:val="231F20"/>
          <w:w w:val="95"/>
          <w:lang w:val="ru-RU"/>
        </w:rPr>
        <w:t xml:space="preserve"> и направлено на создание единых стандартов и правил технико-экономической оценки сырьевых активов. Наряду с готовящимся в НАЭН </w:t>
      </w:r>
      <w:r w:rsidR="002B6F61" w:rsidRPr="00577DA4">
        <w:rPr>
          <w:color w:val="231F20"/>
          <w:w w:val="95"/>
          <w:lang w:val="ru-RU"/>
        </w:rPr>
        <w:t>национальным</w:t>
      </w:r>
      <w:r w:rsidR="002B6F61">
        <w:rPr>
          <w:color w:val="231F20"/>
          <w:w w:val="95"/>
          <w:lang w:val="ru-RU"/>
        </w:rPr>
        <w:t xml:space="preserve"> стандартом по стадиям развития проекта и подготавливаемым исследованиям, Руководство позволяет сформировать нормативно-методологический аппарат для оценки технической реализуемости и инвестиционной привлекательности предприятий добывающих отраслей промышленности. </w:t>
      </w:r>
    </w:p>
    <w:p w14:paraId="02AB8507" w14:textId="3510E5A3" w:rsidR="004F5CE0" w:rsidRPr="00F0744F" w:rsidRDefault="00F90A85" w:rsidP="000E344B">
      <w:pPr>
        <w:pStyle w:val="a3"/>
        <w:tabs>
          <w:tab w:val="left" w:pos="3612"/>
        </w:tabs>
        <w:spacing w:line="225" w:lineRule="auto"/>
        <w:ind w:left="107" w:right="174" w:firstLine="283"/>
        <w:rPr>
          <w:lang w:val="ru-RU"/>
        </w:rPr>
      </w:pPr>
      <w:r w:rsidRPr="00F90A85">
        <w:rPr>
          <w:color w:val="231F20"/>
          <w:lang w:val="ru-RU"/>
        </w:rPr>
        <w:t xml:space="preserve">Руководство по применению кодекса НАЭН по </w:t>
      </w:r>
      <w:r w:rsidR="002B6F61" w:rsidRPr="002B6F61">
        <w:rPr>
          <w:color w:val="231F20"/>
          <w:lang w:val="ru-RU"/>
        </w:rPr>
        <w:t>технико- экономической оценке</w:t>
      </w:r>
      <w:r w:rsidRPr="00F90A85">
        <w:rPr>
          <w:color w:val="231F20"/>
          <w:lang w:val="ru-RU"/>
        </w:rPr>
        <w:t xml:space="preserve"> Минерально-Сырьевых Активов (РОМА)</w:t>
      </w:r>
      <w:r w:rsidR="0048174E">
        <w:rPr>
          <w:color w:val="231F20"/>
          <w:lang w:val="ru-RU"/>
        </w:rPr>
        <w:t xml:space="preserve"> </w:t>
      </w:r>
      <w:r w:rsidR="0024144D" w:rsidRPr="00F0744F">
        <w:rPr>
          <w:color w:val="231F20"/>
          <w:lang w:val="ru-RU"/>
        </w:rPr>
        <w:t xml:space="preserve">предлагает комплекс основополагающих </w:t>
      </w:r>
      <w:r w:rsidR="0024144D" w:rsidRPr="00F0744F">
        <w:rPr>
          <w:color w:val="231F20"/>
          <w:spacing w:val="-2"/>
          <w:lang w:val="ru-RU"/>
        </w:rPr>
        <w:t xml:space="preserve">принципов (Компетентность, Существенность и Прозрачность), </w:t>
      </w:r>
      <w:r w:rsidR="0024144D" w:rsidRPr="00F0744F">
        <w:rPr>
          <w:color w:val="231F20"/>
          <w:w w:val="95"/>
          <w:lang w:val="ru-RU"/>
        </w:rPr>
        <w:t xml:space="preserve">обязательных требований и сопроводительных рекомендаций, принятых в качестве надлежащей профессиональной практики </w:t>
      </w:r>
      <w:r w:rsidR="0024144D" w:rsidRPr="00F0744F">
        <w:rPr>
          <w:color w:val="231F20"/>
          <w:lang w:val="ru-RU"/>
        </w:rPr>
        <w:t xml:space="preserve">при подготовке </w:t>
      </w:r>
      <w:r w:rsidR="002B6F61">
        <w:rPr>
          <w:color w:val="231F20"/>
          <w:lang w:val="ru-RU"/>
        </w:rPr>
        <w:t>независимых и/или п</w:t>
      </w:r>
      <w:r w:rsidR="0024144D" w:rsidRPr="00F0744F">
        <w:rPr>
          <w:color w:val="231F20"/>
          <w:lang w:val="ru-RU"/>
        </w:rPr>
        <w:t xml:space="preserve">убличных </w:t>
      </w:r>
      <w:r w:rsidR="002B6F61">
        <w:rPr>
          <w:color w:val="231F20"/>
          <w:lang w:val="ru-RU"/>
        </w:rPr>
        <w:t>о</w:t>
      </w:r>
      <w:r w:rsidR="0024144D" w:rsidRPr="00F0744F">
        <w:rPr>
          <w:color w:val="231F20"/>
          <w:lang w:val="ru-RU"/>
        </w:rPr>
        <w:t xml:space="preserve">тчетов по </w:t>
      </w:r>
      <w:r w:rsidR="002B6F61">
        <w:rPr>
          <w:color w:val="231F20"/>
          <w:lang w:val="ru-RU"/>
        </w:rPr>
        <w:t>вопросам</w:t>
      </w:r>
      <w:r w:rsidR="0024144D" w:rsidRPr="00F0744F">
        <w:rPr>
          <w:color w:val="231F20"/>
          <w:lang w:val="ru-RU"/>
        </w:rPr>
        <w:t xml:space="preserve"> </w:t>
      </w:r>
      <w:r w:rsidR="002B6F61">
        <w:rPr>
          <w:color w:val="231F20"/>
          <w:lang w:val="ru-RU"/>
        </w:rPr>
        <w:t>т</w:t>
      </w:r>
      <w:r w:rsidR="0024144D" w:rsidRPr="00F0744F">
        <w:rPr>
          <w:color w:val="231F20"/>
          <w:lang w:val="ru-RU"/>
        </w:rPr>
        <w:t xml:space="preserve">ехнической </w:t>
      </w:r>
      <w:r w:rsidR="002B6F61">
        <w:rPr>
          <w:color w:val="231F20"/>
          <w:lang w:val="ru-RU"/>
        </w:rPr>
        <w:t>и/</w:t>
      </w:r>
      <w:r w:rsidR="0024144D" w:rsidRPr="00F0744F">
        <w:rPr>
          <w:color w:val="231F20"/>
          <w:lang w:val="ru-RU"/>
        </w:rPr>
        <w:t xml:space="preserve">или </w:t>
      </w:r>
      <w:r w:rsidR="002B6F61">
        <w:rPr>
          <w:color w:val="231F20"/>
          <w:w w:val="95"/>
          <w:lang w:val="ru-RU"/>
        </w:rPr>
        <w:t>э</w:t>
      </w:r>
      <w:r w:rsidR="0024144D" w:rsidRPr="00F0744F">
        <w:rPr>
          <w:color w:val="231F20"/>
          <w:w w:val="95"/>
          <w:lang w:val="ru-RU"/>
        </w:rPr>
        <w:t xml:space="preserve">кономической </w:t>
      </w:r>
      <w:r w:rsidR="002B6F61">
        <w:rPr>
          <w:color w:val="231F20"/>
          <w:w w:val="95"/>
          <w:lang w:val="ru-RU"/>
        </w:rPr>
        <w:t>о</w:t>
      </w:r>
      <w:r w:rsidR="0024144D" w:rsidRPr="00F0744F">
        <w:rPr>
          <w:color w:val="231F20"/>
          <w:w w:val="95"/>
          <w:lang w:val="ru-RU"/>
        </w:rPr>
        <w:t>ценк</w:t>
      </w:r>
      <w:r w:rsidR="002B6F61">
        <w:rPr>
          <w:color w:val="231F20"/>
          <w:w w:val="95"/>
          <w:lang w:val="ru-RU"/>
        </w:rPr>
        <w:t>е</w:t>
      </w:r>
      <w:r w:rsidR="0024144D" w:rsidRPr="00F0744F">
        <w:rPr>
          <w:color w:val="231F20"/>
          <w:w w:val="95"/>
          <w:lang w:val="ru-RU"/>
        </w:rPr>
        <w:t xml:space="preserve"> Минерально-Сырьевых Активов. </w:t>
      </w:r>
      <w:r w:rsidR="002B6F61" w:rsidRPr="002B6F61">
        <w:rPr>
          <w:color w:val="231F20"/>
          <w:lang w:val="ru-RU"/>
        </w:rPr>
        <w:t xml:space="preserve">Руководство по применению кодекса НАЭН по технико- экономической оценке Минерально-Сырьевых Активов </w:t>
      </w:r>
      <w:r w:rsidR="0024144D" w:rsidRPr="00F0744F">
        <w:rPr>
          <w:color w:val="231F20"/>
          <w:spacing w:val="-2"/>
          <w:w w:val="95"/>
          <w:lang w:val="ru-RU"/>
        </w:rPr>
        <w:t>неразрывно связан</w:t>
      </w:r>
      <w:r w:rsidR="006D5AF2">
        <w:rPr>
          <w:color w:val="231F20"/>
          <w:spacing w:val="-2"/>
          <w:w w:val="95"/>
          <w:lang w:val="ru-RU"/>
        </w:rPr>
        <w:t>о</w:t>
      </w:r>
      <w:r w:rsidR="0024144D" w:rsidRPr="00F0744F">
        <w:rPr>
          <w:color w:val="231F20"/>
          <w:spacing w:val="-2"/>
          <w:w w:val="95"/>
          <w:lang w:val="ru-RU"/>
        </w:rPr>
        <w:t xml:space="preserve"> с </w:t>
      </w:r>
      <w:r w:rsidR="00FB2A60">
        <w:rPr>
          <w:color w:val="231F20"/>
          <w:spacing w:val="-2"/>
          <w:w w:val="95"/>
          <w:lang w:val="ru-RU"/>
        </w:rPr>
        <w:t>Руководство</w:t>
      </w:r>
      <w:r w:rsidR="00FB2A60" w:rsidRPr="002E521B">
        <w:rPr>
          <w:color w:val="231F20"/>
          <w:spacing w:val="-2"/>
          <w:w w:val="95"/>
          <w:lang w:val="ru-RU"/>
        </w:rPr>
        <w:t>м</w:t>
      </w:r>
      <w:r w:rsidR="0024144D" w:rsidRPr="002E521B">
        <w:rPr>
          <w:color w:val="231F20"/>
          <w:spacing w:val="-2"/>
          <w:w w:val="95"/>
          <w:lang w:val="ru-RU"/>
        </w:rPr>
        <w:t xml:space="preserve"> </w:t>
      </w:r>
      <w:r w:rsidR="002B6F61">
        <w:rPr>
          <w:color w:val="231F20"/>
          <w:spacing w:val="-2"/>
          <w:w w:val="95"/>
          <w:lang w:val="ru-RU"/>
        </w:rPr>
        <w:t xml:space="preserve">по подготовке </w:t>
      </w:r>
      <w:r w:rsidR="008345FC" w:rsidRPr="008345FC">
        <w:rPr>
          <w:color w:val="231F20"/>
          <w:spacing w:val="-2"/>
          <w:w w:val="95"/>
          <w:lang w:val="ru-RU"/>
        </w:rPr>
        <w:t>публичной отчетности о результатах геологоразведочных работ (ГРР), ресурсах и запасах твердых полезных ископаемых (ТПИ) по Кодексу НАЭН</w:t>
      </w:r>
      <w:r w:rsidR="0024144D" w:rsidRPr="008345FC">
        <w:rPr>
          <w:color w:val="231F20"/>
          <w:spacing w:val="-2"/>
          <w:w w:val="95"/>
          <w:lang w:val="ru-RU"/>
        </w:rPr>
        <w:t>.</w:t>
      </w:r>
      <w:r w:rsidR="0024144D" w:rsidRPr="00F0744F">
        <w:rPr>
          <w:color w:val="231F20"/>
          <w:w w:val="95"/>
          <w:lang w:val="ru-RU"/>
        </w:rPr>
        <w:t xml:space="preserve"> </w:t>
      </w:r>
      <w:r w:rsidR="006D5AF2">
        <w:rPr>
          <w:color w:val="231F20"/>
          <w:w w:val="95"/>
          <w:lang w:val="ru-RU"/>
        </w:rPr>
        <w:t>Настоящий документ</w:t>
      </w:r>
      <w:r w:rsidR="0024144D" w:rsidRPr="00F0744F">
        <w:rPr>
          <w:color w:val="231F20"/>
          <w:w w:val="95"/>
          <w:lang w:val="ru-RU"/>
        </w:rPr>
        <w:t xml:space="preserve"> представляет собой руководство по</w:t>
      </w:r>
      <w:r w:rsidR="0024144D" w:rsidRPr="00F0744F">
        <w:rPr>
          <w:color w:val="231F20"/>
          <w:spacing w:val="-3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вопросам,</w:t>
      </w:r>
      <w:r w:rsidR="0024144D" w:rsidRPr="00F0744F">
        <w:rPr>
          <w:color w:val="231F20"/>
          <w:spacing w:val="-3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которые</w:t>
      </w:r>
      <w:r w:rsidR="0024144D" w:rsidRPr="00F0744F">
        <w:rPr>
          <w:color w:val="231F20"/>
          <w:spacing w:val="-3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могут</w:t>
      </w:r>
      <w:r w:rsidR="0024144D" w:rsidRPr="00F0744F">
        <w:rPr>
          <w:color w:val="231F20"/>
          <w:spacing w:val="-3"/>
          <w:w w:val="95"/>
          <w:lang w:val="ru-RU"/>
        </w:rPr>
        <w:t xml:space="preserve"> </w:t>
      </w:r>
      <w:r w:rsidR="002B6F61">
        <w:rPr>
          <w:color w:val="231F20"/>
          <w:spacing w:val="-3"/>
          <w:w w:val="95"/>
          <w:lang w:val="ru-RU"/>
        </w:rPr>
        <w:t xml:space="preserve">также </w:t>
      </w:r>
      <w:r w:rsidR="00DF4DB5">
        <w:rPr>
          <w:color w:val="231F20"/>
          <w:w w:val="95"/>
          <w:lang w:val="ru-RU"/>
        </w:rPr>
        <w:t>устанавливаться</w:t>
      </w:r>
      <w:r w:rsidR="0024144D" w:rsidRPr="00F0744F">
        <w:rPr>
          <w:color w:val="231F20"/>
          <w:spacing w:val="-3"/>
          <w:w w:val="95"/>
          <w:lang w:val="ru-RU"/>
        </w:rPr>
        <w:t xml:space="preserve"> </w:t>
      </w:r>
      <w:r w:rsidR="00A3213E" w:rsidRPr="00A3213E">
        <w:rPr>
          <w:color w:val="231F20"/>
          <w:w w:val="95"/>
          <w:lang w:val="ru-RU"/>
        </w:rPr>
        <w:t>Российскими</w:t>
      </w:r>
      <w:r w:rsidR="0024144D" w:rsidRPr="00A3213E">
        <w:rPr>
          <w:color w:val="231F20"/>
          <w:spacing w:val="-3"/>
          <w:w w:val="95"/>
          <w:lang w:val="ru-RU"/>
        </w:rPr>
        <w:t xml:space="preserve"> </w:t>
      </w:r>
      <w:r w:rsidR="0024144D" w:rsidRPr="00A3213E">
        <w:rPr>
          <w:color w:val="231F20"/>
          <w:w w:val="95"/>
          <w:lang w:val="ru-RU"/>
        </w:rPr>
        <w:t xml:space="preserve">нормативными </w:t>
      </w:r>
      <w:r w:rsidR="002B6F61">
        <w:rPr>
          <w:color w:val="231F20"/>
          <w:w w:val="95"/>
          <w:lang w:val="ru-RU"/>
        </w:rPr>
        <w:t xml:space="preserve">документами, </w:t>
      </w:r>
      <w:r w:rsidR="0024144D" w:rsidRPr="00A3213E">
        <w:rPr>
          <w:color w:val="231F20"/>
          <w:w w:val="95"/>
          <w:lang w:val="ru-RU"/>
        </w:rPr>
        <w:t xml:space="preserve">положениями и другими законодательными актами, </w:t>
      </w:r>
      <w:r w:rsidR="008345FC">
        <w:rPr>
          <w:color w:val="231F20"/>
          <w:w w:val="95"/>
          <w:lang w:val="ru-RU"/>
        </w:rPr>
        <w:t>документами ЦБ РФ</w:t>
      </w:r>
      <w:r w:rsidR="0024144D" w:rsidRPr="00A3213E">
        <w:rPr>
          <w:color w:val="231F20"/>
          <w:w w:val="95"/>
          <w:lang w:val="ru-RU"/>
        </w:rPr>
        <w:t xml:space="preserve"> и Правилами листинга</w:t>
      </w:r>
      <w:r w:rsidR="0024144D" w:rsidRPr="00A3213E">
        <w:rPr>
          <w:color w:val="231F20"/>
          <w:spacing w:val="-5"/>
          <w:w w:val="95"/>
          <w:lang w:val="ru-RU"/>
        </w:rPr>
        <w:t xml:space="preserve"> </w:t>
      </w:r>
      <w:r w:rsidR="0024144D" w:rsidRPr="00A3213E">
        <w:rPr>
          <w:color w:val="231F20"/>
          <w:w w:val="95"/>
          <w:lang w:val="ru-RU"/>
        </w:rPr>
        <w:t>фондов</w:t>
      </w:r>
      <w:r w:rsidR="00D3067B">
        <w:rPr>
          <w:color w:val="231F20"/>
          <w:w w:val="95"/>
          <w:lang w:val="ru-RU"/>
        </w:rPr>
        <w:t>ых</w:t>
      </w:r>
      <w:r w:rsidR="0024144D" w:rsidRPr="00A3213E">
        <w:rPr>
          <w:color w:val="231F20"/>
          <w:spacing w:val="-5"/>
          <w:w w:val="95"/>
          <w:lang w:val="ru-RU"/>
        </w:rPr>
        <w:t xml:space="preserve"> </w:t>
      </w:r>
      <w:r w:rsidR="0024144D" w:rsidRPr="00A3213E">
        <w:rPr>
          <w:color w:val="231F20"/>
          <w:w w:val="95"/>
          <w:lang w:val="ru-RU"/>
        </w:rPr>
        <w:t>бирж</w:t>
      </w:r>
      <w:r w:rsidR="00DF4DB5">
        <w:rPr>
          <w:color w:val="231F20"/>
          <w:w w:val="95"/>
          <w:lang w:val="ru-RU"/>
        </w:rPr>
        <w:t xml:space="preserve"> Российской Федерации</w:t>
      </w:r>
      <w:r w:rsidR="0024144D" w:rsidRPr="00F0744F">
        <w:rPr>
          <w:color w:val="231F20"/>
          <w:lang w:val="ru-RU"/>
        </w:rPr>
        <w:t>.</w:t>
      </w:r>
    </w:p>
    <w:p w14:paraId="02AB8508" w14:textId="52C922BB" w:rsidR="000D322F" w:rsidRDefault="00224958">
      <w:pPr>
        <w:pStyle w:val="a3"/>
        <w:spacing w:line="225" w:lineRule="auto"/>
        <w:ind w:left="107" w:right="182" w:firstLine="283"/>
        <w:rPr>
          <w:color w:val="231F20"/>
          <w:lang w:val="ru-RU"/>
        </w:rPr>
      </w:pPr>
      <w:r>
        <w:rPr>
          <w:color w:val="231F20"/>
          <w:w w:val="95"/>
          <w:lang w:val="ru-RU"/>
        </w:rPr>
        <w:t>Руководство</w:t>
      </w:r>
      <w:r w:rsidR="0024144D" w:rsidRPr="00F0744F">
        <w:rPr>
          <w:color w:val="231F20"/>
          <w:spacing w:val="-2"/>
          <w:w w:val="95"/>
          <w:lang w:val="ru-RU"/>
        </w:rPr>
        <w:t xml:space="preserve"> </w:t>
      </w:r>
      <w:r w:rsidR="00F90A85" w:rsidRPr="00F90A85">
        <w:rPr>
          <w:color w:val="231F20"/>
          <w:w w:val="95"/>
          <w:lang w:val="ru-RU"/>
        </w:rPr>
        <w:t>РОМ</w:t>
      </w:r>
      <w:r w:rsidRPr="00F90A85">
        <w:rPr>
          <w:color w:val="231F20"/>
          <w:w w:val="95"/>
          <w:lang w:val="ru-RU"/>
        </w:rPr>
        <w:t>А</w:t>
      </w:r>
      <w:r w:rsidR="0024144D" w:rsidRPr="00F0744F">
        <w:rPr>
          <w:color w:val="231F20"/>
          <w:spacing w:val="-2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посвящен</w:t>
      </w:r>
      <w:r w:rsidR="008345FC">
        <w:rPr>
          <w:color w:val="231F20"/>
          <w:w w:val="95"/>
          <w:lang w:val="ru-RU"/>
        </w:rPr>
        <w:t>о</w:t>
      </w:r>
      <w:r w:rsidR="0024144D" w:rsidRPr="00F0744F">
        <w:rPr>
          <w:color w:val="231F20"/>
          <w:spacing w:val="-2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рассмотрению</w:t>
      </w:r>
      <w:r w:rsidR="0024144D" w:rsidRPr="00F0744F">
        <w:rPr>
          <w:color w:val="231F20"/>
          <w:spacing w:val="-2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минерального</w:t>
      </w:r>
      <w:r w:rsidR="0024144D" w:rsidRPr="00F0744F">
        <w:rPr>
          <w:color w:val="231F20"/>
          <w:spacing w:val="-2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 xml:space="preserve">сырья </w:t>
      </w:r>
      <w:r w:rsidR="0024144D" w:rsidRPr="00F0744F">
        <w:rPr>
          <w:color w:val="231F20"/>
          <w:lang w:val="ru-RU"/>
        </w:rPr>
        <w:t>и</w:t>
      </w:r>
      <w:r w:rsidR="0024144D" w:rsidRPr="00F0744F">
        <w:rPr>
          <w:color w:val="231F20"/>
          <w:spacing w:val="-14"/>
          <w:lang w:val="ru-RU"/>
        </w:rPr>
        <w:t xml:space="preserve"> </w:t>
      </w:r>
      <w:r w:rsidR="0024144D" w:rsidRPr="00F0744F">
        <w:rPr>
          <w:color w:val="231F20"/>
          <w:lang w:val="ru-RU"/>
        </w:rPr>
        <w:t>использует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терминологию,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согласующуюся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с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8345FC">
        <w:rPr>
          <w:color w:val="231F20"/>
          <w:lang w:val="ru-RU"/>
        </w:rPr>
        <w:t xml:space="preserve">Кодексом </w:t>
      </w:r>
      <w:r w:rsidR="00F0744F" w:rsidRPr="00F0744F">
        <w:rPr>
          <w:color w:val="231F20"/>
          <w:lang w:val="ru-RU"/>
        </w:rPr>
        <w:t>НАЭН</w:t>
      </w:r>
      <w:r w:rsidR="0024144D" w:rsidRPr="00F0744F">
        <w:rPr>
          <w:color w:val="231F20"/>
          <w:lang w:val="ru-RU"/>
        </w:rPr>
        <w:t>.</w:t>
      </w:r>
    </w:p>
    <w:p w14:paraId="09464C35" w14:textId="77777777" w:rsidR="000D322F" w:rsidRDefault="000D322F">
      <w:pPr>
        <w:rPr>
          <w:color w:val="231F20"/>
          <w:sz w:val="21"/>
          <w:szCs w:val="21"/>
          <w:lang w:val="ru-RU"/>
        </w:rPr>
      </w:pPr>
      <w:r>
        <w:rPr>
          <w:color w:val="231F20"/>
          <w:lang w:val="ru-RU"/>
        </w:rPr>
        <w:br w:type="page"/>
      </w:r>
    </w:p>
    <w:p w14:paraId="02AB8509" w14:textId="3EB3B673" w:rsidR="004F5CE0" w:rsidRPr="00F0744F" w:rsidRDefault="0024144D">
      <w:pPr>
        <w:pStyle w:val="2"/>
        <w:spacing w:before="183"/>
        <w:ind w:left="354" w:right="430" w:firstLine="0"/>
        <w:jc w:val="center"/>
        <w:rPr>
          <w:lang w:val="ru-RU"/>
        </w:rPr>
      </w:pPr>
      <w:r w:rsidRPr="00F0744F">
        <w:rPr>
          <w:color w:val="231F20"/>
          <w:spacing w:val="-2"/>
          <w:w w:val="125"/>
          <w:lang w:val="ru-RU"/>
        </w:rPr>
        <w:lastRenderedPageBreak/>
        <w:t>Терминология</w:t>
      </w:r>
    </w:p>
    <w:p w14:paraId="02AB850C" w14:textId="689A87F9" w:rsidR="004F5CE0" w:rsidRPr="00F0744F" w:rsidRDefault="0024144D" w:rsidP="00DC04A7">
      <w:pPr>
        <w:pStyle w:val="a3"/>
        <w:spacing w:before="106" w:line="228" w:lineRule="auto"/>
        <w:ind w:left="107" w:right="180" w:firstLine="283"/>
        <w:rPr>
          <w:lang w:val="ru-RU"/>
        </w:rPr>
      </w:pPr>
      <w:r w:rsidRPr="00F0744F">
        <w:rPr>
          <w:color w:val="231F20"/>
          <w:lang w:val="ru-RU"/>
        </w:rPr>
        <w:t>Определения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вводных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терминов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приводятся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конце</w:t>
      </w:r>
      <w:r w:rsidRPr="00F0744F">
        <w:rPr>
          <w:color w:val="231F20"/>
          <w:spacing w:val="-13"/>
          <w:lang w:val="ru-RU"/>
        </w:rPr>
        <w:t xml:space="preserve"> </w:t>
      </w:r>
      <w:r w:rsidR="0016027F">
        <w:rPr>
          <w:color w:val="231F20"/>
          <w:lang w:val="ru-RU"/>
        </w:rPr>
        <w:t>руководства</w:t>
      </w:r>
      <w:r w:rsidRPr="00F0744F">
        <w:rPr>
          <w:color w:val="231F20"/>
          <w:w w:val="95"/>
          <w:lang w:val="ru-RU"/>
        </w:rPr>
        <w:t>. Определения, связанные с основополагающими принципами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минимальными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требованиями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="00AA36E8">
        <w:rPr>
          <w:color w:val="231F20"/>
          <w:w w:val="95"/>
          <w:lang w:val="ru-RU"/>
        </w:rPr>
        <w:t>руководства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="00F90A85" w:rsidRPr="00F90A85">
        <w:rPr>
          <w:color w:val="231F20"/>
          <w:w w:val="95"/>
          <w:lang w:val="ru-RU"/>
        </w:rPr>
        <w:t>РОМА</w:t>
      </w:r>
      <w:r w:rsidRPr="00F0744F">
        <w:rPr>
          <w:color w:val="231F20"/>
          <w:w w:val="95"/>
          <w:lang w:val="ru-RU"/>
        </w:rPr>
        <w:t>,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включены в текст и выделены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жирным шрифтом</w:t>
      </w:r>
      <w:r w:rsidRPr="00F0744F">
        <w:rPr>
          <w:color w:val="231F20"/>
          <w:w w:val="95"/>
          <w:lang w:val="ru-RU"/>
        </w:rPr>
        <w:t>.</w:t>
      </w:r>
    </w:p>
    <w:p w14:paraId="02AB850D" w14:textId="13F6C2AB" w:rsidR="004F5CE0" w:rsidRPr="00F0744F" w:rsidRDefault="0024144D">
      <w:pPr>
        <w:pStyle w:val="a3"/>
        <w:spacing w:line="228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Слово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«должен» </w:t>
      </w:r>
      <w:r w:rsidRPr="00F0744F">
        <w:rPr>
          <w:color w:val="231F20"/>
          <w:w w:val="95"/>
          <w:lang w:val="ru-RU"/>
        </w:rPr>
        <w:t xml:space="preserve">обозначает обязательное требование </w:t>
      </w:r>
      <w:r w:rsidR="00AA36E8">
        <w:rPr>
          <w:color w:val="231F20"/>
          <w:w w:val="95"/>
          <w:lang w:val="ru-RU"/>
        </w:rPr>
        <w:t xml:space="preserve">руководства </w:t>
      </w:r>
      <w:r w:rsidR="00F90A85" w:rsidRPr="00F90A85">
        <w:rPr>
          <w:color w:val="231F20"/>
          <w:spacing w:val="-2"/>
          <w:lang w:val="ru-RU"/>
        </w:rPr>
        <w:t>РОМА</w:t>
      </w:r>
      <w:r w:rsidRPr="00F0744F">
        <w:rPr>
          <w:color w:val="231F20"/>
          <w:spacing w:val="-2"/>
          <w:lang w:val="ru-RU"/>
        </w:rPr>
        <w:t>.</w:t>
      </w:r>
    </w:p>
    <w:p w14:paraId="02AB850E" w14:textId="19D3B304" w:rsidR="004F5CE0" w:rsidRPr="00F0744F" w:rsidRDefault="0024144D">
      <w:pPr>
        <w:pStyle w:val="a3"/>
        <w:spacing w:line="228" w:lineRule="auto"/>
        <w:ind w:left="163" w:right="124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Слова </w:t>
      </w:r>
      <w:r w:rsidRPr="004063B0">
        <w:rPr>
          <w:b/>
          <w:color w:val="231F20"/>
          <w:w w:val="95"/>
          <w:lang w:val="ru-RU"/>
        </w:rPr>
        <w:t>«следует»</w:t>
      </w:r>
      <w:r w:rsidRPr="00F0744F">
        <w:rPr>
          <w:color w:val="231F20"/>
          <w:w w:val="95"/>
          <w:lang w:val="ru-RU"/>
        </w:rPr>
        <w:t xml:space="preserve"> и </w:t>
      </w:r>
      <w:r w:rsidRPr="004063B0">
        <w:rPr>
          <w:b/>
          <w:color w:val="231F20"/>
          <w:w w:val="95"/>
          <w:lang w:val="ru-RU"/>
        </w:rPr>
        <w:t>«может»</w:t>
      </w:r>
      <w:r w:rsidRPr="00F0744F">
        <w:rPr>
          <w:color w:val="231F20"/>
          <w:w w:val="95"/>
          <w:lang w:val="ru-RU"/>
        </w:rPr>
        <w:t xml:space="preserve"> указывают на то, что в зависимости от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определенных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обстоятельств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подготовки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Отчета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условии, что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основополагающие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принципы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="000D5A04">
        <w:rPr>
          <w:color w:val="231F20"/>
          <w:w w:val="95"/>
          <w:lang w:val="ru-RU"/>
        </w:rPr>
        <w:t>Руководств</w:t>
      </w:r>
      <w:r w:rsidR="008345FC">
        <w:rPr>
          <w:color w:val="231F20"/>
          <w:w w:val="95"/>
          <w:lang w:val="ru-RU"/>
        </w:rPr>
        <w:t>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нарушаются,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можно </w:t>
      </w:r>
      <w:r w:rsidRPr="00F0744F">
        <w:rPr>
          <w:color w:val="231F20"/>
          <w:lang w:val="ru-RU"/>
        </w:rPr>
        <w:t>действовать по своему усмотрению.</w:t>
      </w:r>
    </w:p>
    <w:p w14:paraId="02AB850F" w14:textId="4CB9A4DB" w:rsidR="004F5CE0" w:rsidRPr="00F0744F" w:rsidRDefault="0024144D">
      <w:pPr>
        <w:pStyle w:val="a3"/>
        <w:spacing w:line="228" w:lineRule="auto"/>
        <w:ind w:left="163" w:right="124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Термины, которым дается определение, выделяются заглавн</w:t>
      </w:r>
      <w:r w:rsidR="00F316BD">
        <w:rPr>
          <w:color w:val="231F20"/>
          <w:w w:val="95"/>
          <w:lang w:val="ru-RU"/>
        </w:rPr>
        <w:t>ы</w:t>
      </w:r>
      <w:r w:rsidRPr="00F0744F">
        <w:rPr>
          <w:color w:val="231F20"/>
          <w:lang w:val="ru-RU"/>
        </w:rPr>
        <w:t xml:space="preserve">ми буквами. Рекомендации выделены </w:t>
      </w:r>
      <w:r w:rsidRPr="00F0744F">
        <w:rPr>
          <w:rFonts w:ascii="Book Antiqua" w:hAnsi="Book Antiqua"/>
          <w:i/>
          <w:color w:val="231F20"/>
          <w:lang w:val="ru-RU"/>
        </w:rPr>
        <w:t>курсивом</w:t>
      </w:r>
      <w:r w:rsidRPr="00F0744F">
        <w:rPr>
          <w:color w:val="231F20"/>
          <w:lang w:val="ru-RU"/>
        </w:rPr>
        <w:t>.</w:t>
      </w:r>
    </w:p>
    <w:p w14:paraId="02AB8510" w14:textId="6C356357" w:rsidR="004F5CE0" w:rsidRPr="00F0744F" w:rsidRDefault="0024144D">
      <w:pPr>
        <w:pStyle w:val="a3"/>
        <w:spacing w:line="223" w:lineRule="auto"/>
        <w:ind w:left="163" w:right="119" w:firstLine="283"/>
        <w:rPr>
          <w:lang w:val="ru-RU"/>
        </w:rPr>
      </w:pPr>
      <w:r w:rsidRPr="00F0744F">
        <w:rPr>
          <w:color w:val="231F20"/>
          <w:lang w:val="ru-RU"/>
        </w:rPr>
        <w:t>Единственное число включает множественное число и на</w:t>
      </w:r>
      <w:r w:rsidRPr="00F0744F">
        <w:rPr>
          <w:color w:val="231F20"/>
          <w:spacing w:val="-2"/>
          <w:lang w:val="ru-RU"/>
        </w:rPr>
        <w:t>оборот</w:t>
      </w:r>
      <w:r w:rsidRPr="00F0744F">
        <w:rPr>
          <w:color w:val="231F20"/>
          <w:spacing w:val="-2"/>
          <w:position w:val="8"/>
          <w:sz w:val="14"/>
          <w:lang w:val="ru-RU"/>
        </w:rPr>
        <w:t>1</w:t>
      </w:r>
      <w:r w:rsidRPr="00F0744F">
        <w:rPr>
          <w:color w:val="231F20"/>
          <w:spacing w:val="-2"/>
          <w:lang w:val="ru-RU"/>
        </w:rPr>
        <w:t>.</w:t>
      </w:r>
    </w:p>
    <w:p w14:paraId="02AB8511" w14:textId="77777777" w:rsidR="004F5CE0" w:rsidRPr="00F0744F" w:rsidRDefault="0024144D">
      <w:pPr>
        <w:pStyle w:val="2"/>
        <w:spacing w:before="184"/>
        <w:ind w:left="466" w:right="430" w:firstLine="0"/>
        <w:jc w:val="center"/>
        <w:rPr>
          <w:lang w:val="ru-RU"/>
        </w:rPr>
      </w:pPr>
      <w:r w:rsidRPr="00F0744F">
        <w:rPr>
          <w:color w:val="231F20"/>
          <w:w w:val="120"/>
          <w:lang w:val="ru-RU"/>
        </w:rPr>
        <w:t>Нефтегазовое</w:t>
      </w:r>
      <w:r w:rsidRPr="00F0744F">
        <w:rPr>
          <w:color w:val="231F20"/>
          <w:spacing w:val="14"/>
          <w:w w:val="120"/>
          <w:lang w:val="ru-RU"/>
        </w:rPr>
        <w:t xml:space="preserve"> </w:t>
      </w:r>
      <w:r w:rsidRPr="00F0744F">
        <w:rPr>
          <w:color w:val="231F20"/>
          <w:spacing w:val="-2"/>
          <w:w w:val="120"/>
          <w:lang w:val="ru-RU"/>
        </w:rPr>
        <w:t>сырье</w:t>
      </w:r>
    </w:p>
    <w:p w14:paraId="02AB8512" w14:textId="6BC46C73" w:rsidR="004F5CE0" w:rsidRPr="008345FC" w:rsidRDefault="00AA36E8">
      <w:pPr>
        <w:pStyle w:val="a3"/>
        <w:spacing w:before="104" w:line="228" w:lineRule="auto"/>
        <w:ind w:left="163" w:right="122" w:firstLine="283"/>
        <w:rPr>
          <w:color w:val="231F20"/>
          <w:spacing w:val="-2"/>
          <w:lang w:val="ru-RU"/>
        </w:rPr>
      </w:pPr>
      <w:r>
        <w:rPr>
          <w:color w:val="231F20"/>
          <w:lang w:val="ru-RU"/>
        </w:rPr>
        <w:t xml:space="preserve">Настоящий </w:t>
      </w:r>
      <w:r w:rsidR="008345FC">
        <w:rPr>
          <w:color w:val="231F20"/>
          <w:lang w:val="ru-RU"/>
        </w:rPr>
        <w:t xml:space="preserve">документ </w:t>
      </w:r>
      <w:r w:rsidR="008345FC" w:rsidRPr="00F0744F">
        <w:rPr>
          <w:color w:val="231F20"/>
          <w:spacing w:val="-13"/>
          <w:lang w:val="ru-RU"/>
        </w:rPr>
        <w:t>предлагается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в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качестве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8345FC" w:rsidRPr="00F0744F">
        <w:rPr>
          <w:color w:val="231F20"/>
          <w:lang w:val="ru-RU"/>
        </w:rPr>
        <w:t>руководства</w:t>
      </w:r>
      <w:r w:rsidR="008345FC" w:rsidRPr="00F0744F">
        <w:rPr>
          <w:color w:val="231F20"/>
          <w:spacing w:val="-13"/>
          <w:lang w:val="ru-RU"/>
        </w:rPr>
        <w:t xml:space="preserve"> </w:t>
      </w:r>
      <w:r w:rsidR="004063B0">
        <w:rPr>
          <w:color w:val="231F20"/>
          <w:spacing w:val="-13"/>
          <w:lang w:val="ru-RU"/>
        </w:rPr>
        <w:t>по технико-экономической оценке</w:t>
      </w:r>
      <w:r w:rsidR="0024144D" w:rsidRPr="00FD0599">
        <w:rPr>
          <w:color w:val="231F20"/>
          <w:spacing w:val="-3"/>
          <w:lang w:val="ru-RU"/>
        </w:rPr>
        <w:t xml:space="preserve"> </w:t>
      </w:r>
      <w:r w:rsidR="0024144D" w:rsidRPr="00FD0599">
        <w:rPr>
          <w:color w:val="231F20"/>
          <w:lang w:val="ru-RU"/>
        </w:rPr>
        <w:t>нефтегазовых</w:t>
      </w:r>
      <w:r w:rsidR="0024144D" w:rsidRPr="00FD0599">
        <w:rPr>
          <w:color w:val="231F20"/>
          <w:spacing w:val="-3"/>
          <w:lang w:val="ru-RU"/>
        </w:rPr>
        <w:t xml:space="preserve"> </w:t>
      </w:r>
      <w:r w:rsidR="0024144D" w:rsidRPr="00FD0599">
        <w:rPr>
          <w:color w:val="231F20"/>
          <w:lang w:val="ru-RU"/>
        </w:rPr>
        <w:t xml:space="preserve">активов. </w:t>
      </w:r>
      <w:r w:rsidR="0024144D" w:rsidRPr="00FD0599">
        <w:rPr>
          <w:color w:val="231F20"/>
          <w:spacing w:val="-2"/>
          <w:lang w:val="ru-RU"/>
        </w:rPr>
        <w:t>Требования</w:t>
      </w:r>
      <w:r w:rsidR="0024144D" w:rsidRPr="00FD0599">
        <w:rPr>
          <w:color w:val="231F20"/>
          <w:spacing w:val="-6"/>
          <w:lang w:val="ru-RU"/>
        </w:rPr>
        <w:t xml:space="preserve"> </w:t>
      </w:r>
      <w:r w:rsidR="0024144D" w:rsidRPr="00FD0599">
        <w:rPr>
          <w:color w:val="231F20"/>
          <w:spacing w:val="-2"/>
          <w:lang w:val="ru-RU"/>
        </w:rPr>
        <w:t>к</w:t>
      </w:r>
      <w:r w:rsidR="0024144D" w:rsidRPr="00FD0599">
        <w:rPr>
          <w:color w:val="231F20"/>
          <w:spacing w:val="-6"/>
          <w:lang w:val="ru-RU"/>
        </w:rPr>
        <w:t xml:space="preserve"> </w:t>
      </w:r>
      <w:r w:rsidR="0024144D" w:rsidRPr="00FD0599">
        <w:rPr>
          <w:color w:val="231F20"/>
          <w:spacing w:val="-2"/>
          <w:lang w:val="ru-RU"/>
        </w:rPr>
        <w:t>отчетности</w:t>
      </w:r>
      <w:r w:rsidR="0024144D" w:rsidRPr="00FD0599">
        <w:rPr>
          <w:color w:val="231F20"/>
          <w:spacing w:val="-6"/>
          <w:lang w:val="ru-RU"/>
        </w:rPr>
        <w:t xml:space="preserve"> </w:t>
      </w:r>
      <w:r w:rsidR="0024144D" w:rsidRPr="00FD0599">
        <w:rPr>
          <w:color w:val="231F20"/>
          <w:spacing w:val="-2"/>
          <w:lang w:val="ru-RU"/>
        </w:rPr>
        <w:t>по</w:t>
      </w:r>
      <w:r w:rsidR="0024144D" w:rsidRPr="00FD0599">
        <w:rPr>
          <w:color w:val="231F20"/>
          <w:spacing w:val="-6"/>
          <w:lang w:val="ru-RU"/>
        </w:rPr>
        <w:t xml:space="preserve"> </w:t>
      </w:r>
      <w:r w:rsidR="0024144D" w:rsidRPr="00FD0599">
        <w:rPr>
          <w:color w:val="231F20"/>
          <w:spacing w:val="-2"/>
          <w:lang w:val="ru-RU"/>
        </w:rPr>
        <w:t>нефтегазовым</w:t>
      </w:r>
      <w:r w:rsidR="0024144D" w:rsidRPr="00FD0599">
        <w:rPr>
          <w:color w:val="231F20"/>
          <w:spacing w:val="-6"/>
          <w:lang w:val="ru-RU"/>
        </w:rPr>
        <w:t xml:space="preserve"> </w:t>
      </w:r>
      <w:r w:rsidR="0024144D" w:rsidRPr="00FD0599">
        <w:rPr>
          <w:color w:val="231F20"/>
          <w:spacing w:val="-2"/>
          <w:lang w:val="ru-RU"/>
        </w:rPr>
        <w:t>активам</w:t>
      </w:r>
      <w:r w:rsidR="0024144D" w:rsidRPr="00FD0599">
        <w:rPr>
          <w:color w:val="231F20"/>
          <w:spacing w:val="-6"/>
          <w:lang w:val="ru-RU"/>
        </w:rPr>
        <w:t xml:space="preserve"> </w:t>
      </w:r>
      <w:r w:rsidR="0024144D" w:rsidRPr="00FD0599">
        <w:rPr>
          <w:color w:val="231F20"/>
          <w:spacing w:val="-2"/>
          <w:lang w:val="ru-RU"/>
        </w:rPr>
        <w:t>в</w:t>
      </w:r>
      <w:r w:rsidR="0024144D" w:rsidRPr="00FD0599">
        <w:rPr>
          <w:color w:val="231F20"/>
          <w:spacing w:val="-6"/>
          <w:lang w:val="ru-RU"/>
        </w:rPr>
        <w:t xml:space="preserve"> </w:t>
      </w:r>
      <w:r w:rsidR="00FD0599" w:rsidRPr="00FD0599">
        <w:rPr>
          <w:color w:val="231F20"/>
          <w:spacing w:val="-2"/>
          <w:lang w:val="ru-RU"/>
        </w:rPr>
        <w:t>Российской Федерации</w:t>
      </w:r>
      <w:r w:rsidR="0024144D" w:rsidRPr="00FD0599">
        <w:rPr>
          <w:color w:val="231F20"/>
          <w:spacing w:val="-2"/>
          <w:lang w:val="ru-RU"/>
        </w:rPr>
        <w:t xml:space="preserve"> </w:t>
      </w:r>
      <w:r w:rsidR="008345FC">
        <w:rPr>
          <w:color w:val="231F20"/>
          <w:lang w:val="ru-RU"/>
        </w:rPr>
        <w:t xml:space="preserve">отражены в </w:t>
      </w:r>
      <w:r w:rsidR="008345FC" w:rsidRPr="008345FC">
        <w:rPr>
          <w:color w:val="231F20"/>
          <w:spacing w:val="-2"/>
          <w:lang w:val="ru-RU"/>
        </w:rPr>
        <w:t>Системе Управления Углеводородными Ресурсами (далее СУУР/PRMS)</w:t>
      </w:r>
      <w:r w:rsidR="008345FC">
        <w:rPr>
          <w:color w:val="231F20"/>
          <w:spacing w:val="-2"/>
          <w:lang w:val="ru-RU"/>
        </w:rPr>
        <w:t>.</w:t>
      </w:r>
      <w:r w:rsidR="008345FC" w:rsidRPr="008345FC">
        <w:rPr>
          <w:color w:val="231F20"/>
          <w:spacing w:val="-2"/>
          <w:lang w:val="ru-RU"/>
        </w:rPr>
        <w:t xml:space="preserve"> </w:t>
      </w:r>
    </w:p>
    <w:p w14:paraId="02AB8513" w14:textId="77777777" w:rsidR="004F5CE0" w:rsidRPr="00F0744F" w:rsidRDefault="0024144D">
      <w:pPr>
        <w:pStyle w:val="2"/>
        <w:spacing w:before="187"/>
        <w:ind w:left="463" w:right="430" w:firstLine="0"/>
        <w:jc w:val="center"/>
        <w:rPr>
          <w:lang w:val="ru-RU"/>
        </w:rPr>
      </w:pPr>
      <w:r w:rsidRPr="00F0744F">
        <w:rPr>
          <w:color w:val="231F20"/>
          <w:w w:val="120"/>
          <w:lang w:val="ru-RU"/>
        </w:rPr>
        <w:t>Ограничение</w:t>
      </w:r>
      <w:r w:rsidRPr="00F0744F">
        <w:rPr>
          <w:color w:val="231F20"/>
          <w:spacing w:val="23"/>
          <w:w w:val="125"/>
          <w:lang w:val="ru-RU"/>
        </w:rPr>
        <w:t xml:space="preserve"> </w:t>
      </w:r>
      <w:r w:rsidRPr="00F0744F">
        <w:rPr>
          <w:color w:val="231F20"/>
          <w:spacing w:val="-2"/>
          <w:w w:val="125"/>
          <w:lang w:val="ru-RU"/>
        </w:rPr>
        <w:t>ответственности</w:t>
      </w:r>
    </w:p>
    <w:p w14:paraId="02AB8514" w14:textId="5393679F" w:rsidR="000D322F" w:rsidRDefault="00655C95">
      <w:pPr>
        <w:pStyle w:val="a3"/>
        <w:spacing w:before="105" w:line="228" w:lineRule="auto"/>
        <w:ind w:left="163" w:right="122" w:firstLine="283"/>
        <w:rPr>
          <w:color w:val="231F20"/>
          <w:lang w:val="ru-RU"/>
        </w:rPr>
      </w:pPr>
      <w:r>
        <w:rPr>
          <w:color w:val="231F20"/>
          <w:lang w:val="ru-RU"/>
        </w:rPr>
        <w:t>Н</w:t>
      </w:r>
      <w:r w:rsidR="006223A7">
        <w:rPr>
          <w:color w:val="231F20"/>
          <w:lang w:val="ru-RU"/>
        </w:rPr>
        <w:t>астоящий</w:t>
      </w:r>
      <w:r>
        <w:rPr>
          <w:color w:val="231F20"/>
          <w:lang w:val="ru-RU"/>
        </w:rPr>
        <w:t xml:space="preserve"> документ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не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содержит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консультаций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по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правовым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вопросам</w:t>
      </w:r>
      <w:r w:rsidR="0024144D" w:rsidRPr="00F0744F">
        <w:rPr>
          <w:color w:val="231F20"/>
          <w:spacing w:val="-9"/>
          <w:lang w:val="ru-RU"/>
        </w:rPr>
        <w:t xml:space="preserve"> </w:t>
      </w:r>
      <w:r w:rsidR="0024144D" w:rsidRPr="00F0744F">
        <w:rPr>
          <w:color w:val="231F20"/>
          <w:lang w:val="ru-RU"/>
        </w:rPr>
        <w:t>и</w:t>
      </w:r>
      <w:r w:rsidR="0024144D" w:rsidRPr="00F0744F">
        <w:rPr>
          <w:color w:val="231F20"/>
          <w:spacing w:val="-9"/>
          <w:lang w:val="ru-RU"/>
        </w:rPr>
        <w:t xml:space="preserve"> </w:t>
      </w:r>
      <w:r w:rsidR="0024144D" w:rsidRPr="00F0744F">
        <w:rPr>
          <w:color w:val="231F20"/>
          <w:lang w:val="ru-RU"/>
        </w:rPr>
        <w:t>не</w:t>
      </w:r>
      <w:r w:rsidR="0024144D" w:rsidRPr="00F0744F">
        <w:rPr>
          <w:color w:val="231F20"/>
          <w:spacing w:val="-9"/>
          <w:lang w:val="ru-RU"/>
        </w:rPr>
        <w:t xml:space="preserve"> </w:t>
      </w:r>
      <w:r w:rsidR="0024144D" w:rsidRPr="00F0744F">
        <w:rPr>
          <w:color w:val="231F20"/>
          <w:lang w:val="ru-RU"/>
        </w:rPr>
        <w:t>претендует</w:t>
      </w:r>
      <w:r w:rsidR="0024144D" w:rsidRPr="00F0744F">
        <w:rPr>
          <w:color w:val="231F20"/>
          <w:spacing w:val="-9"/>
          <w:lang w:val="ru-RU"/>
        </w:rPr>
        <w:t xml:space="preserve"> </w:t>
      </w:r>
      <w:r w:rsidR="0024144D" w:rsidRPr="00F0744F">
        <w:rPr>
          <w:color w:val="231F20"/>
          <w:lang w:val="ru-RU"/>
        </w:rPr>
        <w:t>на</w:t>
      </w:r>
      <w:r w:rsidR="0024144D" w:rsidRPr="00F0744F">
        <w:rPr>
          <w:color w:val="231F20"/>
          <w:spacing w:val="-9"/>
          <w:lang w:val="ru-RU"/>
        </w:rPr>
        <w:t xml:space="preserve"> </w:t>
      </w:r>
      <w:r w:rsidR="0024144D" w:rsidRPr="00F0744F">
        <w:rPr>
          <w:color w:val="231F20"/>
          <w:lang w:val="ru-RU"/>
        </w:rPr>
        <w:t>полное</w:t>
      </w:r>
      <w:r w:rsidR="0024144D" w:rsidRPr="00F0744F">
        <w:rPr>
          <w:color w:val="231F20"/>
          <w:spacing w:val="-9"/>
          <w:lang w:val="ru-RU"/>
        </w:rPr>
        <w:t xml:space="preserve"> </w:t>
      </w:r>
      <w:r w:rsidR="0024144D" w:rsidRPr="00F0744F">
        <w:rPr>
          <w:color w:val="231F20"/>
          <w:lang w:val="ru-RU"/>
        </w:rPr>
        <w:t>рассмотрение</w:t>
      </w:r>
      <w:r w:rsidR="0024144D" w:rsidRPr="00F0744F">
        <w:rPr>
          <w:color w:val="231F20"/>
          <w:spacing w:val="-9"/>
          <w:lang w:val="ru-RU"/>
        </w:rPr>
        <w:t xml:space="preserve"> </w:t>
      </w:r>
      <w:r w:rsidR="0024144D" w:rsidRPr="00F0744F">
        <w:rPr>
          <w:color w:val="231F20"/>
          <w:lang w:val="ru-RU"/>
        </w:rPr>
        <w:t>всех</w:t>
      </w:r>
      <w:r w:rsidR="0024144D" w:rsidRPr="00F0744F">
        <w:rPr>
          <w:color w:val="231F20"/>
          <w:spacing w:val="-9"/>
          <w:lang w:val="ru-RU"/>
        </w:rPr>
        <w:t xml:space="preserve"> </w:t>
      </w:r>
      <w:r w:rsidR="0024144D" w:rsidRPr="00F0744F">
        <w:rPr>
          <w:color w:val="231F20"/>
          <w:lang w:val="ru-RU"/>
        </w:rPr>
        <w:t xml:space="preserve">вопросов, </w:t>
      </w:r>
      <w:r w:rsidR="0024144D" w:rsidRPr="00F0744F">
        <w:rPr>
          <w:color w:val="231F20"/>
          <w:w w:val="95"/>
          <w:lang w:val="ru-RU"/>
        </w:rPr>
        <w:t xml:space="preserve">связанных с подготовкой Публичного Отчета. Определение своих </w:t>
      </w:r>
      <w:r w:rsidR="0024144D" w:rsidRPr="00F0744F">
        <w:rPr>
          <w:color w:val="231F20"/>
          <w:lang w:val="ru-RU"/>
        </w:rPr>
        <w:t xml:space="preserve">правовых обязательств по подготовке Публичного Отчета и, в </w:t>
      </w:r>
      <w:r w:rsidR="0024144D" w:rsidRPr="00F0744F">
        <w:rPr>
          <w:color w:val="231F20"/>
          <w:w w:val="95"/>
          <w:lang w:val="ru-RU"/>
        </w:rPr>
        <w:t xml:space="preserve">случае необходимости, обращение за правовой консультацией </w:t>
      </w:r>
      <w:r w:rsidR="0024144D" w:rsidRPr="00F0744F">
        <w:rPr>
          <w:color w:val="231F20"/>
          <w:lang w:val="ru-RU"/>
        </w:rPr>
        <w:t xml:space="preserve">является обязанностью </w:t>
      </w:r>
      <w:r w:rsidR="008345FC">
        <w:rPr>
          <w:color w:val="231F20"/>
          <w:lang w:val="ru-RU"/>
        </w:rPr>
        <w:t>Компетентных лиц и с</w:t>
      </w:r>
      <w:r w:rsidR="0024144D" w:rsidRPr="008345FC">
        <w:rPr>
          <w:color w:val="231F20"/>
          <w:lang w:val="ru-RU"/>
        </w:rPr>
        <w:t>пециалистов</w:t>
      </w:r>
      <w:r w:rsidR="008345FC">
        <w:rPr>
          <w:color w:val="231F20"/>
          <w:lang w:val="ru-RU"/>
        </w:rPr>
        <w:t>, отвечающих за подготовку отчета</w:t>
      </w:r>
      <w:r w:rsidR="0024144D" w:rsidRPr="008345FC">
        <w:rPr>
          <w:color w:val="231F20"/>
          <w:lang w:val="ru-RU"/>
        </w:rPr>
        <w:t>.</w:t>
      </w:r>
    </w:p>
    <w:p w14:paraId="58FB251D" w14:textId="77777777" w:rsidR="000D322F" w:rsidRDefault="000D322F">
      <w:pPr>
        <w:rPr>
          <w:color w:val="231F20"/>
          <w:sz w:val="21"/>
          <w:szCs w:val="21"/>
          <w:lang w:val="ru-RU"/>
        </w:rPr>
      </w:pPr>
      <w:r>
        <w:rPr>
          <w:color w:val="231F20"/>
          <w:lang w:val="ru-RU"/>
        </w:rPr>
        <w:br w:type="page"/>
      </w:r>
    </w:p>
    <w:p w14:paraId="02AB8515" w14:textId="1822B04A" w:rsidR="004F5CE0" w:rsidRDefault="0024144D" w:rsidP="003B47C2">
      <w:pPr>
        <w:pStyle w:val="1"/>
        <w:numPr>
          <w:ilvl w:val="0"/>
          <w:numId w:val="55"/>
        </w:numPr>
        <w:tabs>
          <w:tab w:val="left" w:pos="2846"/>
        </w:tabs>
        <w:spacing w:before="185"/>
        <w:ind w:hanging="277"/>
        <w:jc w:val="both"/>
      </w:pPr>
      <w:r>
        <w:rPr>
          <w:color w:val="231F20"/>
          <w:spacing w:val="-2"/>
          <w:w w:val="120"/>
        </w:rPr>
        <w:lastRenderedPageBreak/>
        <w:t>ВВЕДЕНИЕ</w:t>
      </w:r>
    </w:p>
    <w:p w14:paraId="02AB8516" w14:textId="77777777" w:rsidR="004F5CE0" w:rsidRDefault="0024144D" w:rsidP="003B47C2">
      <w:pPr>
        <w:pStyle w:val="2"/>
        <w:numPr>
          <w:ilvl w:val="1"/>
          <w:numId w:val="55"/>
        </w:numPr>
        <w:tabs>
          <w:tab w:val="left" w:pos="3231"/>
        </w:tabs>
        <w:spacing w:before="117"/>
        <w:ind w:left="3261" w:hanging="448"/>
        <w:jc w:val="both"/>
      </w:pPr>
      <w:proofErr w:type="spellStart"/>
      <w:r>
        <w:rPr>
          <w:color w:val="231F20"/>
          <w:spacing w:val="-4"/>
          <w:w w:val="125"/>
        </w:rPr>
        <w:t>Цели</w:t>
      </w:r>
      <w:proofErr w:type="spellEnd"/>
    </w:p>
    <w:p w14:paraId="02AB851B" w14:textId="64467821" w:rsidR="004F5CE0" w:rsidRPr="00F0744F" w:rsidRDefault="0024144D" w:rsidP="00BB3890">
      <w:pPr>
        <w:pStyle w:val="a3"/>
        <w:spacing w:before="105" w:line="228" w:lineRule="auto"/>
        <w:ind w:left="142" w:right="118" w:firstLine="283"/>
        <w:rPr>
          <w:lang w:val="ru-RU"/>
        </w:rPr>
      </w:pPr>
      <w:r w:rsidRPr="00F0744F">
        <w:rPr>
          <w:color w:val="231F20"/>
          <w:lang w:val="ru-RU"/>
        </w:rPr>
        <w:t xml:space="preserve">Цель подготовки </w:t>
      </w:r>
      <w:r w:rsidR="00040D24">
        <w:rPr>
          <w:color w:val="231F20"/>
          <w:lang w:val="ru-RU"/>
        </w:rPr>
        <w:t>документа</w:t>
      </w:r>
      <w:r w:rsidR="006223A7" w:rsidRPr="002F4E1B">
        <w:rPr>
          <w:color w:val="231F20"/>
          <w:lang w:val="ru-RU"/>
        </w:rPr>
        <w:t xml:space="preserve"> по применению </w:t>
      </w:r>
      <w:r w:rsidR="003D51F8">
        <w:rPr>
          <w:color w:val="231F20"/>
          <w:lang w:val="ru-RU"/>
        </w:rPr>
        <w:t>РОМА</w:t>
      </w:r>
      <w:r w:rsidR="00040D24">
        <w:rPr>
          <w:color w:val="231F2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— создать систему </w:t>
      </w:r>
      <w:r w:rsidRPr="00F0744F">
        <w:rPr>
          <w:color w:val="231F20"/>
          <w:lang w:val="ru-RU"/>
        </w:rPr>
        <w:t>фундаментальных принципов, минимальных требований и со</w:t>
      </w:r>
      <w:r w:rsidRPr="00F0744F">
        <w:rPr>
          <w:color w:val="231F20"/>
          <w:w w:val="95"/>
          <w:lang w:val="ru-RU"/>
        </w:rPr>
        <w:t>проводительных рекомендаций в помощь при подготовке соот</w:t>
      </w:r>
      <w:r w:rsidRPr="00F0744F">
        <w:rPr>
          <w:color w:val="231F20"/>
          <w:lang w:val="ru-RU"/>
        </w:rPr>
        <w:t xml:space="preserve">ветствующих </w:t>
      </w:r>
      <w:r w:rsidR="003D51F8">
        <w:rPr>
          <w:color w:val="231F20"/>
          <w:lang w:val="ru-RU"/>
        </w:rPr>
        <w:t>независимых и п</w:t>
      </w:r>
      <w:r w:rsidRPr="00F0744F">
        <w:rPr>
          <w:color w:val="231F20"/>
          <w:lang w:val="ru-RU"/>
        </w:rPr>
        <w:t xml:space="preserve">убличных </w:t>
      </w:r>
      <w:r w:rsidR="003D51F8">
        <w:rPr>
          <w:color w:val="231F20"/>
          <w:lang w:val="ru-RU"/>
        </w:rPr>
        <w:t>о</w:t>
      </w:r>
      <w:r w:rsidRPr="00F0744F">
        <w:rPr>
          <w:color w:val="231F20"/>
          <w:lang w:val="ru-RU"/>
        </w:rPr>
        <w:t>тчетов по Минерально-Сырьевым Активам</w:t>
      </w:r>
      <w:r w:rsidR="00040D24">
        <w:rPr>
          <w:color w:val="231F20"/>
          <w:lang w:val="ru-RU"/>
        </w:rPr>
        <w:t>.</w:t>
      </w:r>
      <w:r w:rsidR="006223A7">
        <w:rPr>
          <w:color w:val="231F20"/>
          <w:lang w:val="ru-RU"/>
        </w:rPr>
        <w:t xml:space="preserve"> Руководство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базируется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-11"/>
          <w:lang w:val="ru-RU"/>
        </w:rPr>
        <w:t xml:space="preserve"> </w:t>
      </w:r>
      <w:r w:rsidR="003D51F8">
        <w:rPr>
          <w:color w:val="231F20"/>
          <w:spacing w:val="-11"/>
          <w:lang w:val="ru-RU"/>
        </w:rPr>
        <w:t xml:space="preserve">Кодексе НАЭН, </w:t>
      </w:r>
      <w:r w:rsidRPr="00F0744F">
        <w:rPr>
          <w:color w:val="231F20"/>
          <w:lang w:val="ru-RU"/>
        </w:rPr>
        <w:t>надлежащей</w:t>
      </w:r>
      <w:r w:rsidRPr="00F0744F">
        <w:rPr>
          <w:color w:val="231F20"/>
          <w:spacing w:val="-11"/>
          <w:lang w:val="ru-RU"/>
        </w:rPr>
        <w:t xml:space="preserve"> </w:t>
      </w:r>
      <w:r w:rsidR="003D51F8">
        <w:rPr>
          <w:color w:val="231F20"/>
          <w:spacing w:val="-11"/>
          <w:lang w:val="ru-RU"/>
        </w:rPr>
        <w:t xml:space="preserve">отраслевой российской и </w:t>
      </w:r>
      <w:r w:rsidRPr="00F0744F">
        <w:rPr>
          <w:color w:val="231F20"/>
          <w:lang w:val="ru-RU"/>
        </w:rPr>
        <w:t xml:space="preserve">мировой практике, использующейся в настоящее время в </w:t>
      </w:r>
      <w:r w:rsidR="003D51F8">
        <w:rPr>
          <w:color w:val="231F20"/>
          <w:lang w:val="ru-RU"/>
        </w:rPr>
        <w:t>добывающей</w:t>
      </w:r>
      <w:r w:rsidRPr="00F0744F">
        <w:rPr>
          <w:color w:val="231F20"/>
          <w:w w:val="95"/>
          <w:lang w:val="ru-RU"/>
        </w:rPr>
        <w:t xml:space="preserve"> промышленности</w:t>
      </w:r>
      <w:r w:rsidR="003D51F8">
        <w:rPr>
          <w:color w:val="231F20"/>
          <w:w w:val="95"/>
          <w:lang w:val="ru-RU"/>
        </w:rPr>
        <w:t xml:space="preserve">. </w:t>
      </w:r>
      <w:r w:rsidRPr="00F0744F">
        <w:rPr>
          <w:color w:val="231F20"/>
          <w:w w:val="95"/>
          <w:lang w:val="ru-RU"/>
        </w:rPr>
        <w:t xml:space="preserve"> </w:t>
      </w:r>
      <w:r w:rsidR="003D51F8">
        <w:rPr>
          <w:color w:val="231F20"/>
          <w:w w:val="95"/>
          <w:lang w:val="ru-RU"/>
        </w:rPr>
        <w:t xml:space="preserve">До момента подготовки и утверждения всеми заинтересованными сторонами подготавливаемого </w:t>
      </w:r>
      <w:r w:rsidR="003D51F8" w:rsidRPr="003D51F8">
        <w:rPr>
          <w:color w:val="231F20"/>
          <w:w w:val="95"/>
          <w:lang w:val="ru-RU"/>
        </w:rPr>
        <w:t>НАЭН национальн</w:t>
      </w:r>
      <w:r w:rsidR="003D51F8">
        <w:rPr>
          <w:color w:val="231F20"/>
          <w:w w:val="95"/>
          <w:lang w:val="ru-RU"/>
        </w:rPr>
        <w:t>ого</w:t>
      </w:r>
      <w:r w:rsidR="003D51F8" w:rsidRPr="003D51F8">
        <w:rPr>
          <w:color w:val="231F20"/>
          <w:w w:val="95"/>
          <w:lang w:val="ru-RU"/>
        </w:rPr>
        <w:t xml:space="preserve"> стандарт</w:t>
      </w:r>
      <w:r w:rsidR="003D51F8">
        <w:rPr>
          <w:color w:val="231F20"/>
          <w:w w:val="95"/>
          <w:lang w:val="ru-RU"/>
        </w:rPr>
        <w:t>а</w:t>
      </w:r>
      <w:r w:rsidR="003D51F8" w:rsidRPr="003D51F8">
        <w:rPr>
          <w:color w:val="231F20"/>
          <w:w w:val="95"/>
          <w:lang w:val="ru-RU"/>
        </w:rPr>
        <w:t xml:space="preserve"> по стадиям развития проекта и подготавливаемым исследованиям</w:t>
      </w:r>
      <w:r w:rsidR="003D51F8">
        <w:rPr>
          <w:color w:val="231F20"/>
          <w:w w:val="95"/>
          <w:lang w:val="ru-RU"/>
        </w:rPr>
        <w:t xml:space="preserve">, подготовка </w:t>
      </w:r>
      <w:r w:rsidR="003D51F8" w:rsidRPr="003D51F8">
        <w:rPr>
          <w:color w:val="231F20"/>
          <w:w w:val="95"/>
          <w:lang w:val="ru-RU"/>
        </w:rPr>
        <w:t>независимых и публичных отчетов</w:t>
      </w:r>
      <w:r w:rsidR="003D51F8">
        <w:rPr>
          <w:color w:val="231F20"/>
          <w:w w:val="95"/>
          <w:lang w:val="ru-RU"/>
        </w:rPr>
        <w:t xml:space="preserve"> должна производиться Компетентными лицами на основании их профессионального опыта и соответствующей</w:t>
      </w:r>
      <w:r w:rsidR="003D51F8" w:rsidRPr="003D51F8">
        <w:rPr>
          <w:color w:val="231F20"/>
          <w:w w:val="95"/>
          <w:lang w:val="ru-RU"/>
        </w:rPr>
        <w:t xml:space="preserve"> </w:t>
      </w:r>
      <w:r w:rsidR="003D51F8">
        <w:rPr>
          <w:color w:val="231F20"/>
          <w:w w:val="95"/>
          <w:lang w:val="ru-RU"/>
        </w:rPr>
        <w:t>российской и мировой практики, а после вступления данного документа в действие</w:t>
      </w:r>
      <w:r w:rsidR="00B13851">
        <w:rPr>
          <w:color w:val="231F20"/>
          <w:w w:val="95"/>
          <w:lang w:val="ru-RU"/>
        </w:rPr>
        <w:t>,</w:t>
      </w:r>
      <w:r w:rsidR="003D51F8">
        <w:rPr>
          <w:color w:val="231F20"/>
          <w:w w:val="95"/>
          <w:lang w:val="ru-RU"/>
        </w:rPr>
        <w:t xml:space="preserve">  </w:t>
      </w:r>
      <w:r w:rsidR="003D51F8" w:rsidRPr="005515A5">
        <w:rPr>
          <w:b/>
          <w:color w:val="231F20"/>
          <w:w w:val="95"/>
          <w:lang w:val="ru-RU"/>
        </w:rPr>
        <w:t>должна</w:t>
      </w:r>
      <w:r w:rsidR="003D51F8">
        <w:rPr>
          <w:color w:val="231F20"/>
          <w:w w:val="95"/>
          <w:lang w:val="ru-RU"/>
        </w:rPr>
        <w:t xml:space="preserve"> </w:t>
      </w:r>
      <w:r w:rsidR="00B13851">
        <w:rPr>
          <w:color w:val="231F20"/>
          <w:w w:val="95"/>
          <w:lang w:val="ru-RU"/>
        </w:rPr>
        <w:t xml:space="preserve">содержать </w:t>
      </w:r>
      <w:r w:rsidR="003D51F8">
        <w:rPr>
          <w:color w:val="231F20"/>
          <w:w w:val="95"/>
          <w:lang w:val="ru-RU"/>
        </w:rPr>
        <w:t xml:space="preserve">рекомендации НАЭН по уровню детализации технических решений  </w:t>
      </w:r>
      <w:r w:rsidR="003D51F8">
        <w:rPr>
          <w:color w:val="231F20"/>
          <w:lang w:val="ru-RU"/>
        </w:rPr>
        <w:t>для различных</w:t>
      </w:r>
      <w:r w:rsidR="000561F0">
        <w:rPr>
          <w:color w:val="231F20"/>
          <w:lang w:val="ru-RU"/>
        </w:rPr>
        <w:t xml:space="preserve"> стади</w:t>
      </w:r>
      <w:r w:rsidR="003D51F8">
        <w:rPr>
          <w:color w:val="231F20"/>
          <w:lang w:val="ru-RU"/>
        </w:rPr>
        <w:t>й развития проекта</w:t>
      </w:r>
      <w:r w:rsidR="000561F0">
        <w:rPr>
          <w:color w:val="231F20"/>
          <w:lang w:val="ru-RU"/>
        </w:rPr>
        <w:t>.</w:t>
      </w:r>
    </w:p>
    <w:p w14:paraId="02AB851C" w14:textId="2D924E52" w:rsidR="004F5CE0" w:rsidRPr="00F0744F" w:rsidRDefault="0024144D" w:rsidP="00BB3890">
      <w:pPr>
        <w:pStyle w:val="a3"/>
        <w:spacing w:before="9" w:line="232" w:lineRule="auto"/>
        <w:ind w:left="142" w:right="181" w:firstLine="284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Подготовленные на такой основе </w:t>
      </w:r>
      <w:r w:rsidR="00B81CAC">
        <w:rPr>
          <w:color w:val="231F20"/>
          <w:w w:val="95"/>
          <w:lang w:val="ru-RU"/>
        </w:rPr>
        <w:t>независимые и п</w:t>
      </w:r>
      <w:r w:rsidRPr="00F0744F">
        <w:rPr>
          <w:color w:val="231F20"/>
          <w:w w:val="95"/>
          <w:lang w:val="ru-RU"/>
        </w:rPr>
        <w:t xml:space="preserve">убличные </w:t>
      </w:r>
      <w:r w:rsidR="00B81CAC">
        <w:rPr>
          <w:color w:val="231F20"/>
          <w:w w:val="95"/>
          <w:lang w:val="ru-RU"/>
        </w:rPr>
        <w:t>о</w:t>
      </w:r>
      <w:r w:rsidRPr="00F0744F">
        <w:rPr>
          <w:color w:val="231F20"/>
          <w:w w:val="95"/>
          <w:lang w:val="ru-RU"/>
        </w:rPr>
        <w:t xml:space="preserve">тчеты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w w:val="95"/>
          <w:lang w:val="ru-RU"/>
        </w:rPr>
        <w:t>быть достоверными</w:t>
      </w:r>
      <w:r w:rsidR="00FB1E7C">
        <w:rPr>
          <w:color w:val="231F20"/>
          <w:w w:val="95"/>
          <w:lang w:val="ru-RU"/>
        </w:rPr>
        <w:t>,</w:t>
      </w:r>
      <w:r w:rsidRPr="00F0744F">
        <w:rPr>
          <w:color w:val="231F20"/>
          <w:w w:val="95"/>
          <w:lang w:val="ru-RU"/>
        </w:rPr>
        <w:t xml:space="preserve"> ясными, сжатыми, </w:t>
      </w:r>
      <w:r w:rsidRPr="00F0744F">
        <w:rPr>
          <w:color w:val="231F20"/>
          <w:spacing w:val="-2"/>
          <w:w w:val="95"/>
          <w:lang w:val="ru-RU"/>
        </w:rPr>
        <w:t>актуальными;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они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spacing w:val="-2"/>
          <w:w w:val="95"/>
          <w:lang w:val="ru-RU"/>
        </w:rPr>
        <w:t>должны</w:t>
      </w:r>
      <w:r w:rsidRPr="00F0744F">
        <w:rPr>
          <w:rFonts w:ascii="Book Antiqua" w:hAnsi="Book Antiqua"/>
          <w:b/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включать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всю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Существенную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информа</w:t>
      </w:r>
      <w:r w:rsidRPr="00F0744F">
        <w:rPr>
          <w:color w:val="231F20"/>
          <w:w w:val="95"/>
          <w:lang w:val="ru-RU"/>
        </w:rPr>
        <w:t xml:space="preserve">цию, необходимую инвесторам и их консультантам для принятия </w:t>
      </w:r>
      <w:r w:rsidRPr="00F0744F">
        <w:rPr>
          <w:color w:val="231F20"/>
          <w:lang w:val="ru-RU"/>
        </w:rPr>
        <w:t>инвестиционных решений.</w:t>
      </w:r>
    </w:p>
    <w:p w14:paraId="02AB851D" w14:textId="3C515B08" w:rsidR="004F5CE0" w:rsidRPr="00F0744F" w:rsidRDefault="0024144D" w:rsidP="00BB3890">
      <w:pPr>
        <w:pStyle w:val="a3"/>
        <w:spacing w:before="6" w:line="232" w:lineRule="auto"/>
        <w:ind w:left="142" w:right="180" w:firstLine="284"/>
        <w:rPr>
          <w:lang w:val="ru-RU"/>
        </w:rPr>
      </w:pP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соответствии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положениями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пункта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1.3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6C1EA5">
        <w:rPr>
          <w:color w:val="231F20"/>
          <w:w w:val="95"/>
          <w:lang w:val="ru-RU"/>
        </w:rPr>
        <w:t>члены</w:t>
      </w:r>
      <w:r w:rsidRPr="006C1EA5">
        <w:rPr>
          <w:color w:val="231F20"/>
          <w:spacing w:val="-10"/>
          <w:w w:val="95"/>
          <w:lang w:val="ru-RU"/>
        </w:rPr>
        <w:t xml:space="preserve"> </w:t>
      </w:r>
      <w:r w:rsidR="00E63226" w:rsidRPr="006C1EA5">
        <w:rPr>
          <w:color w:val="231F20"/>
          <w:w w:val="95"/>
          <w:lang w:val="ru-RU"/>
        </w:rPr>
        <w:t>Н</w:t>
      </w:r>
      <w:r w:rsidR="009A3B4C" w:rsidRPr="006C1EA5">
        <w:rPr>
          <w:color w:val="231F20"/>
          <w:w w:val="95"/>
          <w:lang w:val="ru-RU"/>
        </w:rPr>
        <w:t>АЭН</w:t>
      </w:r>
      <w:r w:rsidRPr="006C1EA5">
        <w:rPr>
          <w:color w:val="231F20"/>
          <w:spacing w:val="-10"/>
          <w:w w:val="95"/>
          <w:lang w:val="ru-RU"/>
        </w:rPr>
        <w:t xml:space="preserve"> </w:t>
      </w:r>
      <w:r w:rsidRPr="006C1EA5">
        <w:rPr>
          <w:color w:val="231F20"/>
          <w:w w:val="95"/>
          <w:lang w:val="ru-RU"/>
        </w:rPr>
        <w:t>и</w:t>
      </w:r>
      <w:r w:rsidRPr="006C1EA5">
        <w:rPr>
          <w:color w:val="231F20"/>
          <w:spacing w:val="-10"/>
          <w:w w:val="95"/>
          <w:lang w:val="ru-RU"/>
        </w:rPr>
        <w:t xml:space="preserve"> </w:t>
      </w:r>
      <w:r w:rsidR="009B6236" w:rsidRPr="005515A5">
        <w:rPr>
          <w:rFonts w:ascii="Book Antiqua" w:hAnsi="Book Antiqua"/>
          <w:color w:val="231F20"/>
          <w:w w:val="95"/>
          <w:lang w:val="ru-RU"/>
        </w:rPr>
        <w:t>ОЭРН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 </w:t>
      </w:r>
      <w:r w:rsidR="00FB1E7C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w w:val="95"/>
          <w:lang w:val="ru-RU"/>
        </w:rPr>
        <w:t xml:space="preserve">придерживаться </w:t>
      </w:r>
      <w:r w:rsidR="00045C56">
        <w:rPr>
          <w:color w:val="231F20"/>
          <w:w w:val="95"/>
          <w:lang w:val="ru-RU"/>
        </w:rPr>
        <w:t>руководства</w:t>
      </w:r>
      <w:r w:rsidRPr="00F0744F">
        <w:rPr>
          <w:color w:val="231F20"/>
          <w:w w:val="95"/>
          <w:lang w:val="ru-RU"/>
        </w:rPr>
        <w:t xml:space="preserve"> </w:t>
      </w:r>
      <w:r w:rsidR="00045C56">
        <w:rPr>
          <w:color w:val="231F20"/>
          <w:w w:val="95"/>
          <w:lang w:val="ru-RU"/>
        </w:rPr>
        <w:t>РОМА</w:t>
      </w:r>
      <w:r w:rsidRPr="00F0744F">
        <w:rPr>
          <w:color w:val="231F20"/>
          <w:w w:val="95"/>
          <w:lang w:val="ru-RU"/>
        </w:rPr>
        <w:t xml:space="preserve"> независимо от того, где или для кого осуществляется подготовка </w:t>
      </w:r>
      <w:r w:rsidR="00FB1E7C">
        <w:rPr>
          <w:color w:val="231F20"/>
          <w:w w:val="95"/>
          <w:lang w:val="ru-RU"/>
        </w:rPr>
        <w:t>независимых и п</w:t>
      </w:r>
      <w:r w:rsidRPr="00F0744F">
        <w:rPr>
          <w:color w:val="231F20"/>
          <w:w w:val="95"/>
          <w:lang w:val="ru-RU"/>
        </w:rPr>
        <w:t xml:space="preserve">убличных Отчетов, или местонахождения рассматриваемых Минерально-Сырьевых </w:t>
      </w:r>
      <w:r w:rsidRPr="00F0744F">
        <w:rPr>
          <w:color w:val="231F20"/>
          <w:spacing w:val="-2"/>
          <w:lang w:val="ru-RU"/>
        </w:rPr>
        <w:t>Активов.</w:t>
      </w:r>
    </w:p>
    <w:p w14:paraId="02AB851E" w14:textId="77777777" w:rsidR="004F5CE0" w:rsidRPr="004236FC" w:rsidRDefault="004F5CE0">
      <w:pPr>
        <w:pStyle w:val="a3"/>
        <w:spacing w:before="9"/>
        <w:jc w:val="left"/>
        <w:rPr>
          <w:sz w:val="10"/>
          <w:szCs w:val="10"/>
          <w:lang w:val="ru-RU"/>
        </w:rPr>
      </w:pPr>
    </w:p>
    <w:p w14:paraId="02AB851F" w14:textId="77777777" w:rsidR="004F5CE0" w:rsidRDefault="0024144D">
      <w:pPr>
        <w:pStyle w:val="2"/>
        <w:numPr>
          <w:ilvl w:val="1"/>
          <w:numId w:val="55"/>
        </w:numPr>
        <w:tabs>
          <w:tab w:val="left" w:pos="2611"/>
        </w:tabs>
        <w:ind w:left="2610" w:hanging="448"/>
        <w:jc w:val="left"/>
      </w:pPr>
      <w:proofErr w:type="spellStart"/>
      <w:r>
        <w:rPr>
          <w:color w:val="231F20"/>
          <w:w w:val="120"/>
        </w:rPr>
        <w:t>Правовая</w:t>
      </w:r>
      <w:proofErr w:type="spellEnd"/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среда</w:t>
      </w:r>
      <w:proofErr w:type="spellEnd"/>
    </w:p>
    <w:p w14:paraId="02AB8520" w14:textId="35792CA0" w:rsidR="004F5CE0" w:rsidRPr="00F0744F" w:rsidRDefault="006223A7" w:rsidP="00BB3890">
      <w:pPr>
        <w:pStyle w:val="a3"/>
        <w:spacing w:before="108" w:line="232" w:lineRule="auto"/>
        <w:ind w:left="142" w:right="181" w:firstLine="283"/>
        <w:rPr>
          <w:lang w:val="ru-RU"/>
        </w:rPr>
      </w:pPr>
      <w:r>
        <w:rPr>
          <w:color w:val="231F20"/>
          <w:spacing w:val="-2"/>
          <w:lang w:val="ru-RU"/>
        </w:rPr>
        <w:t>Руководство</w:t>
      </w:r>
      <w:r w:rsidR="0024144D" w:rsidRPr="00F0744F">
        <w:rPr>
          <w:color w:val="231F20"/>
          <w:spacing w:val="-2"/>
          <w:lang w:val="ru-RU"/>
        </w:rPr>
        <w:t xml:space="preserve"> встраивается в </w:t>
      </w:r>
      <w:r w:rsidR="004F16DC" w:rsidRPr="00F52259">
        <w:rPr>
          <w:color w:val="231F20"/>
          <w:spacing w:val="-2"/>
          <w:lang w:val="ru-RU"/>
        </w:rPr>
        <w:t>Российскую</w:t>
      </w:r>
      <w:r w:rsidR="0024144D" w:rsidRPr="00F52259">
        <w:rPr>
          <w:color w:val="231F20"/>
          <w:spacing w:val="-2"/>
          <w:lang w:val="ru-RU"/>
        </w:rPr>
        <w:t xml:space="preserve"> нормативно</w:t>
      </w:r>
      <w:r w:rsidR="0048174E">
        <w:rPr>
          <w:color w:val="231F20"/>
          <w:spacing w:val="-2"/>
          <w:lang w:val="ru-RU"/>
        </w:rPr>
        <w:t>-</w:t>
      </w:r>
      <w:r w:rsidR="0024144D" w:rsidRPr="00F52259">
        <w:rPr>
          <w:color w:val="231F20"/>
          <w:spacing w:val="-2"/>
          <w:lang w:val="ru-RU"/>
        </w:rPr>
        <w:t xml:space="preserve">правовую базу, включающую </w:t>
      </w:r>
      <w:r w:rsidR="0048174E">
        <w:rPr>
          <w:color w:val="231F20"/>
          <w:spacing w:val="-2"/>
          <w:lang w:val="ru-RU"/>
        </w:rPr>
        <w:t>действующие нормативно-правовые документы и правила Листинга Московской и Санкт-</w:t>
      </w:r>
      <w:r w:rsidR="0048174E">
        <w:rPr>
          <w:color w:val="231F20"/>
          <w:spacing w:val="-2"/>
          <w:lang w:val="ru-RU"/>
        </w:rPr>
        <w:lastRenderedPageBreak/>
        <w:t>Петербургской бирж</w:t>
      </w:r>
      <w:r w:rsidR="0024144D" w:rsidRPr="00F52259">
        <w:rPr>
          <w:color w:val="231F20"/>
          <w:spacing w:val="-2"/>
          <w:lang w:val="ru-RU"/>
        </w:rPr>
        <w:t>. Он</w:t>
      </w:r>
      <w:r w:rsidR="00FB1E7C">
        <w:rPr>
          <w:color w:val="231F20"/>
          <w:spacing w:val="-2"/>
          <w:lang w:val="ru-RU"/>
        </w:rPr>
        <w:t xml:space="preserve">о опирается на </w:t>
      </w:r>
      <w:r w:rsidR="00FB1E7C" w:rsidRPr="00F52259">
        <w:rPr>
          <w:color w:val="231F20"/>
          <w:spacing w:val="-2"/>
          <w:lang w:val="ru-RU"/>
        </w:rPr>
        <w:t>Кодекс</w:t>
      </w:r>
      <w:r w:rsidR="00FB1E7C" w:rsidRPr="00FB1E7C">
        <w:rPr>
          <w:color w:val="231F20"/>
          <w:lang w:val="ru-RU"/>
        </w:rPr>
        <w:t xml:space="preserve"> НАЭН как Российский Кодекс публичной отчетности о результатах геологоразведочных работ (ГРР), ресурсах и запасах твердых полезных ископаемых (ТПИ)</w:t>
      </w:r>
      <w:r w:rsidR="0024144D" w:rsidRPr="00FB1E7C">
        <w:rPr>
          <w:color w:val="231F20"/>
          <w:lang w:val="ru-RU"/>
        </w:rPr>
        <w:t xml:space="preserve">. </w:t>
      </w:r>
      <w:r w:rsidR="0024144D" w:rsidRPr="00F0744F">
        <w:rPr>
          <w:color w:val="231F20"/>
          <w:lang w:val="ru-RU"/>
        </w:rPr>
        <w:t>Все</w:t>
      </w:r>
      <w:r w:rsidR="0024144D" w:rsidRPr="00FB1E7C">
        <w:rPr>
          <w:color w:val="231F20"/>
          <w:lang w:val="ru-RU"/>
        </w:rPr>
        <w:t xml:space="preserve"> </w:t>
      </w:r>
      <w:r w:rsidR="0024144D" w:rsidRPr="00F0744F">
        <w:rPr>
          <w:color w:val="231F20"/>
          <w:lang w:val="ru-RU"/>
        </w:rPr>
        <w:t>ссылки</w:t>
      </w:r>
      <w:r w:rsidR="0024144D" w:rsidRPr="00F0744F">
        <w:rPr>
          <w:color w:val="231F20"/>
          <w:spacing w:val="-5"/>
          <w:lang w:val="ru-RU"/>
        </w:rPr>
        <w:t xml:space="preserve"> </w:t>
      </w:r>
      <w:r w:rsidR="0024144D" w:rsidRPr="00F0744F">
        <w:rPr>
          <w:color w:val="231F20"/>
          <w:lang w:val="ru-RU"/>
        </w:rPr>
        <w:t>на</w:t>
      </w:r>
      <w:r w:rsidR="0024144D" w:rsidRPr="00F0744F">
        <w:rPr>
          <w:color w:val="231F20"/>
          <w:spacing w:val="-5"/>
          <w:lang w:val="ru-RU"/>
        </w:rPr>
        <w:t xml:space="preserve"> </w:t>
      </w:r>
      <w:r w:rsidR="00FB1E7C">
        <w:rPr>
          <w:color w:val="231F20"/>
          <w:lang w:val="ru-RU"/>
        </w:rPr>
        <w:t>Кодекс</w:t>
      </w:r>
      <w:r w:rsidR="0024144D" w:rsidRPr="00F0744F">
        <w:rPr>
          <w:color w:val="231F20"/>
          <w:spacing w:val="-5"/>
          <w:lang w:val="ru-RU"/>
        </w:rPr>
        <w:t xml:space="preserve"> </w:t>
      </w:r>
      <w:r w:rsidR="00F0744F" w:rsidRPr="00F0744F">
        <w:rPr>
          <w:color w:val="231F20"/>
          <w:lang w:val="ru-RU"/>
        </w:rPr>
        <w:t>НАЭН</w:t>
      </w:r>
      <w:r w:rsidR="0024144D" w:rsidRPr="00F0744F">
        <w:rPr>
          <w:color w:val="231F20"/>
          <w:spacing w:val="-5"/>
          <w:lang w:val="ru-RU"/>
        </w:rPr>
        <w:t xml:space="preserve"> </w:t>
      </w:r>
      <w:r w:rsidR="0024144D" w:rsidRPr="00F0744F">
        <w:rPr>
          <w:color w:val="231F20"/>
          <w:lang w:val="ru-RU"/>
        </w:rPr>
        <w:t>относятся</w:t>
      </w:r>
      <w:r w:rsidR="0024144D" w:rsidRPr="00F0744F">
        <w:rPr>
          <w:color w:val="231F20"/>
          <w:spacing w:val="-5"/>
          <w:lang w:val="ru-RU"/>
        </w:rPr>
        <w:t xml:space="preserve"> </w:t>
      </w:r>
      <w:r w:rsidR="0024144D" w:rsidRPr="00F0744F">
        <w:rPr>
          <w:color w:val="231F20"/>
          <w:lang w:val="ru-RU"/>
        </w:rPr>
        <w:t>к</w:t>
      </w:r>
      <w:r w:rsidR="0024144D" w:rsidRPr="00F0744F">
        <w:rPr>
          <w:color w:val="231F20"/>
          <w:spacing w:val="-5"/>
          <w:lang w:val="ru-RU"/>
        </w:rPr>
        <w:t xml:space="preserve"> </w:t>
      </w:r>
      <w:r w:rsidR="00DF4DB5">
        <w:rPr>
          <w:color w:val="231F20"/>
          <w:spacing w:val="-5"/>
          <w:lang w:val="ru-RU"/>
        </w:rPr>
        <w:t xml:space="preserve">  текущему </w:t>
      </w:r>
      <w:r w:rsidR="0024144D" w:rsidRPr="00F0744F">
        <w:rPr>
          <w:color w:val="231F20"/>
          <w:lang w:val="ru-RU"/>
        </w:rPr>
        <w:t>изданию.</w:t>
      </w:r>
    </w:p>
    <w:p w14:paraId="3034732C" w14:textId="6731B9D5" w:rsidR="00DE5507" w:rsidRPr="0013492E" w:rsidRDefault="00DE5507" w:rsidP="00DE5507">
      <w:pPr>
        <w:pStyle w:val="2"/>
        <w:numPr>
          <w:ilvl w:val="0"/>
          <w:numId w:val="54"/>
        </w:numPr>
        <w:tabs>
          <w:tab w:val="left" w:pos="828"/>
        </w:tabs>
        <w:spacing w:before="104"/>
        <w:ind w:hanging="438"/>
        <w:rPr>
          <w:rFonts w:ascii="Book Antiqua" w:hAnsi="Book Antiqua"/>
        </w:rPr>
      </w:pPr>
      <w:r w:rsidRPr="0013492E">
        <w:rPr>
          <w:rFonts w:ascii="Book Antiqua" w:hAnsi="Book Antiqua"/>
          <w:color w:val="231F20"/>
          <w:w w:val="85"/>
          <w:lang w:val="ru-RU"/>
        </w:rPr>
        <w:t>ГК РФ</w:t>
      </w:r>
    </w:p>
    <w:p w14:paraId="02AB8526" w14:textId="4FE7E814" w:rsidR="004F5CE0" w:rsidRPr="00F0744F" w:rsidRDefault="0024144D" w:rsidP="00DE5507">
      <w:pPr>
        <w:pStyle w:val="a3"/>
        <w:spacing w:before="6" w:line="232" w:lineRule="auto"/>
        <w:ind w:left="107" w:right="181" w:firstLine="283"/>
        <w:rPr>
          <w:lang w:val="ru-RU"/>
        </w:rPr>
      </w:pPr>
      <w:r w:rsidRPr="0013492E">
        <w:rPr>
          <w:color w:val="231F20"/>
          <w:w w:val="95"/>
          <w:lang w:val="ru-RU"/>
        </w:rPr>
        <w:t>законодательный акт, кото</w:t>
      </w:r>
      <w:r w:rsidRPr="0013492E">
        <w:rPr>
          <w:color w:val="231F20"/>
          <w:spacing w:val="-2"/>
          <w:w w:val="95"/>
          <w:lang w:val="ru-RU"/>
        </w:rPr>
        <w:t>рый</w:t>
      </w:r>
      <w:r w:rsidRPr="0013492E">
        <w:rPr>
          <w:color w:val="231F20"/>
          <w:spacing w:val="-3"/>
          <w:w w:val="95"/>
          <w:lang w:val="ru-RU"/>
        </w:rPr>
        <w:t xml:space="preserve"> </w:t>
      </w:r>
      <w:r w:rsidRPr="0013492E">
        <w:rPr>
          <w:color w:val="231F20"/>
          <w:spacing w:val="-2"/>
          <w:w w:val="95"/>
          <w:lang w:val="ru-RU"/>
        </w:rPr>
        <w:t>оказывает</w:t>
      </w:r>
      <w:r w:rsidRPr="0013492E">
        <w:rPr>
          <w:color w:val="231F20"/>
          <w:spacing w:val="-3"/>
          <w:w w:val="95"/>
          <w:lang w:val="ru-RU"/>
        </w:rPr>
        <w:t xml:space="preserve"> </w:t>
      </w:r>
      <w:r w:rsidRPr="0013492E">
        <w:rPr>
          <w:color w:val="231F20"/>
          <w:spacing w:val="-2"/>
          <w:w w:val="95"/>
          <w:lang w:val="ru-RU"/>
        </w:rPr>
        <w:t>основное</w:t>
      </w:r>
      <w:r w:rsidRPr="0013492E">
        <w:rPr>
          <w:color w:val="231F20"/>
          <w:spacing w:val="-3"/>
          <w:w w:val="95"/>
          <w:lang w:val="ru-RU"/>
        </w:rPr>
        <w:t xml:space="preserve"> </w:t>
      </w:r>
      <w:r w:rsidRPr="0013492E">
        <w:rPr>
          <w:color w:val="231F20"/>
          <w:spacing w:val="-2"/>
          <w:w w:val="95"/>
          <w:lang w:val="ru-RU"/>
        </w:rPr>
        <w:t>правовое</w:t>
      </w:r>
      <w:r w:rsidRPr="0013492E">
        <w:rPr>
          <w:color w:val="231F20"/>
          <w:spacing w:val="-3"/>
          <w:w w:val="95"/>
          <w:lang w:val="ru-RU"/>
        </w:rPr>
        <w:t xml:space="preserve"> </w:t>
      </w:r>
      <w:r w:rsidRPr="0013492E">
        <w:rPr>
          <w:color w:val="231F20"/>
          <w:spacing w:val="-2"/>
          <w:w w:val="95"/>
          <w:lang w:val="ru-RU"/>
        </w:rPr>
        <w:t>воздействие</w:t>
      </w:r>
      <w:r w:rsidRPr="0013492E">
        <w:rPr>
          <w:color w:val="231F20"/>
          <w:spacing w:val="-3"/>
          <w:w w:val="95"/>
          <w:lang w:val="ru-RU"/>
        </w:rPr>
        <w:t xml:space="preserve"> </w:t>
      </w:r>
      <w:r w:rsidRPr="0013492E">
        <w:rPr>
          <w:color w:val="231F20"/>
          <w:spacing w:val="-2"/>
          <w:w w:val="95"/>
          <w:lang w:val="ru-RU"/>
        </w:rPr>
        <w:t>на</w:t>
      </w:r>
      <w:r w:rsidRPr="0013492E">
        <w:rPr>
          <w:color w:val="231F20"/>
          <w:spacing w:val="-3"/>
          <w:w w:val="95"/>
          <w:lang w:val="ru-RU"/>
        </w:rPr>
        <w:t xml:space="preserve"> </w:t>
      </w:r>
      <w:r w:rsidRPr="0013492E">
        <w:rPr>
          <w:color w:val="231F20"/>
          <w:spacing w:val="-2"/>
          <w:w w:val="95"/>
          <w:lang w:val="ru-RU"/>
        </w:rPr>
        <w:t>тематику</w:t>
      </w:r>
      <w:r w:rsidRPr="0013492E">
        <w:rPr>
          <w:color w:val="231F20"/>
          <w:spacing w:val="-3"/>
          <w:w w:val="95"/>
          <w:lang w:val="ru-RU"/>
        </w:rPr>
        <w:t xml:space="preserve"> </w:t>
      </w:r>
      <w:r w:rsidR="00C76AB1" w:rsidRPr="0013492E">
        <w:rPr>
          <w:color w:val="231F20"/>
          <w:spacing w:val="-2"/>
          <w:w w:val="95"/>
          <w:lang w:val="ru-RU"/>
        </w:rPr>
        <w:t>Руководства</w:t>
      </w:r>
      <w:r w:rsidRPr="0013492E">
        <w:rPr>
          <w:color w:val="231F20"/>
          <w:spacing w:val="-2"/>
          <w:w w:val="95"/>
          <w:lang w:val="ru-RU"/>
        </w:rPr>
        <w:t xml:space="preserve"> </w:t>
      </w:r>
      <w:r w:rsidR="00DE5507" w:rsidRPr="0013492E">
        <w:rPr>
          <w:color w:val="231F20"/>
          <w:w w:val="95"/>
          <w:lang w:val="ru-RU"/>
        </w:rPr>
        <w:t>РОМА</w:t>
      </w:r>
      <w:r w:rsidRPr="0013492E">
        <w:rPr>
          <w:color w:val="231F20"/>
          <w:w w:val="95"/>
          <w:lang w:val="ru-RU"/>
        </w:rPr>
        <w:t>.</w:t>
      </w:r>
      <w:r w:rsidRPr="0013492E">
        <w:rPr>
          <w:color w:val="231F20"/>
          <w:spacing w:val="-3"/>
          <w:lang w:val="ru-RU"/>
        </w:rPr>
        <w:t xml:space="preserve"> </w:t>
      </w:r>
      <w:r w:rsidR="00DE5507" w:rsidRPr="0013492E">
        <w:rPr>
          <w:color w:val="231F20"/>
          <w:w w:val="95"/>
          <w:lang w:val="ru-RU"/>
        </w:rPr>
        <w:t>ГК РФ</w:t>
      </w:r>
      <w:r w:rsidRPr="0013492E">
        <w:rPr>
          <w:color w:val="231F20"/>
          <w:spacing w:val="-2"/>
          <w:lang w:val="ru-RU"/>
        </w:rPr>
        <w:t xml:space="preserve"> </w:t>
      </w:r>
      <w:r w:rsidRPr="0013492E">
        <w:rPr>
          <w:color w:val="231F20"/>
          <w:w w:val="95"/>
          <w:lang w:val="ru-RU"/>
        </w:rPr>
        <w:t>формулирует</w:t>
      </w:r>
      <w:r w:rsidRPr="0013492E">
        <w:rPr>
          <w:color w:val="231F20"/>
          <w:spacing w:val="-3"/>
          <w:lang w:val="ru-RU"/>
        </w:rPr>
        <w:t xml:space="preserve"> </w:t>
      </w:r>
      <w:r w:rsidRPr="0013492E">
        <w:rPr>
          <w:color w:val="231F20"/>
          <w:w w:val="95"/>
          <w:lang w:val="ru-RU"/>
        </w:rPr>
        <w:t>нормы</w:t>
      </w:r>
      <w:r w:rsidRPr="0013492E">
        <w:rPr>
          <w:color w:val="231F20"/>
          <w:spacing w:val="-2"/>
          <w:lang w:val="ru-RU"/>
        </w:rPr>
        <w:t xml:space="preserve"> </w:t>
      </w:r>
      <w:r w:rsidRPr="0013492E">
        <w:rPr>
          <w:color w:val="231F20"/>
          <w:spacing w:val="-2"/>
          <w:w w:val="95"/>
          <w:lang w:val="ru-RU"/>
        </w:rPr>
        <w:t>законодатель</w:t>
      </w:r>
      <w:r w:rsidRPr="0013492E">
        <w:rPr>
          <w:color w:val="231F20"/>
          <w:w w:val="95"/>
          <w:lang w:val="ru-RU"/>
        </w:rPr>
        <w:t>ства в отношении компаний и деятельности ком</w:t>
      </w:r>
      <w:r w:rsidRPr="0013492E">
        <w:rPr>
          <w:color w:val="231F20"/>
          <w:lang w:val="ru-RU"/>
        </w:rPr>
        <w:t xml:space="preserve">паний в </w:t>
      </w:r>
      <w:r w:rsidR="00C76AB1" w:rsidRPr="0013492E">
        <w:rPr>
          <w:color w:val="231F20"/>
          <w:lang w:val="ru-RU"/>
        </w:rPr>
        <w:t>России</w:t>
      </w:r>
      <w:r w:rsidRPr="0013492E">
        <w:rPr>
          <w:color w:val="231F20"/>
          <w:lang w:val="ru-RU"/>
        </w:rPr>
        <w:t>.</w:t>
      </w:r>
    </w:p>
    <w:p w14:paraId="0C6F9C42" w14:textId="04B1D4B0" w:rsidR="00A03BA9" w:rsidRPr="0013492E" w:rsidRDefault="00064D2B" w:rsidP="00A03BA9">
      <w:pPr>
        <w:pStyle w:val="2"/>
        <w:numPr>
          <w:ilvl w:val="0"/>
          <w:numId w:val="54"/>
        </w:numPr>
        <w:tabs>
          <w:tab w:val="left" w:pos="884"/>
        </w:tabs>
        <w:spacing w:before="104"/>
        <w:ind w:left="883"/>
        <w:rPr>
          <w:lang w:val="ru-RU"/>
        </w:rPr>
      </w:pPr>
      <w:r w:rsidRPr="0013492E">
        <w:rPr>
          <w:rFonts w:ascii="Book Antiqua" w:hAnsi="Book Antiqua"/>
          <w:color w:val="231F20"/>
          <w:spacing w:val="10"/>
          <w:lang w:val="ru-RU"/>
        </w:rPr>
        <w:t>Т</w:t>
      </w:r>
      <w:r w:rsidR="00B35788" w:rsidRPr="0013492E">
        <w:rPr>
          <w:rFonts w:ascii="Book Antiqua" w:hAnsi="Book Antiqua"/>
          <w:color w:val="231F20"/>
          <w:spacing w:val="10"/>
          <w:lang w:val="ru-RU"/>
        </w:rPr>
        <w:t>ребования</w:t>
      </w:r>
      <w:r w:rsidRPr="0013492E">
        <w:rPr>
          <w:rFonts w:ascii="Book Antiqua" w:hAnsi="Book Antiqua"/>
          <w:color w:val="231F20"/>
          <w:spacing w:val="10"/>
          <w:lang w:val="ru-RU"/>
        </w:rPr>
        <w:t xml:space="preserve"> Банка </w:t>
      </w:r>
      <w:r w:rsidR="0013492E" w:rsidRPr="0013492E">
        <w:rPr>
          <w:rFonts w:ascii="Book Antiqua" w:hAnsi="Book Antiqua"/>
          <w:color w:val="231F20"/>
          <w:spacing w:val="10"/>
          <w:lang w:val="ru-RU"/>
        </w:rPr>
        <w:t>Росс</w:t>
      </w:r>
      <w:r w:rsidR="00DF4DB5">
        <w:rPr>
          <w:rFonts w:ascii="Book Antiqua" w:hAnsi="Book Antiqua"/>
          <w:color w:val="231F20"/>
          <w:spacing w:val="10"/>
          <w:lang w:val="ru-RU"/>
        </w:rPr>
        <w:t>и</w:t>
      </w:r>
      <w:r w:rsidR="0013492E" w:rsidRPr="0013492E">
        <w:rPr>
          <w:rFonts w:ascii="Book Antiqua" w:hAnsi="Book Antiqua"/>
          <w:color w:val="231F20"/>
          <w:spacing w:val="10"/>
          <w:lang w:val="ru-RU"/>
        </w:rPr>
        <w:t>и</w:t>
      </w:r>
      <w:r w:rsidR="00E67A4F">
        <w:rPr>
          <w:rFonts w:ascii="Book Antiqua" w:hAnsi="Book Antiqua"/>
          <w:color w:val="231F20"/>
          <w:spacing w:val="10"/>
          <w:lang w:val="ru-RU"/>
        </w:rPr>
        <w:t xml:space="preserve"> к обороту ценных бумаг</w:t>
      </w:r>
    </w:p>
    <w:p w14:paraId="02AB8531" w14:textId="6A09C3D1" w:rsidR="004F5CE0" w:rsidRPr="00F0744F" w:rsidRDefault="0024144D" w:rsidP="00B2577A">
      <w:pPr>
        <w:pStyle w:val="a3"/>
        <w:spacing w:before="107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момент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разработки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="00C76AB1">
        <w:rPr>
          <w:color w:val="231F20"/>
          <w:w w:val="95"/>
          <w:lang w:val="ru-RU"/>
        </w:rPr>
        <w:t>Руководства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="00F90A85" w:rsidRPr="001C1D47">
        <w:rPr>
          <w:color w:val="231F20"/>
          <w:w w:val="95"/>
          <w:lang w:val="ru-RU"/>
        </w:rPr>
        <w:t>РОМ</w:t>
      </w:r>
      <w:r w:rsidR="00224958" w:rsidRPr="001C1D47">
        <w:rPr>
          <w:color w:val="231F20"/>
          <w:w w:val="95"/>
          <w:lang w:val="ru-RU"/>
        </w:rPr>
        <w:t>А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основные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соответствующие правила подготовки Публичных Отчетов по Минерально</w:t>
      </w:r>
      <w:r w:rsidR="00E67A4F">
        <w:rPr>
          <w:color w:val="231F20"/>
          <w:w w:val="95"/>
          <w:lang w:val="ru-RU"/>
        </w:rPr>
        <w:t>-</w:t>
      </w:r>
      <w:r w:rsidRPr="00F0744F">
        <w:rPr>
          <w:color w:val="231F20"/>
          <w:lang w:val="ru-RU"/>
        </w:rPr>
        <w:t>Сырьевым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Активам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помимо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прочего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включают:</w:t>
      </w:r>
    </w:p>
    <w:p w14:paraId="02AB8532" w14:textId="53066B33" w:rsidR="004F5CE0" w:rsidRPr="00F0744F" w:rsidRDefault="0024144D">
      <w:pPr>
        <w:pStyle w:val="a5"/>
        <w:numPr>
          <w:ilvl w:val="0"/>
          <w:numId w:val="52"/>
        </w:numPr>
        <w:tabs>
          <w:tab w:val="left" w:pos="900"/>
          <w:tab w:val="left" w:pos="901"/>
        </w:tabs>
        <w:ind w:right="125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Заявления при раскрытии документации и Заявления</w:t>
      </w:r>
      <w:r w:rsidRPr="00F0744F">
        <w:rPr>
          <w:color w:val="231F20"/>
          <w:spacing w:val="-12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при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раскрытии</w:t>
      </w:r>
      <w:r w:rsidRPr="00F0744F">
        <w:rPr>
          <w:color w:val="231F20"/>
          <w:spacing w:val="-12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продукта: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Согласие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на</w:t>
      </w:r>
      <w:r w:rsidRPr="00F0744F">
        <w:rPr>
          <w:color w:val="231F20"/>
          <w:spacing w:val="-12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цитирование,</w:t>
      </w:r>
    </w:p>
    <w:p w14:paraId="02AB8533" w14:textId="794A822A" w:rsidR="004F5CE0" w:rsidRDefault="0024144D">
      <w:pPr>
        <w:pStyle w:val="a5"/>
        <w:numPr>
          <w:ilvl w:val="0"/>
          <w:numId w:val="52"/>
        </w:numPr>
        <w:tabs>
          <w:tab w:val="left" w:pos="900"/>
          <w:tab w:val="left" w:pos="901"/>
        </w:tabs>
        <w:spacing w:line="280" w:lineRule="exact"/>
        <w:rPr>
          <w:sz w:val="21"/>
        </w:rPr>
      </w:pPr>
      <w:proofErr w:type="spellStart"/>
      <w:r>
        <w:rPr>
          <w:color w:val="231F20"/>
          <w:w w:val="95"/>
          <w:sz w:val="21"/>
        </w:rPr>
        <w:t>Содержание</w:t>
      </w:r>
      <w:proofErr w:type="spellEnd"/>
      <w:r>
        <w:rPr>
          <w:color w:val="231F20"/>
          <w:spacing w:val="4"/>
          <w:sz w:val="21"/>
        </w:rPr>
        <w:t xml:space="preserve"> </w:t>
      </w:r>
      <w:proofErr w:type="spellStart"/>
      <w:r>
        <w:rPr>
          <w:color w:val="231F20"/>
          <w:w w:val="95"/>
          <w:sz w:val="21"/>
        </w:rPr>
        <w:t>отчетов</w:t>
      </w:r>
      <w:proofErr w:type="spellEnd"/>
      <w:r>
        <w:rPr>
          <w:color w:val="231F20"/>
          <w:spacing w:val="4"/>
          <w:sz w:val="21"/>
        </w:rPr>
        <w:t xml:space="preserve"> </w:t>
      </w:r>
      <w:proofErr w:type="spellStart"/>
      <w:r>
        <w:rPr>
          <w:color w:val="231F20"/>
          <w:spacing w:val="-2"/>
          <w:w w:val="95"/>
          <w:sz w:val="21"/>
        </w:rPr>
        <w:t>экспертов</w:t>
      </w:r>
      <w:proofErr w:type="spellEnd"/>
      <w:r>
        <w:rPr>
          <w:color w:val="231F20"/>
          <w:spacing w:val="-2"/>
          <w:w w:val="95"/>
          <w:sz w:val="21"/>
        </w:rPr>
        <w:t>,</w:t>
      </w:r>
    </w:p>
    <w:p w14:paraId="02AB8534" w14:textId="6947DFB5" w:rsidR="004F5CE0" w:rsidRDefault="0024144D">
      <w:pPr>
        <w:pStyle w:val="a5"/>
        <w:numPr>
          <w:ilvl w:val="0"/>
          <w:numId w:val="52"/>
        </w:numPr>
        <w:tabs>
          <w:tab w:val="left" w:pos="901"/>
        </w:tabs>
        <w:spacing w:line="282" w:lineRule="exact"/>
        <w:rPr>
          <w:sz w:val="21"/>
        </w:rPr>
      </w:pPr>
      <w:proofErr w:type="spellStart"/>
      <w:r>
        <w:rPr>
          <w:color w:val="231F20"/>
          <w:w w:val="95"/>
          <w:sz w:val="21"/>
        </w:rPr>
        <w:t>Независимость</w:t>
      </w:r>
      <w:proofErr w:type="spellEnd"/>
      <w:r>
        <w:rPr>
          <w:color w:val="231F20"/>
          <w:spacing w:val="15"/>
          <w:sz w:val="21"/>
        </w:rPr>
        <w:t xml:space="preserve"> </w:t>
      </w:r>
      <w:proofErr w:type="spellStart"/>
      <w:r>
        <w:rPr>
          <w:color w:val="231F20"/>
          <w:spacing w:val="-2"/>
          <w:w w:val="95"/>
          <w:sz w:val="21"/>
        </w:rPr>
        <w:t>экспертов</w:t>
      </w:r>
      <w:proofErr w:type="spellEnd"/>
      <w:r>
        <w:rPr>
          <w:color w:val="231F20"/>
          <w:spacing w:val="-2"/>
          <w:w w:val="95"/>
          <w:sz w:val="21"/>
        </w:rPr>
        <w:t>,</w:t>
      </w:r>
    </w:p>
    <w:p w14:paraId="02AB8535" w14:textId="055E20B6" w:rsidR="004F5CE0" w:rsidRDefault="0024144D">
      <w:pPr>
        <w:pStyle w:val="a5"/>
        <w:numPr>
          <w:ilvl w:val="0"/>
          <w:numId w:val="52"/>
        </w:numPr>
        <w:tabs>
          <w:tab w:val="left" w:pos="901"/>
        </w:tabs>
        <w:spacing w:line="282" w:lineRule="exact"/>
        <w:rPr>
          <w:sz w:val="21"/>
        </w:rPr>
      </w:pPr>
      <w:proofErr w:type="spellStart"/>
      <w:r>
        <w:rPr>
          <w:color w:val="231F20"/>
          <w:w w:val="95"/>
          <w:sz w:val="21"/>
        </w:rPr>
        <w:t>Прогнозная</w:t>
      </w:r>
      <w:proofErr w:type="spellEnd"/>
      <w:r>
        <w:rPr>
          <w:color w:val="231F20"/>
          <w:spacing w:val="14"/>
          <w:sz w:val="21"/>
        </w:rPr>
        <w:t xml:space="preserve"> </w:t>
      </w:r>
      <w:proofErr w:type="spellStart"/>
      <w:r>
        <w:rPr>
          <w:color w:val="231F20"/>
          <w:w w:val="95"/>
          <w:sz w:val="21"/>
        </w:rPr>
        <w:t>финансовая</w:t>
      </w:r>
      <w:proofErr w:type="spellEnd"/>
      <w:r>
        <w:rPr>
          <w:color w:val="231F20"/>
          <w:spacing w:val="15"/>
          <w:sz w:val="21"/>
        </w:rPr>
        <w:t xml:space="preserve"> </w:t>
      </w:r>
      <w:proofErr w:type="spellStart"/>
      <w:r>
        <w:rPr>
          <w:color w:val="231F20"/>
          <w:spacing w:val="-2"/>
          <w:w w:val="95"/>
          <w:sz w:val="21"/>
        </w:rPr>
        <w:t>информация</w:t>
      </w:r>
      <w:proofErr w:type="spellEnd"/>
      <w:r>
        <w:rPr>
          <w:color w:val="231F20"/>
          <w:spacing w:val="-2"/>
          <w:w w:val="95"/>
          <w:sz w:val="21"/>
        </w:rPr>
        <w:t>,</w:t>
      </w:r>
    </w:p>
    <w:p w14:paraId="02AB8536" w14:textId="6C862ECC" w:rsidR="004F5CE0" w:rsidRPr="00F0744F" w:rsidRDefault="0024144D">
      <w:pPr>
        <w:pStyle w:val="a5"/>
        <w:numPr>
          <w:ilvl w:val="0"/>
          <w:numId w:val="52"/>
        </w:numPr>
        <w:tabs>
          <w:tab w:val="left" w:pos="900"/>
          <w:tab w:val="left" w:pos="901"/>
        </w:tabs>
        <w:ind w:right="125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Проспекты: Действительное раскрытие для роз</w:t>
      </w:r>
      <w:r w:rsidRPr="00F0744F">
        <w:rPr>
          <w:color w:val="231F20"/>
          <w:sz w:val="21"/>
          <w:lang w:val="ru-RU"/>
        </w:rPr>
        <w:t>ничных инвесторов,</w:t>
      </w:r>
    </w:p>
    <w:p w14:paraId="02AB8537" w14:textId="7E177784" w:rsidR="004F5CE0" w:rsidRPr="00F0744F" w:rsidRDefault="0024144D">
      <w:pPr>
        <w:pStyle w:val="a5"/>
        <w:numPr>
          <w:ilvl w:val="0"/>
          <w:numId w:val="52"/>
        </w:numPr>
        <w:tabs>
          <w:tab w:val="left" w:pos="901"/>
        </w:tabs>
        <w:ind w:right="125"/>
        <w:rPr>
          <w:sz w:val="21"/>
          <w:lang w:val="ru-RU"/>
        </w:rPr>
      </w:pPr>
      <w:r w:rsidRPr="00F0744F">
        <w:rPr>
          <w:color w:val="231F20"/>
          <w:sz w:val="21"/>
          <w:lang w:val="ru-RU"/>
        </w:rPr>
        <w:t>Раскрытие</w:t>
      </w:r>
      <w:r w:rsidRPr="00F0744F">
        <w:rPr>
          <w:color w:val="231F20"/>
          <w:spacing w:val="-1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финансовой</w:t>
      </w:r>
      <w:r w:rsidRPr="00F0744F">
        <w:rPr>
          <w:color w:val="231F20"/>
          <w:spacing w:val="-1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информации,</w:t>
      </w:r>
      <w:r w:rsidRPr="00F0744F">
        <w:rPr>
          <w:color w:val="231F20"/>
          <w:spacing w:val="-1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не</w:t>
      </w:r>
      <w:r w:rsidRPr="00F0744F">
        <w:rPr>
          <w:color w:val="231F20"/>
          <w:spacing w:val="-1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соответствующей стандартам МСФО,</w:t>
      </w:r>
    </w:p>
    <w:p w14:paraId="02AB8539" w14:textId="35392041" w:rsidR="004F5CE0" w:rsidRPr="001C1D47" w:rsidRDefault="001C1D47">
      <w:pPr>
        <w:pStyle w:val="a5"/>
        <w:numPr>
          <w:ilvl w:val="0"/>
          <w:numId w:val="52"/>
        </w:numPr>
        <w:tabs>
          <w:tab w:val="left" w:pos="845"/>
        </w:tabs>
        <w:spacing w:before="98" w:line="228" w:lineRule="auto"/>
        <w:ind w:left="844" w:right="181"/>
        <w:rPr>
          <w:sz w:val="21"/>
          <w:lang w:val="ru-RU"/>
        </w:rPr>
      </w:pPr>
      <w:r>
        <w:rPr>
          <w:color w:val="231F20"/>
          <w:sz w:val="21"/>
          <w:lang w:val="ru-RU"/>
        </w:rPr>
        <w:t xml:space="preserve">Согласие на цитирование, </w:t>
      </w:r>
    </w:p>
    <w:p w14:paraId="4822A5B7" w14:textId="6B973FEB" w:rsidR="003A3DBF" w:rsidRPr="001C1D47" w:rsidRDefault="0024144D" w:rsidP="003A3DBF">
      <w:pPr>
        <w:pStyle w:val="a5"/>
        <w:numPr>
          <w:ilvl w:val="0"/>
          <w:numId w:val="52"/>
        </w:numPr>
        <w:tabs>
          <w:tab w:val="left" w:pos="842"/>
        </w:tabs>
        <w:spacing w:line="228" w:lineRule="auto"/>
        <w:ind w:left="844" w:right="181"/>
        <w:rPr>
          <w:sz w:val="21"/>
          <w:lang w:val="ru-RU"/>
        </w:rPr>
      </w:pPr>
      <w:r w:rsidRPr="001C1D47">
        <w:rPr>
          <w:color w:val="231F20"/>
          <w:w w:val="95"/>
          <w:sz w:val="21"/>
          <w:lang w:val="ru-RU"/>
        </w:rPr>
        <w:t>Информационный</w:t>
      </w:r>
      <w:r w:rsidRPr="001C1D47">
        <w:rPr>
          <w:color w:val="231F20"/>
          <w:spacing w:val="-10"/>
          <w:w w:val="95"/>
          <w:sz w:val="21"/>
          <w:lang w:val="ru-RU"/>
        </w:rPr>
        <w:t xml:space="preserve"> </w:t>
      </w:r>
      <w:r w:rsidRPr="001C1D47">
        <w:rPr>
          <w:color w:val="231F20"/>
          <w:w w:val="95"/>
          <w:sz w:val="21"/>
          <w:lang w:val="ru-RU"/>
        </w:rPr>
        <w:t>листок</w:t>
      </w:r>
      <w:r w:rsidR="001C1D47">
        <w:rPr>
          <w:color w:val="231F20"/>
          <w:w w:val="95"/>
          <w:sz w:val="21"/>
          <w:lang w:val="ru-RU"/>
        </w:rPr>
        <w:t>,</w:t>
      </w:r>
    </w:p>
    <w:p w14:paraId="02AB853A" w14:textId="743C27BB" w:rsidR="004F5CE0" w:rsidRPr="003A3DBF" w:rsidRDefault="0024144D" w:rsidP="003A3DBF">
      <w:pPr>
        <w:pStyle w:val="a5"/>
        <w:numPr>
          <w:ilvl w:val="0"/>
          <w:numId w:val="52"/>
        </w:numPr>
        <w:tabs>
          <w:tab w:val="left" w:pos="842"/>
        </w:tabs>
        <w:spacing w:line="228" w:lineRule="auto"/>
        <w:ind w:left="844" w:right="181"/>
        <w:rPr>
          <w:sz w:val="21"/>
          <w:lang w:val="ru-RU"/>
        </w:rPr>
      </w:pPr>
      <w:r w:rsidRPr="003A3DBF">
        <w:rPr>
          <w:color w:val="231F20"/>
          <w:spacing w:val="-10"/>
          <w:w w:val="95"/>
          <w:sz w:val="21"/>
          <w:lang w:val="ru-RU"/>
        </w:rPr>
        <w:t xml:space="preserve"> </w:t>
      </w:r>
      <w:r w:rsidRPr="003A3DBF">
        <w:rPr>
          <w:color w:val="231F20"/>
          <w:w w:val="95"/>
          <w:sz w:val="21"/>
          <w:lang w:val="ru-RU"/>
        </w:rPr>
        <w:t>Горные</w:t>
      </w:r>
      <w:r w:rsidRPr="003A3DBF">
        <w:rPr>
          <w:color w:val="231F20"/>
          <w:spacing w:val="-10"/>
          <w:w w:val="95"/>
          <w:sz w:val="21"/>
          <w:lang w:val="ru-RU"/>
        </w:rPr>
        <w:t xml:space="preserve"> </w:t>
      </w:r>
      <w:r w:rsidRPr="003A3DBF">
        <w:rPr>
          <w:color w:val="231F20"/>
          <w:w w:val="95"/>
          <w:sz w:val="21"/>
          <w:lang w:val="ru-RU"/>
        </w:rPr>
        <w:t>работы</w:t>
      </w:r>
      <w:r w:rsidRPr="003A3DBF">
        <w:rPr>
          <w:color w:val="231F20"/>
          <w:spacing w:val="-10"/>
          <w:w w:val="95"/>
          <w:sz w:val="21"/>
          <w:lang w:val="ru-RU"/>
        </w:rPr>
        <w:t xml:space="preserve"> </w:t>
      </w:r>
      <w:r w:rsidRPr="003A3DBF">
        <w:rPr>
          <w:color w:val="231F20"/>
          <w:w w:val="95"/>
          <w:sz w:val="21"/>
          <w:lang w:val="ru-RU"/>
        </w:rPr>
        <w:t>и</w:t>
      </w:r>
      <w:r w:rsidRPr="003A3DBF">
        <w:rPr>
          <w:color w:val="231F20"/>
          <w:spacing w:val="-10"/>
          <w:w w:val="95"/>
          <w:sz w:val="21"/>
          <w:lang w:val="ru-RU"/>
        </w:rPr>
        <w:t xml:space="preserve"> </w:t>
      </w:r>
      <w:r w:rsidRPr="003A3DBF">
        <w:rPr>
          <w:color w:val="231F20"/>
          <w:w w:val="95"/>
          <w:sz w:val="21"/>
          <w:lang w:val="ru-RU"/>
        </w:rPr>
        <w:t>ресур</w:t>
      </w:r>
      <w:r w:rsidRPr="003A3DBF">
        <w:rPr>
          <w:color w:val="231F20"/>
          <w:sz w:val="21"/>
          <w:lang w:val="ru-RU"/>
        </w:rPr>
        <w:t>сы — Прогнозная отчетность.</w:t>
      </w:r>
    </w:p>
    <w:p w14:paraId="02AB853D" w14:textId="3E8F5660" w:rsidR="004F5CE0" w:rsidRPr="00F37906" w:rsidRDefault="0024144D">
      <w:pPr>
        <w:pStyle w:val="2"/>
        <w:numPr>
          <w:ilvl w:val="0"/>
          <w:numId w:val="54"/>
        </w:numPr>
        <w:tabs>
          <w:tab w:val="left" w:pos="828"/>
        </w:tabs>
        <w:spacing w:before="103" w:line="249" w:lineRule="exact"/>
        <w:ind w:hanging="438"/>
        <w:jc w:val="both"/>
        <w:rPr>
          <w:rFonts w:ascii="Book Antiqua" w:hAnsi="Book Antiqua"/>
        </w:rPr>
      </w:pPr>
      <w:proofErr w:type="spellStart"/>
      <w:r w:rsidRPr="00F37906">
        <w:rPr>
          <w:rFonts w:ascii="Book Antiqua" w:hAnsi="Book Antiqua"/>
          <w:color w:val="231F20"/>
          <w:w w:val="85"/>
        </w:rPr>
        <w:t>Правила</w:t>
      </w:r>
      <w:proofErr w:type="spellEnd"/>
      <w:r w:rsidRPr="00F37906">
        <w:rPr>
          <w:rFonts w:ascii="Book Antiqua" w:hAnsi="Book Antiqua"/>
          <w:color w:val="231F20"/>
          <w:w w:val="85"/>
        </w:rPr>
        <w:t xml:space="preserve"> </w:t>
      </w:r>
      <w:proofErr w:type="spellStart"/>
      <w:r w:rsidRPr="00F37906">
        <w:rPr>
          <w:rFonts w:ascii="Book Antiqua" w:hAnsi="Book Antiqua"/>
          <w:color w:val="231F20"/>
          <w:w w:val="85"/>
        </w:rPr>
        <w:t>Листинга</w:t>
      </w:r>
      <w:proofErr w:type="spellEnd"/>
      <w:r w:rsidRPr="00F37906">
        <w:rPr>
          <w:rFonts w:ascii="Book Antiqua" w:hAnsi="Book Antiqua"/>
          <w:color w:val="231F20"/>
          <w:w w:val="85"/>
        </w:rPr>
        <w:t xml:space="preserve"> </w:t>
      </w:r>
      <w:r w:rsidR="00DF4DB5">
        <w:rPr>
          <w:rFonts w:ascii="Book Antiqua" w:hAnsi="Book Antiqua"/>
          <w:color w:val="231F20"/>
          <w:w w:val="85"/>
          <w:lang w:val="ru-RU"/>
        </w:rPr>
        <w:t xml:space="preserve">Российских </w:t>
      </w:r>
      <w:proofErr w:type="spellStart"/>
      <w:r w:rsidR="00DF4DB5" w:rsidRPr="00F37906">
        <w:rPr>
          <w:rFonts w:ascii="Book Antiqua" w:hAnsi="Book Antiqua"/>
          <w:color w:val="231F20"/>
          <w:w w:val="85"/>
        </w:rPr>
        <w:t>Бирж</w:t>
      </w:r>
      <w:proofErr w:type="spellEnd"/>
    </w:p>
    <w:p w14:paraId="02AB853E" w14:textId="63DFBC3F" w:rsidR="004F5CE0" w:rsidRPr="003F5C85" w:rsidRDefault="0024144D">
      <w:pPr>
        <w:pStyle w:val="a3"/>
        <w:spacing w:before="7" w:line="228" w:lineRule="auto"/>
        <w:ind w:left="107" w:right="181" w:firstLine="283"/>
        <w:rPr>
          <w:lang w:val="ru-RU"/>
        </w:rPr>
      </w:pPr>
      <w:r w:rsidRPr="00F37906">
        <w:rPr>
          <w:color w:val="231F20"/>
          <w:w w:val="95"/>
          <w:lang w:val="ru-RU"/>
        </w:rPr>
        <w:t>Правила Листинга устанавливают требования для корпо</w:t>
      </w:r>
      <w:r w:rsidRPr="00F37906">
        <w:rPr>
          <w:color w:val="231F20"/>
          <w:lang w:val="ru-RU"/>
        </w:rPr>
        <w:t>раций</w:t>
      </w:r>
      <w:r w:rsidRPr="00F37906">
        <w:rPr>
          <w:color w:val="231F20"/>
          <w:spacing w:val="-8"/>
          <w:lang w:val="ru-RU"/>
        </w:rPr>
        <w:t xml:space="preserve"> </w:t>
      </w:r>
      <w:r w:rsidRPr="00F37906">
        <w:rPr>
          <w:color w:val="231F20"/>
          <w:lang w:val="ru-RU"/>
        </w:rPr>
        <w:t>по</w:t>
      </w:r>
      <w:r w:rsidRPr="00F37906">
        <w:rPr>
          <w:color w:val="231F20"/>
          <w:spacing w:val="-8"/>
          <w:lang w:val="ru-RU"/>
        </w:rPr>
        <w:t xml:space="preserve"> </w:t>
      </w:r>
      <w:r w:rsidRPr="00F37906">
        <w:rPr>
          <w:color w:val="231F20"/>
          <w:lang w:val="ru-RU"/>
        </w:rPr>
        <w:t>обращению</w:t>
      </w:r>
      <w:r w:rsidRPr="00F37906">
        <w:rPr>
          <w:color w:val="231F20"/>
          <w:spacing w:val="-8"/>
          <w:lang w:val="ru-RU"/>
        </w:rPr>
        <w:t xml:space="preserve"> </w:t>
      </w:r>
      <w:r w:rsidRPr="00F37906">
        <w:rPr>
          <w:color w:val="231F20"/>
          <w:lang w:val="ru-RU"/>
        </w:rPr>
        <w:t>их</w:t>
      </w:r>
      <w:r w:rsidRPr="00F37906">
        <w:rPr>
          <w:color w:val="231F20"/>
          <w:spacing w:val="-8"/>
          <w:lang w:val="ru-RU"/>
        </w:rPr>
        <w:t xml:space="preserve"> </w:t>
      </w:r>
      <w:r w:rsidRPr="00F37906">
        <w:rPr>
          <w:color w:val="231F20"/>
          <w:lang w:val="ru-RU"/>
        </w:rPr>
        <w:t>акций</w:t>
      </w:r>
      <w:r w:rsidRPr="00F37906">
        <w:rPr>
          <w:color w:val="231F20"/>
          <w:spacing w:val="-8"/>
          <w:lang w:val="ru-RU"/>
        </w:rPr>
        <w:t xml:space="preserve"> </w:t>
      </w:r>
      <w:r w:rsidRPr="00F37906">
        <w:rPr>
          <w:color w:val="231F20"/>
          <w:lang w:val="ru-RU"/>
        </w:rPr>
        <w:t>на</w:t>
      </w:r>
      <w:r w:rsidRPr="00F37906">
        <w:rPr>
          <w:color w:val="231F20"/>
          <w:spacing w:val="-8"/>
          <w:lang w:val="ru-RU"/>
        </w:rPr>
        <w:t xml:space="preserve"> </w:t>
      </w:r>
      <w:r w:rsidR="00DF4DB5">
        <w:rPr>
          <w:color w:val="231F20"/>
          <w:spacing w:val="-8"/>
          <w:lang w:val="ru-RU"/>
        </w:rPr>
        <w:t xml:space="preserve">соответствующей </w:t>
      </w:r>
      <w:r w:rsidR="001050B9" w:rsidRPr="00F37906">
        <w:rPr>
          <w:color w:val="231F20"/>
          <w:lang w:val="ru-RU"/>
        </w:rPr>
        <w:t>Бирже</w:t>
      </w:r>
      <w:r w:rsidRPr="00F37906">
        <w:rPr>
          <w:color w:val="231F20"/>
          <w:lang w:val="ru-RU"/>
        </w:rPr>
        <w:t>.</w:t>
      </w:r>
      <w:r w:rsidRPr="00F37906">
        <w:rPr>
          <w:color w:val="231F20"/>
          <w:spacing w:val="-8"/>
          <w:lang w:val="ru-RU"/>
        </w:rPr>
        <w:t xml:space="preserve"> </w:t>
      </w:r>
      <w:r w:rsidRPr="00F37906">
        <w:rPr>
          <w:color w:val="231F20"/>
          <w:lang w:val="ru-RU"/>
        </w:rPr>
        <w:t>Правила</w:t>
      </w:r>
      <w:r w:rsidRPr="00F37906">
        <w:rPr>
          <w:color w:val="231F20"/>
          <w:spacing w:val="-8"/>
          <w:lang w:val="ru-RU"/>
        </w:rPr>
        <w:t xml:space="preserve"> </w:t>
      </w:r>
      <w:r w:rsidRPr="00F37906">
        <w:rPr>
          <w:color w:val="231F20"/>
          <w:spacing w:val="-2"/>
          <w:lang w:val="ru-RU"/>
        </w:rPr>
        <w:t>включают:</w:t>
      </w:r>
    </w:p>
    <w:p w14:paraId="02AB853F" w14:textId="47F978AD" w:rsidR="004F5CE0" w:rsidRPr="00F0744F" w:rsidRDefault="0024144D">
      <w:pPr>
        <w:pStyle w:val="a5"/>
        <w:numPr>
          <w:ilvl w:val="0"/>
          <w:numId w:val="51"/>
        </w:numPr>
        <w:tabs>
          <w:tab w:val="left" w:pos="788"/>
        </w:tabs>
        <w:spacing w:line="228" w:lineRule="auto"/>
        <w:ind w:right="181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обязательства по непрерывному раскрытию; согласно данным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обязательствам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proofErr w:type="gramStart"/>
      <w:r w:rsidRPr="00F0744F">
        <w:rPr>
          <w:color w:val="231F20"/>
          <w:w w:val="95"/>
          <w:sz w:val="21"/>
          <w:lang w:val="ru-RU"/>
        </w:rPr>
        <w:t>от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компании</w:t>
      </w:r>
      <w:proofErr w:type="gramEnd"/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требуется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немедленно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lastRenderedPageBreak/>
        <w:t>сообщать</w:t>
      </w:r>
      <w:r w:rsidRPr="00F0744F">
        <w:rPr>
          <w:color w:val="231F20"/>
          <w:spacing w:val="-1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любую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информацию,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которая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может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 xml:space="preserve">повлиять </w:t>
      </w:r>
      <w:r w:rsidRPr="00F0744F">
        <w:rPr>
          <w:color w:val="231F20"/>
          <w:sz w:val="21"/>
          <w:lang w:val="ru-RU"/>
        </w:rPr>
        <w:t>на цену акций компании,</w:t>
      </w:r>
    </w:p>
    <w:p w14:paraId="02AB8540" w14:textId="77777777" w:rsidR="004F5CE0" w:rsidRPr="00F0744F" w:rsidRDefault="0024144D">
      <w:pPr>
        <w:pStyle w:val="a5"/>
        <w:numPr>
          <w:ilvl w:val="0"/>
          <w:numId w:val="51"/>
        </w:numPr>
        <w:tabs>
          <w:tab w:val="left" w:pos="788"/>
        </w:tabs>
        <w:spacing w:line="228" w:lineRule="auto"/>
        <w:ind w:right="182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 xml:space="preserve">правила, определяющие осуществление дополнительной </w:t>
      </w:r>
      <w:r w:rsidRPr="00F0744F">
        <w:rPr>
          <w:color w:val="231F20"/>
          <w:sz w:val="21"/>
          <w:lang w:val="ru-RU"/>
        </w:rPr>
        <w:t>эмиссии акций,</w:t>
      </w:r>
    </w:p>
    <w:p w14:paraId="02AB8541" w14:textId="5ACF8EA8" w:rsidR="004F5CE0" w:rsidRPr="00F0744F" w:rsidRDefault="0024144D">
      <w:pPr>
        <w:pStyle w:val="a5"/>
        <w:numPr>
          <w:ilvl w:val="0"/>
          <w:numId w:val="51"/>
        </w:numPr>
        <w:tabs>
          <w:tab w:val="left" w:pos="788"/>
        </w:tabs>
        <w:spacing w:line="262" w:lineRule="exact"/>
        <w:ind w:hanging="398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руководство</w:t>
      </w:r>
      <w:r w:rsidRPr="00F0744F">
        <w:rPr>
          <w:color w:val="231F20"/>
          <w:spacing w:val="-6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по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ведению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реестра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регистрации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акций</w:t>
      </w:r>
      <w:r w:rsidR="001C1D47">
        <w:rPr>
          <w:color w:val="231F20"/>
          <w:spacing w:val="-5"/>
          <w:w w:val="95"/>
          <w:sz w:val="21"/>
          <w:lang w:val="ru-RU"/>
        </w:rPr>
        <w:t>,</w:t>
      </w:r>
    </w:p>
    <w:p w14:paraId="02AB8542" w14:textId="3453ABA9" w:rsidR="004F5CE0" w:rsidRPr="009209D8" w:rsidRDefault="0024144D">
      <w:pPr>
        <w:pStyle w:val="a5"/>
        <w:numPr>
          <w:ilvl w:val="0"/>
          <w:numId w:val="51"/>
        </w:numPr>
        <w:tabs>
          <w:tab w:val="left" w:pos="785"/>
        </w:tabs>
        <w:spacing w:line="228" w:lineRule="auto"/>
        <w:ind w:right="182"/>
        <w:jc w:val="both"/>
        <w:rPr>
          <w:sz w:val="21"/>
          <w:lang w:val="ru-RU"/>
        </w:rPr>
      </w:pPr>
      <w:r w:rsidRPr="00F37906">
        <w:rPr>
          <w:color w:val="231F20"/>
          <w:w w:val="95"/>
          <w:sz w:val="21"/>
          <w:lang w:val="ru-RU"/>
        </w:rPr>
        <w:t>требования</w:t>
      </w:r>
      <w:r w:rsidRPr="00F37906">
        <w:rPr>
          <w:color w:val="231F20"/>
          <w:spacing w:val="-11"/>
          <w:w w:val="95"/>
          <w:sz w:val="21"/>
          <w:lang w:val="ru-RU"/>
        </w:rPr>
        <w:t xml:space="preserve"> </w:t>
      </w:r>
      <w:r w:rsidRPr="00F37906">
        <w:rPr>
          <w:color w:val="231F20"/>
          <w:w w:val="95"/>
          <w:sz w:val="21"/>
          <w:lang w:val="ru-RU"/>
        </w:rPr>
        <w:t>к</w:t>
      </w:r>
      <w:r w:rsidRPr="00F37906">
        <w:rPr>
          <w:color w:val="231F20"/>
          <w:spacing w:val="-10"/>
          <w:w w:val="95"/>
          <w:sz w:val="21"/>
          <w:lang w:val="ru-RU"/>
        </w:rPr>
        <w:t xml:space="preserve"> </w:t>
      </w:r>
      <w:r w:rsidRPr="00F37906">
        <w:rPr>
          <w:color w:val="231F20"/>
          <w:w w:val="95"/>
          <w:sz w:val="21"/>
          <w:lang w:val="ru-RU"/>
        </w:rPr>
        <w:t>отчетности</w:t>
      </w:r>
      <w:r w:rsidRPr="00F37906">
        <w:rPr>
          <w:color w:val="231F20"/>
          <w:spacing w:val="-11"/>
          <w:w w:val="95"/>
          <w:sz w:val="21"/>
          <w:lang w:val="ru-RU"/>
        </w:rPr>
        <w:t xml:space="preserve"> </w:t>
      </w:r>
      <w:r w:rsidRPr="00F37906">
        <w:rPr>
          <w:color w:val="231F20"/>
          <w:w w:val="95"/>
          <w:sz w:val="21"/>
          <w:lang w:val="ru-RU"/>
        </w:rPr>
        <w:t>по</w:t>
      </w:r>
      <w:r w:rsidRPr="00F37906">
        <w:rPr>
          <w:color w:val="231F20"/>
          <w:spacing w:val="-10"/>
          <w:w w:val="95"/>
          <w:sz w:val="21"/>
          <w:lang w:val="ru-RU"/>
        </w:rPr>
        <w:t xml:space="preserve"> </w:t>
      </w:r>
      <w:r w:rsidRPr="00F37906">
        <w:rPr>
          <w:color w:val="231F20"/>
          <w:w w:val="95"/>
          <w:sz w:val="21"/>
          <w:lang w:val="ru-RU"/>
        </w:rPr>
        <w:t>ведению</w:t>
      </w:r>
      <w:r w:rsidRPr="00F37906">
        <w:rPr>
          <w:color w:val="231F20"/>
          <w:spacing w:val="-11"/>
          <w:w w:val="95"/>
          <w:sz w:val="21"/>
          <w:lang w:val="ru-RU"/>
        </w:rPr>
        <w:t xml:space="preserve"> </w:t>
      </w:r>
      <w:r w:rsidRPr="00F37906">
        <w:rPr>
          <w:color w:val="231F20"/>
          <w:w w:val="95"/>
          <w:sz w:val="21"/>
          <w:lang w:val="ru-RU"/>
        </w:rPr>
        <w:t>горных</w:t>
      </w:r>
      <w:r w:rsidRPr="00F37906">
        <w:rPr>
          <w:color w:val="231F20"/>
          <w:spacing w:val="-10"/>
          <w:w w:val="95"/>
          <w:sz w:val="21"/>
          <w:lang w:val="ru-RU"/>
        </w:rPr>
        <w:t xml:space="preserve"> </w:t>
      </w:r>
      <w:r w:rsidRPr="00F37906">
        <w:rPr>
          <w:color w:val="231F20"/>
          <w:w w:val="95"/>
          <w:sz w:val="21"/>
          <w:lang w:val="ru-RU"/>
        </w:rPr>
        <w:t>работ</w:t>
      </w:r>
      <w:r w:rsidRPr="00F37906">
        <w:rPr>
          <w:color w:val="231F20"/>
          <w:spacing w:val="-11"/>
          <w:w w:val="95"/>
          <w:sz w:val="21"/>
          <w:lang w:val="ru-RU"/>
        </w:rPr>
        <w:t xml:space="preserve"> </w:t>
      </w:r>
      <w:r w:rsidRPr="00F37906">
        <w:rPr>
          <w:color w:val="231F20"/>
          <w:w w:val="95"/>
          <w:sz w:val="21"/>
          <w:lang w:val="ru-RU"/>
        </w:rPr>
        <w:t xml:space="preserve">согласно </w:t>
      </w:r>
      <w:r w:rsidRPr="00F37906">
        <w:rPr>
          <w:color w:val="231F20"/>
          <w:sz w:val="21"/>
          <w:lang w:val="ru-RU"/>
        </w:rPr>
        <w:t xml:space="preserve">главе 5, которая отсылает к </w:t>
      </w:r>
      <w:r w:rsidR="00224958">
        <w:rPr>
          <w:color w:val="231F20"/>
          <w:sz w:val="21"/>
          <w:lang w:val="ru-RU"/>
        </w:rPr>
        <w:t>Руководств</w:t>
      </w:r>
      <w:r w:rsidRPr="00F37906">
        <w:rPr>
          <w:color w:val="231F20"/>
          <w:sz w:val="21"/>
          <w:lang w:val="ru-RU"/>
        </w:rPr>
        <w:t xml:space="preserve">у </w:t>
      </w:r>
      <w:r w:rsidR="00F0744F" w:rsidRPr="00F37906">
        <w:rPr>
          <w:color w:val="231F20"/>
          <w:sz w:val="21"/>
          <w:lang w:val="ru-RU"/>
        </w:rPr>
        <w:t>НАЭН</w:t>
      </w:r>
      <w:r w:rsidRPr="00F37906">
        <w:rPr>
          <w:color w:val="231F20"/>
          <w:sz w:val="21"/>
          <w:lang w:val="ru-RU"/>
        </w:rPr>
        <w:t>.</w:t>
      </w:r>
    </w:p>
    <w:p w14:paraId="4CD5D656" w14:textId="77777777" w:rsidR="009209D8" w:rsidRPr="00F0744F" w:rsidRDefault="009209D8" w:rsidP="009209D8">
      <w:pPr>
        <w:pStyle w:val="a3"/>
        <w:spacing w:before="5"/>
        <w:ind w:left="787"/>
        <w:jc w:val="left"/>
        <w:rPr>
          <w:sz w:val="10"/>
          <w:lang w:val="ru-RU"/>
        </w:rPr>
      </w:pPr>
    </w:p>
    <w:p w14:paraId="02AB8543" w14:textId="1BF1844F" w:rsidR="004F5CE0" w:rsidRPr="00F0744F" w:rsidRDefault="0024144D">
      <w:pPr>
        <w:pStyle w:val="a3"/>
        <w:spacing w:line="228" w:lineRule="auto"/>
        <w:ind w:left="106" w:right="181" w:firstLine="283"/>
        <w:rPr>
          <w:lang w:val="ru-RU"/>
        </w:rPr>
      </w:pPr>
      <w:r w:rsidRPr="00F37906">
        <w:rPr>
          <w:color w:val="231F20"/>
          <w:spacing w:val="-2"/>
          <w:w w:val="95"/>
          <w:lang w:val="ru-RU"/>
        </w:rPr>
        <w:t>Кроме</w:t>
      </w:r>
      <w:r w:rsidRPr="00F37906">
        <w:rPr>
          <w:color w:val="231F20"/>
          <w:spacing w:val="-9"/>
          <w:w w:val="95"/>
          <w:lang w:val="ru-RU"/>
        </w:rPr>
        <w:t xml:space="preserve"> </w:t>
      </w:r>
      <w:r w:rsidRPr="00F37906">
        <w:rPr>
          <w:color w:val="231F20"/>
          <w:spacing w:val="-2"/>
          <w:w w:val="95"/>
          <w:lang w:val="ru-RU"/>
        </w:rPr>
        <w:t>Правил</w:t>
      </w:r>
      <w:r w:rsidRPr="00F37906">
        <w:rPr>
          <w:color w:val="231F20"/>
          <w:spacing w:val="-8"/>
          <w:w w:val="95"/>
          <w:lang w:val="ru-RU"/>
        </w:rPr>
        <w:t xml:space="preserve"> </w:t>
      </w:r>
      <w:r w:rsidRPr="00F37906">
        <w:rPr>
          <w:color w:val="231F20"/>
          <w:spacing w:val="-2"/>
          <w:w w:val="95"/>
          <w:lang w:val="ru-RU"/>
        </w:rPr>
        <w:t>Листинга</w:t>
      </w:r>
      <w:r w:rsidRPr="00F37906">
        <w:rPr>
          <w:color w:val="231F20"/>
          <w:spacing w:val="-9"/>
          <w:w w:val="95"/>
          <w:lang w:val="ru-RU"/>
        </w:rPr>
        <w:t xml:space="preserve"> </w:t>
      </w:r>
      <w:r w:rsidR="001050B9" w:rsidRPr="00F37906">
        <w:rPr>
          <w:color w:val="231F20"/>
          <w:spacing w:val="-2"/>
          <w:w w:val="95"/>
          <w:lang w:val="ru-RU"/>
        </w:rPr>
        <w:t>Бирж</w:t>
      </w:r>
      <w:r w:rsidR="009209D8">
        <w:rPr>
          <w:color w:val="231F20"/>
          <w:spacing w:val="-2"/>
          <w:w w:val="95"/>
          <w:lang w:val="ru-RU"/>
        </w:rPr>
        <w:t>а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предоставляет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рекомендации </w:t>
      </w:r>
      <w:r w:rsidRPr="00F0744F">
        <w:rPr>
          <w:color w:val="231F20"/>
          <w:w w:val="95"/>
          <w:lang w:val="ru-RU"/>
        </w:rPr>
        <w:t xml:space="preserve">в регулярно обновляемых Методических рекомендациях и </w:t>
      </w:r>
      <w:r>
        <w:rPr>
          <w:color w:val="231F20"/>
          <w:w w:val="95"/>
        </w:rPr>
        <w:t>FAQs</w:t>
      </w:r>
      <w:r w:rsidRPr="00F0744F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lang w:val="ru-RU"/>
        </w:rPr>
        <w:t>(ответы на часто задаваемые вопросы).</w:t>
      </w:r>
    </w:p>
    <w:p w14:paraId="02AB8546" w14:textId="074A37BB" w:rsidR="004F5CE0" w:rsidRDefault="00ED53AC">
      <w:pPr>
        <w:pStyle w:val="2"/>
        <w:numPr>
          <w:ilvl w:val="0"/>
          <w:numId w:val="54"/>
        </w:numPr>
        <w:tabs>
          <w:tab w:val="left" w:pos="828"/>
        </w:tabs>
        <w:spacing w:before="103" w:line="249" w:lineRule="exact"/>
        <w:ind w:hanging="438"/>
        <w:rPr>
          <w:rFonts w:ascii="Book Antiqua" w:hAnsi="Book Antiqua"/>
        </w:rPr>
      </w:pPr>
      <w:r>
        <w:rPr>
          <w:rFonts w:ascii="Book Antiqua" w:hAnsi="Book Antiqua"/>
          <w:color w:val="231F20"/>
          <w:w w:val="90"/>
          <w:lang w:val="ru-RU"/>
        </w:rPr>
        <w:t>Кодекс</w:t>
      </w:r>
      <w:r w:rsidR="0024144D">
        <w:rPr>
          <w:rFonts w:ascii="Book Antiqua" w:hAnsi="Book Antiqua"/>
          <w:color w:val="231F20"/>
          <w:spacing w:val="-7"/>
          <w:w w:val="90"/>
        </w:rPr>
        <w:t xml:space="preserve"> </w:t>
      </w:r>
      <w:r w:rsidR="00F0744F">
        <w:rPr>
          <w:rFonts w:ascii="Book Antiqua" w:hAnsi="Book Antiqua"/>
          <w:color w:val="231F20"/>
          <w:spacing w:val="-4"/>
          <w:w w:val="95"/>
        </w:rPr>
        <w:t>НАЭН</w:t>
      </w:r>
    </w:p>
    <w:p w14:paraId="02AB8547" w14:textId="5C5219CD" w:rsidR="004F5CE0" w:rsidRDefault="00ED53AC">
      <w:pPr>
        <w:pStyle w:val="a3"/>
        <w:spacing w:before="7" w:line="228" w:lineRule="auto"/>
        <w:ind w:left="107" w:right="177" w:firstLine="283"/>
        <w:rPr>
          <w:color w:val="231F20"/>
          <w:lang w:val="ru-RU"/>
        </w:rPr>
      </w:pPr>
      <w:r>
        <w:rPr>
          <w:color w:val="231F20"/>
          <w:lang w:val="ru-RU"/>
        </w:rPr>
        <w:t xml:space="preserve">Кодекс </w:t>
      </w:r>
      <w:r w:rsidR="00F0744F" w:rsidRPr="00F0744F">
        <w:rPr>
          <w:color w:val="231F20"/>
          <w:lang w:val="ru-RU"/>
        </w:rPr>
        <w:t>НАЭН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устанавливает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минимальные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стандарты,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предо</w:t>
      </w:r>
      <w:r w:rsidR="0024144D" w:rsidRPr="00F0744F">
        <w:rPr>
          <w:color w:val="231F20"/>
          <w:w w:val="95"/>
          <w:lang w:val="ru-RU"/>
        </w:rPr>
        <w:t xml:space="preserve">ставляет рекомендации и руководство по подготовке </w:t>
      </w:r>
      <w:r>
        <w:rPr>
          <w:color w:val="231F20"/>
          <w:w w:val="95"/>
          <w:lang w:val="ru-RU"/>
        </w:rPr>
        <w:t>независимых и п</w:t>
      </w:r>
      <w:r w:rsidR="0024144D" w:rsidRPr="00F0744F">
        <w:rPr>
          <w:color w:val="231F20"/>
          <w:w w:val="95"/>
          <w:lang w:val="ru-RU"/>
        </w:rPr>
        <w:t xml:space="preserve">убличных </w:t>
      </w:r>
      <w:r w:rsidR="0024144D" w:rsidRPr="00F0744F">
        <w:rPr>
          <w:color w:val="231F20"/>
          <w:lang w:val="ru-RU"/>
        </w:rPr>
        <w:t>Отчетов</w:t>
      </w:r>
      <w:r>
        <w:rPr>
          <w:color w:val="231F20"/>
          <w:lang w:val="ru-RU"/>
        </w:rPr>
        <w:t>.</w:t>
      </w:r>
    </w:p>
    <w:p w14:paraId="02AB8548" w14:textId="61BDDAA2" w:rsidR="004F5CE0" w:rsidRPr="002B496C" w:rsidRDefault="00BA1D07">
      <w:pPr>
        <w:pStyle w:val="a3"/>
        <w:spacing w:line="228" w:lineRule="auto"/>
        <w:ind w:left="107" w:right="178" w:firstLine="283"/>
        <w:rPr>
          <w:lang w:val="ru-RU"/>
        </w:rPr>
      </w:pPr>
      <w:r>
        <w:rPr>
          <w:color w:val="231F20"/>
          <w:lang w:val="ru-RU"/>
        </w:rPr>
        <w:t>Биржа</w:t>
      </w:r>
      <w:r w:rsidR="0024144D" w:rsidRPr="00F0744F">
        <w:rPr>
          <w:color w:val="231F20"/>
          <w:lang w:val="ru-RU"/>
        </w:rPr>
        <w:t xml:space="preserve"> </w:t>
      </w:r>
      <w:r w:rsidR="0024144D" w:rsidRPr="00DF4DB5">
        <w:rPr>
          <w:color w:val="231F20"/>
          <w:lang w:val="ru-RU"/>
        </w:rPr>
        <w:t xml:space="preserve">включает </w:t>
      </w:r>
      <w:r w:rsidR="00224958" w:rsidRPr="00DF4DB5">
        <w:rPr>
          <w:color w:val="231F20"/>
          <w:lang w:val="ru-RU"/>
        </w:rPr>
        <w:t>Руководство</w:t>
      </w:r>
      <w:r w:rsidR="0024144D" w:rsidRPr="00DF4DB5">
        <w:rPr>
          <w:color w:val="231F20"/>
          <w:lang w:val="ru-RU"/>
        </w:rPr>
        <w:t xml:space="preserve"> </w:t>
      </w:r>
      <w:r w:rsidR="00F0744F" w:rsidRPr="00DF4DB5">
        <w:rPr>
          <w:color w:val="231F20"/>
          <w:lang w:val="ru-RU"/>
        </w:rPr>
        <w:t>НАЭН</w:t>
      </w:r>
      <w:r w:rsidR="0024144D" w:rsidRPr="00DF4DB5">
        <w:rPr>
          <w:color w:val="231F20"/>
          <w:lang w:val="ru-RU"/>
        </w:rPr>
        <w:t xml:space="preserve"> в Главу Правил Листинга для обеспечения требования, что</w:t>
      </w:r>
      <w:r w:rsidR="0024144D" w:rsidRPr="002B496C">
        <w:rPr>
          <w:color w:val="231F20"/>
          <w:lang w:val="ru-RU"/>
        </w:rPr>
        <w:t xml:space="preserve"> Публичный Отчет о Результатах Разведки,</w:t>
      </w:r>
      <w:r w:rsidR="0024144D" w:rsidRPr="002B496C">
        <w:rPr>
          <w:color w:val="231F20"/>
          <w:spacing w:val="-12"/>
          <w:lang w:val="ru-RU"/>
        </w:rPr>
        <w:t xml:space="preserve"> </w:t>
      </w:r>
      <w:r w:rsidR="0024144D" w:rsidRPr="002B496C">
        <w:rPr>
          <w:color w:val="231F20"/>
          <w:lang w:val="ru-RU"/>
        </w:rPr>
        <w:t>Минеральных</w:t>
      </w:r>
      <w:r w:rsidR="0024144D" w:rsidRPr="002B496C">
        <w:rPr>
          <w:color w:val="231F20"/>
          <w:spacing w:val="-12"/>
          <w:lang w:val="ru-RU"/>
        </w:rPr>
        <w:t xml:space="preserve"> </w:t>
      </w:r>
      <w:r w:rsidR="0024144D" w:rsidRPr="002B496C">
        <w:rPr>
          <w:color w:val="231F20"/>
          <w:lang w:val="ru-RU"/>
        </w:rPr>
        <w:t>Ресурсах</w:t>
      </w:r>
      <w:r w:rsidR="0024144D" w:rsidRPr="002B496C">
        <w:rPr>
          <w:color w:val="231F20"/>
          <w:spacing w:val="-12"/>
          <w:lang w:val="ru-RU"/>
        </w:rPr>
        <w:t xml:space="preserve"> </w:t>
      </w:r>
      <w:r w:rsidR="0024144D" w:rsidRPr="002B496C">
        <w:rPr>
          <w:color w:val="231F20"/>
          <w:lang w:val="ru-RU"/>
        </w:rPr>
        <w:t>и</w:t>
      </w:r>
      <w:r w:rsidR="0024144D" w:rsidRPr="002B496C">
        <w:rPr>
          <w:color w:val="231F20"/>
          <w:spacing w:val="-12"/>
          <w:lang w:val="ru-RU"/>
        </w:rPr>
        <w:t xml:space="preserve"> </w:t>
      </w:r>
      <w:r w:rsidR="0024144D" w:rsidRPr="002B496C">
        <w:rPr>
          <w:color w:val="231F20"/>
          <w:lang w:val="ru-RU"/>
        </w:rPr>
        <w:t>Запасах</w:t>
      </w:r>
      <w:r w:rsidR="0024144D" w:rsidRPr="002B496C">
        <w:rPr>
          <w:color w:val="231F20"/>
          <w:spacing w:val="-12"/>
          <w:lang w:val="ru-RU"/>
        </w:rPr>
        <w:t xml:space="preserve"> </w:t>
      </w:r>
      <w:r w:rsidR="0024144D" w:rsidRPr="002B496C">
        <w:rPr>
          <w:color w:val="231F20"/>
          <w:lang w:val="ru-RU"/>
        </w:rPr>
        <w:t>Руды</w:t>
      </w:r>
      <w:r w:rsidR="0024144D" w:rsidRPr="002B496C">
        <w:rPr>
          <w:color w:val="231F20"/>
          <w:spacing w:val="-12"/>
          <w:lang w:val="ru-RU"/>
        </w:rPr>
        <w:t xml:space="preserve"> </w:t>
      </w:r>
      <w:r w:rsidR="0024144D" w:rsidRPr="002B496C">
        <w:rPr>
          <w:color w:val="231F20"/>
          <w:lang w:val="ru-RU"/>
        </w:rPr>
        <w:t>подготовлен</w:t>
      </w:r>
      <w:r w:rsidR="0024144D" w:rsidRPr="002B496C">
        <w:rPr>
          <w:color w:val="231F20"/>
          <w:spacing w:val="-12"/>
          <w:lang w:val="ru-RU"/>
        </w:rPr>
        <w:t xml:space="preserve"> </w:t>
      </w:r>
      <w:r w:rsidR="0024144D" w:rsidRPr="002B496C">
        <w:rPr>
          <w:color w:val="231F20"/>
          <w:lang w:val="ru-RU"/>
        </w:rPr>
        <w:t xml:space="preserve">в соответствии с </w:t>
      </w:r>
      <w:r w:rsidR="00FB1E7C">
        <w:rPr>
          <w:color w:val="231F20"/>
          <w:lang w:val="ru-RU"/>
        </w:rPr>
        <w:t>Руководство</w:t>
      </w:r>
      <w:r w:rsidR="00FB1E7C" w:rsidRPr="002B496C">
        <w:rPr>
          <w:color w:val="231F20"/>
          <w:lang w:val="ru-RU"/>
        </w:rPr>
        <w:t>м</w:t>
      </w:r>
      <w:r w:rsidR="0024144D" w:rsidRPr="002B496C">
        <w:rPr>
          <w:color w:val="231F20"/>
          <w:lang w:val="ru-RU"/>
        </w:rPr>
        <w:t xml:space="preserve"> </w:t>
      </w:r>
      <w:r w:rsidR="00F0744F" w:rsidRPr="002B496C">
        <w:rPr>
          <w:color w:val="231F20"/>
          <w:lang w:val="ru-RU"/>
        </w:rPr>
        <w:t>НАЭН</w:t>
      </w:r>
      <w:r w:rsidR="0024144D" w:rsidRPr="002B496C">
        <w:rPr>
          <w:color w:val="231F20"/>
          <w:lang w:val="ru-RU"/>
        </w:rPr>
        <w:t>.</w:t>
      </w:r>
    </w:p>
    <w:p w14:paraId="02AB854A" w14:textId="4941676B" w:rsidR="004F5CE0" w:rsidRPr="00A245B7" w:rsidRDefault="00ED53AC" w:rsidP="00A245B7">
      <w:pPr>
        <w:pStyle w:val="a3"/>
        <w:spacing w:line="228" w:lineRule="auto"/>
        <w:ind w:left="107" w:right="178" w:firstLine="283"/>
        <w:rPr>
          <w:color w:val="231F20"/>
          <w:lang w:val="ru-RU"/>
        </w:rPr>
      </w:pPr>
      <w:r w:rsidRPr="00A245B7">
        <w:rPr>
          <w:color w:val="231F20"/>
          <w:lang w:val="ru-RU"/>
        </w:rPr>
        <w:t xml:space="preserve">Кодекс </w:t>
      </w:r>
      <w:r w:rsidR="00F0744F" w:rsidRPr="00A245B7">
        <w:rPr>
          <w:color w:val="231F20"/>
          <w:lang w:val="ru-RU"/>
        </w:rPr>
        <w:t>НАЭН</w:t>
      </w:r>
      <w:r w:rsidR="0024144D" w:rsidRPr="00A245B7">
        <w:rPr>
          <w:color w:val="231F20"/>
          <w:lang w:val="ru-RU"/>
        </w:rPr>
        <w:t xml:space="preserve"> </w:t>
      </w:r>
      <w:r w:rsidRPr="00A245B7">
        <w:rPr>
          <w:color w:val="231F20"/>
          <w:lang w:val="ru-RU"/>
        </w:rPr>
        <w:t>и други</w:t>
      </w:r>
      <w:r w:rsidR="00A245B7" w:rsidRPr="00A245B7">
        <w:rPr>
          <w:color w:val="231F20"/>
          <w:lang w:val="ru-RU"/>
        </w:rPr>
        <w:t>е</w:t>
      </w:r>
      <w:r w:rsidRPr="00A245B7">
        <w:rPr>
          <w:color w:val="231F20"/>
          <w:lang w:val="ru-RU"/>
        </w:rPr>
        <w:t xml:space="preserve"> методические документы </w:t>
      </w:r>
      <w:r w:rsidR="0024144D" w:rsidRPr="00A245B7">
        <w:rPr>
          <w:color w:val="231F20"/>
          <w:lang w:val="ru-RU"/>
        </w:rPr>
        <w:t>явля</w:t>
      </w:r>
      <w:r w:rsidRPr="00A245B7">
        <w:rPr>
          <w:color w:val="231F20"/>
          <w:lang w:val="ru-RU"/>
        </w:rPr>
        <w:t>ю</w:t>
      </w:r>
      <w:r w:rsidR="0024144D" w:rsidRPr="00A245B7">
        <w:rPr>
          <w:color w:val="231F20"/>
          <w:lang w:val="ru-RU"/>
        </w:rPr>
        <w:t>тся обязательным</w:t>
      </w:r>
      <w:r w:rsidR="00A245B7" w:rsidRPr="00A245B7">
        <w:rPr>
          <w:color w:val="231F20"/>
          <w:lang w:val="ru-RU"/>
        </w:rPr>
        <w:t>и</w:t>
      </w:r>
      <w:r w:rsidR="0024144D" w:rsidRPr="00A245B7">
        <w:rPr>
          <w:color w:val="231F20"/>
          <w:lang w:val="ru-RU"/>
        </w:rPr>
        <w:t xml:space="preserve"> для всех членов </w:t>
      </w:r>
      <w:r w:rsidR="002B496C" w:rsidRPr="00A245B7">
        <w:rPr>
          <w:color w:val="231F20"/>
          <w:lang w:val="ru-RU"/>
        </w:rPr>
        <w:t>НАЭН</w:t>
      </w:r>
      <w:r w:rsidR="0024144D" w:rsidRPr="00A245B7">
        <w:rPr>
          <w:color w:val="231F20"/>
          <w:lang w:val="ru-RU"/>
        </w:rPr>
        <w:t xml:space="preserve"> или </w:t>
      </w:r>
      <w:r w:rsidR="002B496C" w:rsidRPr="00A245B7">
        <w:rPr>
          <w:color w:val="231F20"/>
          <w:lang w:val="ru-RU"/>
        </w:rPr>
        <w:t>ОЭ</w:t>
      </w:r>
      <w:r w:rsidR="00FB1E7C" w:rsidRPr="00A245B7">
        <w:rPr>
          <w:color w:val="231F20"/>
          <w:lang w:val="ru-RU"/>
        </w:rPr>
        <w:t>РН</w:t>
      </w:r>
      <w:r w:rsidR="0024144D" w:rsidRPr="00A245B7">
        <w:rPr>
          <w:color w:val="231F20"/>
          <w:lang w:val="ru-RU"/>
        </w:rPr>
        <w:t>.</w:t>
      </w:r>
    </w:p>
    <w:p w14:paraId="02AB854B" w14:textId="77777777" w:rsidR="004F5CE0" w:rsidRPr="00F0744F" w:rsidRDefault="00D3067B">
      <w:pPr>
        <w:pStyle w:val="a3"/>
        <w:spacing w:before="6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3184" behindDoc="1" locked="0" layoutInCell="1" allowOverlap="1" wp14:anchorId="02AB881C" wp14:editId="1D209F32">
                <wp:simplePos x="0" y="0"/>
                <wp:positionH relativeFrom="page">
                  <wp:posOffset>795020</wp:posOffset>
                </wp:positionH>
                <wp:positionV relativeFrom="paragraph">
                  <wp:posOffset>107950</wp:posOffset>
                </wp:positionV>
                <wp:extent cx="3600450" cy="238125"/>
                <wp:effectExtent l="0" t="0" r="19050" b="15875"/>
                <wp:wrapTopAndBottom/>
                <wp:docPr id="195572806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2381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66" w14:textId="4C845FE2" w:rsidR="008833D6" w:rsidRPr="00DF4DB5" w:rsidRDefault="008833D6">
                            <w:pPr>
                              <w:spacing w:before="77"/>
                              <w:ind w:left="108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D322F">
                              <w:rPr>
                                <w:rFonts w:asciiTheme="minorHAnsi" w:hAnsiTheme="minorHAnsi" w:cstheme="minorHAnsi"/>
                                <w:i/>
                                <w:color w:val="231F20"/>
                                <w:w w:val="110"/>
                                <w:sz w:val="18"/>
                                <w:szCs w:val="18"/>
                                <w:lang w:val="ru-RU"/>
                              </w:rPr>
                              <w:t>Подробнее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i/>
                                <w:color w:val="231F20"/>
                                <w:spacing w:val="29"/>
                                <w:w w:val="11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i/>
                                <w:color w:val="231F20"/>
                                <w:w w:val="110"/>
                                <w:sz w:val="18"/>
                                <w:szCs w:val="18"/>
                                <w:lang w:val="ru-RU"/>
                              </w:rPr>
                              <w:t>см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231F20"/>
                                <w:w w:val="11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DF4DB5">
                              <w:rPr>
                                <w:rFonts w:asciiTheme="minorHAnsi" w:hAnsiTheme="minorHAnsi" w:cstheme="minorHAnsi"/>
                                <w:i/>
                                <w:color w:val="231F20"/>
                                <w:spacing w:val="-2"/>
                                <w:w w:val="110"/>
                                <w:sz w:val="18"/>
                                <w:szCs w:val="18"/>
                              </w:rPr>
                              <w:t>https</w:t>
                            </w:r>
                            <w:r w:rsidRPr="00DF4DB5">
                              <w:rPr>
                                <w:rFonts w:asciiTheme="minorHAnsi" w:hAnsiTheme="minorHAnsi" w:cstheme="minorHAnsi"/>
                                <w:i/>
                                <w:color w:val="231F20"/>
                                <w:spacing w:val="-2"/>
                                <w:w w:val="110"/>
                                <w:sz w:val="18"/>
                                <w:szCs w:val="18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Pr="00DF4DB5">
                              <w:rPr>
                                <w:rFonts w:asciiTheme="minorHAnsi" w:hAnsiTheme="minorHAnsi" w:cstheme="minorHAnsi"/>
                                <w:i/>
                                <w:color w:val="231F20"/>
                                <w:spacing w:val="-2"/>
                                <w:w w:val="110"/>
                                <w:sz w:val="18"/>
                                <w:szCs w:val="18"/>
                              </w:rPr>
                              <w:t>naen</w:t>
                            </w:r>
                            <w:proofErr w:type="spellEnd"/>
                            <w:r w:rsidRPr="00DF4DB5">
                              <w:rPr>
                                <w:rFonts w:asciiTheme="minorHAnsi" w:hAnsiTheme="minorHAnsi" w:cstheme="minorHAnsi"/>
                                <w:i/>
                                <w:color w:val="231F20"/>
                                <w:spacing w:val="-2"/>
                                <w:w w:val="11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DF4DB5">
                              <w:rPr>
                                <w:rFonts w:asciiTheme="minorHAnsi" w:hAnsiTheme="minorHAnsi" w:cstheme="minorHAnsi"/>
                                <w:i/>
                                <w:color w:val="231F20"/>
                                <w:spacing w:val="-2"/>
                                <w:w w:val="110"/>
                                <w:sz w:val="18"/>
                                <w:szCs w:val="18"/>
                              </w:rPr>
                              <w:t>ru</w:t>
                            </w:r>
                            <w:proofErr w:type="spellEnd"/>
                            <w:r w:rsidRPr="00DF4DB5">
                              <w:rPr>
                                <w:rFonts w:asciiTheme="minorHAnsi" w:hAnsiTheme="minorHAnsi" w:cstheme="minorHAnsi"/>
                                <w:i/>
                                <w:color w:val="231F20"/>
                                <w:spacing w:val="-2"/>
                                <w:w w:val="110"/>
                                <w:sz w:val="18"/>
                                <w:szCs w:val="18"/>
                                <w:lang w:val="ru-RU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B881C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62.6pt;margin-top:8.5pt;width:283.5pt;height:18.75pt;z-index:-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" fillcolor="#e6e7e8" strokecolor="#231f20" strokeweight=".5pt">
                <v:path arrowok="t"/>
                <v:textbox inset="0,0,0,0">
                  <w:txbxContent>
                    <w:p w14:paraId="02AB8866" w14:textId="4C845FE2" w:rsidR="008833D6" w:rsidRPr="00DF4DB5" w:rsidRDefault="008833D6">
                      <w:pPr>
                        <w:spacing w:before="77"/>
                        <w:ind w:left="108"/>
                        <w:rPr>
                          <w:rFonts w:asciiTheme="minorHAnsi" w:hAnsiTheme="minorHAnsi" w:cstheme="minorHAnsi"/>
                          <w:i/>
                          <w:color w:val="000000"/>
                          <w:sz w:val="18"/>
                          <w:szCs w:val="18"/>
                          <w:lang w:val="ru-RU"/>
                        </w:rPr>
                      </w:pPr>
                      <w:r w:rsidRPr="000D322F">
                        <w:rPr>
                          <w:rFonts w:asciiTheme="minorHAnsi" w:hAnsiTheme="minorHAnsi" w:cstheme="minorHAnsi"/>
                          <w:i/>
                          <w:color w:val="231F20"/>
                          <w:w w:val="110"/>
                          <w:sz w:val="18"/>
                          <w:szCs w:val="18"/>
                          <w:lang w:val="ru-RU"/>
                        </w:rPr>
                        <w:t>Подробнее</w:t>
                      </w:r>
                      <w:r w:rsidRPr="000D322F">
                        <w:rPr>
                          <w:rFonts w:asciiTheme="minorHAnsi" w:hAnsiTheme="minorHAnsi" w:cstheme="minorHAnsi"/>
                          <w:i/>
                          <w:color w:val="231F20"/>
                          <w:spacing w:val="29"/>
                          <w:w w:val="110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i/>
                          <w:color w:val="231F20"/>
                          <w:w w:val="110"/>
                          <w:sz w:val="18"/>
                          <w:szCs w:val="18"/>
                          <w:lang w:val="ru-RU"/>
                        </w:rPr>
                        <w:t>см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231F20"/>
                          <w:w w:val="110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r w:rsidRPr="00DF4DB5">
                        <w:rPr>
                          <w:rFonts w:asciiTheme="minorHAnsi" w:hAnsiTheme="minorHAnsi" w:cstheme="minorHAnsi"/>
                          <w:i/>
                          <w:color w:val="231F20"/>
                          <w:spacing w:val="-2"/>
                          <w:w w:val="110"/>
                          <w:sz w:val="18"/>
                          <w:szCs w:val="18"/>
                        </w:rPr>
                        <w:t>https</w:t>
                      </w:r>
                      <w:r w:rsidRPr="00DF4DB5">
                        <w:rPr>
                          <w:rFonts w:asciiTheme="minorHAnsi" w:hAnsiTheme="minorHAnsi" w:cstheme="minorHAnsi"/>
                          <w:i/>
                          <w:color w:val="231F20"/>
                          <w:spacing w:val="-2"/>
                          <w:w w:val="110"/>
                          <w:sz w:val="18"/>
                          <w:szCs w:val="18"/>
                          <w:lang w:val="ru-RU"/>
                        </w:rPr>
                        <w:t>://</w:t>
                      </w:r>
                      <w:proofErr w:type="spellStart"/>
                      <w:r w:rsidRPr="00DF4DB5">
                        <w:rPr>
                          <w:rFonts w:asciiTheme="minorHAnsi" w:hAnsiTheme="minorHAnsi" w:cstheme="minorHAnsi"/>
                          <w:i/>
                          <w:color w:val="231F20"/>
                          <w:spacing w:val="-2"/>
                          <w:w w:val="110"/>
                          <w:sz w:val="18"/>
                          <w:szCs w:val="18"/>
                        </w:rPr>
                        <w:t>naen</w:t>
                      </w:r>
                      <w:proofErr w:type="spellEnd"/>
                      <w:r w:rsidRPr="00DF4DB5">
                        <w:rPr>
                          <w:rFonts w:asciiTheme="minorHAnsi" w:hAnsiTheme="minorHAnsi" w:cstheme="minorHAnsi"/>
                          <w:i/>
                          <w:color w:val="231F20"/>
                          <w:spacing w:val="-2"/>
                          <w:w w:val="110"/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DF4DB5">
                        <w:rPr>
                          <w:rFonts w:asciiTheme="minorHAnsi" w:hAnsiTheme="minorHAnsi" w:cstheme="minorHAnsi"/>
                          <w:i/>
                          <w:color w:val="231F20"/>
                          <w:spacing w:val="-2"/>
                          <w:w w:val="110"/>
                          <w:sz w:val="18"/>
                          <w:szCs w:val="18"/>
                        </w:rPr>
                        <w:t>ru</w:t>
                      </w:r>
                      <w:r w:rsidRPr="00DF4DB5">
                        <w:rPr>
                          <w:rFonts w:asciiTheme="minorHAnsi" w:hAnsiTheme="minorHAnsi" w:cstheme="minorHAnsi"/>
                          <w:i/>
                          <w:color w:val="231F20"/>
                          <w:spacing w:val="-2"/>
                          <w:w w:val="110"/>
                          <w:sz w:val="18"/>
                          <w:szCs w:val="18"/>
                          <w:lang w:val="ru-RU"/>
                        </w:rPr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D541C0" w14:textId="75F946B6" w:rsidR="00F80D7B" w:rsidRPr="00F0744F" w:rsidRDefault="00F80D7B" w:rsidP="00F80D7B">
      <w:pPr>
        <w:pStyle w:val="a3"/>
        <w:spacing w:before="8"/>
        <w:ind w:firstLine="107"/>
        <w:jc w:val="left"/>
        <w:rPr>
          <w:sz w:val="12"/>
          <w:lang w:val="ru-RU"/>
        </w:rPr>
      </w:pPr>
    </w:p>
    <w:p w14:paraId="51C858B4" w14:textId="37037911" w:rsidR="003E1141" w:rsidRPr="00F80D7B" w:rsidRDefault="003E1141" w:rsidP="00F35E35">
      <w:pPr>
        <w:pStyle w:val="a3"/>
        <w:spacing w:before="12"/>
        <w:ind w:firstLine="446"/>
        <w:jc w:val="left"/>
        <w:rPr>
          <w:sz w:val="10"/>
          <w:szCs w:val="10"/>
          <w:lang w:val="ru-RU"/>
        </w:rPr>
      </w:pPr>
    </w:p>
    <w:p w14:paraId="02AB854D" w14:textId="50D1E73D" w:rsidR="004F5CE0" w:rsidRPr="00ED53AC" w:rsidRDefault="00ED53AC">
      <w:pPr>
        <w:pStyle w:val="2"/>
        <w:numPr>
          <w:ilvl w:val="0"/>
          <w:numId w:val="54"/>
        </w:numPr>
        <w:tabs>
          <w:tab w:val="left" w:pos="884"/>
        </w:tabs>
        <w:spacing w:before="104" w:line="252" w:lineRule="exact"/>
        <w:ind w:left="883"/>
        <w:rPr>
          <w:rFonts w:ascii="Book Antiqua" w:hAnsi="Book Antiqua"/>
          <w:lang w:val="ru-RU"/>
        </w:rPr>
      </w:pPr>
      <w:r w:rsidRPr="00ED53AC">
        <w:rPr>
          <w:rFonts w:ascii="Book Antiqua" w:hAnsi="Book Antiqua"/>
          <w:color w:val="231F20"/>
          <w:w w:val="85"/>
          <w:lang w:val="ru-RU"/>
        </w:rPr>
        <w:t xml:space="preserve">Система Управления </w:t>
      </w:r>
      <w:r w:rsidR="003E1141">
        <w:rPr>
          <w:rFonts w:ascii="Book Antiqua" w:hAnsi="Book Antiqua"/>
          <w:color w:val="231F20"/>
          <w:w w:val="85"/>
          <w:lang w:val="ru-RU"/>
        </w:rPr>
        <w:t>У</w:t>
      </w:r>
      <w:r w:rsidRPr="00ED53AC">
        <w:rPr>
          <w:rFonts w:ascii="Book Antiqua" w:hAnsi="Book Antiqua"/>
          <w:color w:val="231F20"/>
          <w:w w:val="85"/>
          <w:lang w:val="ru-RU"/>
        </w:rPr>
        <w:t>глеводородными Ресурсами (далее СУУР/</w:t>
      </w:r>
      <w:r w:rsidRPr="00ED53AC">
        <w:rPr>
          <w:rFonts w:ascii="Book Antiqua" w:hAnsi="Book Antiqua"/>
          <w:color w:val="231F20"/>
          <w:w w:val="85"/>
        </w:rPr>
        <w:t>PRMS</w:t>
      </w:r>
      <w:r w:rsidRPr="00ED53AC">
        <w:rPr>
          <w:rFonts w:ascii="Book Antiqua" w:hAnsi="Book Antiqua"/>
          <w:color w:val="231F20"/>
          <w:w w:val="85"/>
          <w:lang w:val="ru-RU"/>
        </w:rPr>
        <w:t>)</w:t>
      </w:r>
    </w:p>
    <w:p w14:paraId="02AB854E" w14:textId="08DEDC8B" w:rsidR="004F5CE0" w:rsidRDefault="00ED53AC">
      <w:pPr>
        <w:pStyle w:val="a3"/>
        <w:spacing w:before="5" w:line="232" w:lineRule="auto"/>
        <w:ind w:left="163" w:right="123" w:firstLine="283"/>
        <w:rPr>
          <w:color w:val="231F20"/>
          <w:lang w:val="ru-RU"/>
        </w:rPr>
      </w:pPr>
      <w:r w:rsidRPr="00ED53AC">
        <w:rPr>
          <w:b/>
          <w:bCs/>
          <w:color w:val="231F20"/>
          <w:w w:val="95"/>
          <w:lang w:val="ru-RU"/>
        </w:rPr>
        <w:t>Система Управления Углеводородными Ресурсами (далее СУУР/</w:t>
      </w:r>
      <w:r w:rsidRPr="00ED53AC">
        <w:rPr>
          <w:b/>
          <w:bCs/>
          <w:color w:val="231F20"/>
          <w:w w:val="95"/>
        </w:rPr>
        <w:t>PRMS</w:t>
      </w:r>
      <w:r w:rsidRPr="00ED53AC">
        <w:rPr>
          <w:b/>
          <w:bCs/>
          <w:color w:val="231F20"/>
          <w:w w:val="95"/>
          <w:lang w:val="ru-RU"/>
        </w:rPr>
        <w:t>)</w:t>
      </w:r>
      <w:r w:rsidR="0024144D" w:rsidRPr="001E1EC9">
        <w:rPr>
          <w:color w:val="231F20"/>
          <w:lang w:val="ru-RU"/>
        </w:rPr>
        <w:t xml:space="preserve"> — </w:t>
      </w:r>
      <w:r>
        <w:rPr>
          <w:color w:val="231F20"/>
          <w:lang w:val="ru-RU"/>
        </w:rPr>
        <w:t xml:space="preserve">Российский стандарт </w:t>
      </w:r>
      <w:r w:rsidR="0024144D" w:rsidRPr="001E1EC9">
        <w:rPr>
          <w:color w:val="231F20"/>
          <w:lang w:val="ru-RU"/>
        </w:rPr>
        <w:t>международн</w:t>
      </w:r>
      <w:r>
        <w:rPr>
          <w:color w:val="231F20"/>
          <w:lang w:val="ru-RU"/>
        </w:rPr>
        <w:t>ого</w:t>
      </w:r>
      <w:r w:rsidR="0024144D" w:rsidRPr="001E1EC9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формата</w:t>
      </w:r>
      <w:r w:rsidR="0024144D" w:rsidRPr="001E1EC9">
        <w:rPr>
          <w:color w:val="231F20"/>
          <w:lang w:val="ru-RU"/>
        </w:rPr>
        <w:t xml:space="preserve"> </w:t>
      </w:r>
      <w:r w:rsidR="0024144D" w:rsidRPr="001E1EC9">
        <w:rPr>
          <w:color w:val="231F20"/>
          <w:spacing w:val="-2"/>
          <w:w w:val="95"/>
          <w:lang w:val="ru-RU"/>
        </w:rPr>
        <w:t>классификации</w:t>
      </w:r>
      <w:r w:rsidR="0024144D" w:rsidRPr="001E1EC9">
        <w:rPr>
          <w:color w:val="231F20"/>
          <w:spacing w:val="-9"/>
          <w:w w:val="95"/>
          <w:lang w:val="ru-RU"/>
        </w:rPr>
        <w:t xml:space="preserve"> </w:t>
      </w:r>
      <w:r w:rsidR="0024144D" w:rsidRPr="001E1EC9">
        <w:rPr>
          <w:color w:val="231F20"/>
          <w:spacing w:val="-2"/>
          <w:w w:val="95"/>
          <w:lang w:val="ru-RU"/>
        </w:rPr>
        <w:t>и</w:t>
      </w:r>
      <w:r w:rsidR="0024144D" w:rsidRPr="001E1EC9">
        <w:rPr>
          <w:color w:val="231F20"/>
          <w:spacing w:val="-8"/>
          <w:w w:val="95"/>
          <w:lang w:val="ru-RU"/>
        </w:rPr>
        <w:t xml:space="preserve"> </w:t>
      </w:r>
      <w:r w:rsidR="0024144D" w:rsidRPr="001E1EC9">
        <w:rPr>
          <w:color w:val="231F20"/>
          <w:spacing w:val="-2"/>
          <w:w w:val="95"/>
          <w:lang w:val="ru-RU"/>
        </w:rPr>
        <w:t>отчетности</w:t>
      </w:r>
      <w:r w:rsidR="0024144D" w:rsidRPr="001E1EC9">
        <w:rPr>
          <w:color w:val="231F20"/>
          <w:spacing w:val="-9"/>
          <w:w w:val="95"/>
          <w:lang w:val="ru-RU"/>
        </w:rPr>
        <w:t xml:space="preserve"> </w:t>
      </w:r>
      <w:r w:rsidR="0024144D" w:rsidRPr="001E1EC9">
        <w:rPr>
          <w:color w:val="231F20"/>
          <w:spacing w:val="-2"/>
          <w:w w:val="95"/>
          <w:lang w:val="ru-RU"/>
        </w:rPr>
        <w:t>по</w:t>
      </w:r>
      <w:r w:rsidR="0024144D" w:rsidRPr="001E1EC9">
        <w:rPr>
          <w:color w:val="231F20"/>
          <w:spacing w:val="-8"/>
          <w:w w:val="95"/>
          <w:lang w:val="ru-RU"/>
        </w:rPr>
        <w:t xml:space="preserve"> </w:t>
      </w:r>
      <w:r w:rsidR="0024144D" w:rsidRPr="001E1EC9">
        <w:rPr>
          <w:color w:val="231F20"/>
          <w:spacing w:val="-2"/>
          <w:w w:val="95"/>
          <w:lang w:val="ru-RU"/>
        </w:rPr>
        <w:t>ресурсам</w:t>
      </w:r>
      <w:r w:rsidR="0024144D" w:rsidRPr="001E1EC9">
        <w:rPr>
          <w:color w:val="231F20"/>
          <w:spacing w:val="-9"/>
          <w:w w:val="95"/>
          <w:lang w:val="ru-RU"/>
        </w:rPr>
        <w:t xml:space="preserve"> </w:t>
      </w:r>
      <w:r w:rsidR="0024144D" w:rsidRPr="001E1EC9">
        <w:rPr>
          <w:color w:val="231F20"/>
          <w:spacing w:val="-2"/>
          <w:w w:val="95"/>
          <w:lang w:val="ru-RU"/>
        </w:rPr>
        <w:t>и</w:t>
      </w:r>
      <w:r w:rsidR="0024144D" w:rsidRPr="001E1EC9">
        <w:rPr>
          <w:color w:val="231F20"/>
          <w:spacing w:val="-8"/>
          <w:w w:val="95"/>
          <w:lang w:val="ru-RU"/>
        </w:rPr>
        <w:t xml:space="preserve"> </w:t>
      </w:r>
      <w:r w:rsidR="0024144D" w:rsidRPr="001E1EC9">
        <w:rPr>
          <w:color w:val="231F20"/>
          <w:spacing w:val="-2"/>
          <w:w w:val="95"/>
          <w:lang w:val="ru-RU"/>
        </w:rPr>
        <w:t>запасам</w:t>
      </w:r>
      <w:r w:rsidR="0024144D" w:rsidRPr="001E1EC9">
        <w:rPr>
          <w:color w:val="231F20"/>
          <w:spacing w:val="-9"/>
          <w:w w:val="95"/>
          <w:lang w:val="ru-RU"/>
        </w:rPr>
        <w:t xml:space="preserve"> </w:t>
      </w:r>
      <w:r w:rsidR="0024144D" w:rsidRPr="001E1EC9">
        <w:rPr>
          <w:color w:val="231F20"/>
          <w:spacing w:val="-2"/>
          <w:w w:val="95"/>
          <w:lang w:val="ru-RU"/>
        </w:rPr>
        <w:t>в</w:t>
      </w:r>
      <w:r w:rsidR="0024144D" w:rsidRPr="001E1EC9">
        <w:rPr>
          <w:color w:val="231F20"/>
          <w:spacing w:val="-8"/>
          <w:w w:val="95"/>
          <w:lang w:val="ru-RU"/>
        </w:rPr>
        <w:t xml:space="preserve"> </w:t>
      </w:r>
      <w:r w:rsidR="0024144D" w:rsidRPr="001E1EC9">
        <w:rPr>
          <w:color w:val="231F20"/>
          <w:spacing w:val="-2"/>
          <w:w w:val="95"/>
          <w:lang w:val="ru-RU"/>
        </w:rPr>
        <w:t xml:space="preserve">нефтегазовой </w:t>
      </w:r>
      <w:r w:rsidR="0024144D" w:rsidRPr="001E1EC9">
        <w:rPr>
          <w:color w:val="231F20"/>
          <w:w w:val="95"/>
          <w:lang w:val="ru-RU"/>
        </w:rPr>
        <w:t xml:space="preserve">промышленности. В Главе Правил Листинга </w:t>
      </w:r>
      <w:r>
        <w:rPr>
          <w:color w:val="231F20"/>
          <w:w w:val="95"/>
          <w:lang w:val="ru-RU"/>
        </w:rPr>
        <w:t xml:space="preserve">Российских бирж </w:t>
      </w:r>
      <w:r w:rsidR="0024144D" w:rsidRPr="001E1EC9">
        <w:rPr>
          <w:color w:val="231F20"/>
          <w:w w:val="95"/>
          <w:lang w:val="ru-RU"/>
        </w:rPr>
        <w:t xml:space="preserve">дается ссылка </w:t>
      </w:r>
      <w:r w:rsidR="0024144D" w:rsidRPr="001E1EC9">
        <w:rPr>
          <w:color w:val="231F20"/>
          <w:lang w:val="ru-RU"/>
        </w:rPr>
        <w:t xml:space="preserve">на </w:t>
      </w:r>
      <w:r w:rsidRPr="00ED53AC">
        <w:rPr>
          <w:b/>
          <w:bCs/>
          <w:color w:val="231F20"/>
          <w:lang w:val="ru-RU"/>
        </w:rPr>
        <w:t>СУУР/</w:t>
      </w:r>
      <w:r w:rsidRPr="00ED53AC">
        <w:rPr>
          <w:b/>
          <w:bCs/>
          <w:color w:val="231F20"/>
        </w:rPr>
        <w:t>PRMS</w:t>
      </w:r>
      <w:r w:rsidR="0024144D" w:rsidRPr="001E1EC9">
        <w:rPr>
          <w:color w:val="231F20"/>
          <w:lang w:val="ru-RU"/>
        </w:rPr>
        <w:t xml:space="preserve">, </w:t>
      </w:r>
      <w:r w:rsidR="003E1141" w:rsidRPr="001E1EC9">
        <w:rPr>
          <w:color w:val="231F20"/>
          <w:lang w:val="ru-RU"/>
        </w:rPr>
        <w:t xml:space="preserve">в соответствии с данной системой </w:t>
      </w:r>
      <w:r w:rsidR="003E1141" w:rsidRPr="001E1EC9">
        <w:rPr>
          <w:rFonts w:ascii="Book Antiqua" w:hAnsi="Book Antiqua"/>
          <w:b/>
          <w:color w:val="231F20"/>
          <w:w w:val="95"/>
          <w:lang w:val="ru-RU"/>
        </w:rPr>
        <w:t xml:space="preserve">должна </w:t>
      </w:r>
      <w:r w:rsidR="003E1141" w:rsidRPr="001E1EC9">
        <w:rPr>
          <w:color w:val="231F20"/>
          <w:lang w:val="ru-RU"/>
        </w:rPr>
        <w:t xml:space="preserve">осуществляться </w:t>
      </w:r>
      <w:r w:rsidR="0024144D" w:rsidRPr="001E1EC9">
        <w:rPr>
          <w:color w:val="231F20"/>
          <w:lang w:val="ru-RU"/>
        </w:rPr>
        <w:t>подготовка Публичных отчетов по нефтегазо</w:t>
      </w:r>
      <w:r>
        <w:rPr>
          <w:color w:val="231F20"/>
          <w:lang w:val="ru-RU"/>
        </w:rPr>
        <w:t>вым</w:t>
      </w:r>
      <w:r w:rsidR="001E1EC9" w:rsidRPr="001E1EC9">
        <w:rPr>
          <w:color w:val="231F20"/>
          <w:lang w:val="ru-RU"/>
        </w:rPr>
        <w:t xml:space="preserve"> </w:t>
      </w:r>
      <w:r w:rsidR="0024144D" w:rsidRPr="001E1EC9">
        <w:rPr>
          <w:color w:val="231F20"/>
          <w:w w:val="95"/>
          <w:lang w:val="ru-RU"/>
        </w:rPr>
        <w:t>поисковым работам, ресурсам и запасам углеводородов</w:t>
      </w:r>
      <w:r w:rsidR="0024144D" w:rsidRPr="001E1EC9">
        <w:rPr>
          <w:color w:val="231F20"/>
          <w:lang w:val="ru-RU"/>
        </w:rPr>
        <w:t>.</w:t>
      </w:r>
    </w:p>
    <w:p w14:paraId="7104FAE4" w14:textId="77777777" w:rsidR="00DF4DB5" w:rsidRPr="00F0744F" w:rsidRDefault="00DF4DB5">
      <w:pPr>
        <w:pStyle w:val="a3"/>
        <w:spacing w:before="5" w:line="232" w:lineRule="auto"/>
        <w:ind w:left="163" w:right="123" w:firstLine="283"/>
        <w:rPr>
          <w:lang w:val="ru-RU"/>
        </w:rPr>
      </w:pPr>
    </w:p>
    <w:p w14:paraId="02AB8551" w14:textId="77777777" w:rsidR="004F5CE0" w:rsidRDefault="0024144D">
      <w:pPr>
        <w:pStyle w:val="2"/>
        <w:numPr>
          <w:ilvl w:val="1"/>
          <w:numId w:val="55"/>
        </w:numPr>
        <w:tabs>
          <w:tab w:val="left" w:pos="2400"/>
        </w:tabs>
        <w:ind w:left="2399" w:hanging="448"/>
        <w:jc w:val="left"/>
      </w:pPr>
      <w:proofErr w:type="spellStart"/>
      <w:r>
        <w:rPr>
          <w:color w:val="231F20"/>
          <w:w w:val="115"/>
        </w:rPr>
        <w:lastRenderedPageBreak/>
        <w:t>Область</w:t>
      </w:r>
      <w:proofErr w:type="spellEnd"/>
      <w:r>
        <w:rPr>
          <w:color w:val="231F20"/>
          <w:spacing w:val="24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применения</w:t>
      </w:r>
      <w:proofErr w:type="spellEnd"/>
    </w:p>
    <w:p w14:paraId="02AB8552" w14:textId="68BF8641" w:rsidR="004F5CE0" w:rsidRPr="00165DDC" w:rsidRDefault="0024144D" w:rsidP="00165DDC">
      <w:pPr>
        <w:pStyle w:val="a3"/>
        <w:spacing w:line="232" w:lineRule="auto"/>
        <w:ind w:left="163" w:right="123" w:firstLine="283"/>
        <w:rPr>
          <w:color w:val="231F20"/>
          <w:w w:val="95"/>
          <w:lang w:val="ru-RU"/>
        </w:rPr>
      </w:pPr>
      <w:r w:rsidRPr="00F0744F">
        <w:rPr>
          <w:color w:val="231F20"/>
          <w:w w:val="95"/>
          <w:lang w:val="ru-RU"/>
        </w:rPr>
        <w:t>С</w:t>
      </w:r>
      <w:r w:rsidRPr="00165DDC">
        <w:rPr>
          <w:color w:val="231F20"/>
          <w:w w:val="95"/>
          <w:lang w:val="ru-RU"/>
        </w:rPr>
        <w:t xml:space="preserve"> </w:t>
      </w:r>
      <w:r w:rsidR="00F62E35">
        <w:rPr>
          <w:color w:val="231F20"/>
          <w:w w:val="95"/>
          <w:lang w:val="ru-RU"/>
        </w:rPr>
        <w:t xml:space="preserve">момента публикации на сайте </w:t>
      </w:r>
      <w:hyperlink r:id="rId8" w:history="1">
        <w:r w:rsidR="00AF7605" w:rsidRPr="00A15648">
          <w:rPr>
            <w:rStyle w:val="a6"/>
            <w:w w:val="95"/>
          </w:rPr>
          <w:t>www</w:t>
        </w:r>
        <w:r w:rsidR="00AF7605" w:rsidRPr="00A15648">
          <w:rPr>
            <w:rStyle w:val="a6"/>
            <w:w w:val="95"/>
            <w:lang w:val="ru-RU"/>
          </w:rPr>
          <w:t>.</w:t>
        </w:r>
        <w:proofErr w:type="spellStart"/>
        <w:r w:rsidR="00AF7605" w:rsidRPr="00A15648">
          <w:rPr>
            <w:rStyle w:val="a6"/>
            <w:w w:val="95"/>
          </w:rPr>
          <w:t>naen</w:t>
        </w:r>
        <w:proofErr w:type="spellEnd"/>
        <w:r w:rsidR="00AF7605" w:rsidRPr="00A15648">
          <w:rPr>
            <w:rStyle w:val="a6"/>
            <w:w w:val="95"/>
            <w:lang w:val="ru-RU"/>
          </w:rPr>
          <w:t>.</w:t>
        </w:r>
        <w:proofErr w:type="spellStart"/>
        <w:r w:rsidR="00AF7605" w:rsidRPr="00A15648">
          <w:rPr>
            <w:rStyle w:val="a6"/>
            <w:w w:val="95"/>
          </w:rPr>
          <w:t>ru</w:t>
        </w:r>
        <w:proofErr w:type="spellEnd"/>
      </w:hyperlink>
      <w:r w:rsidR="00AF7605" w:rsidRPr="005515A5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данная</w:t>
      </w:r>
      <w:r w:rsidRPr="00165DDC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редакция</w:t>
      </w:r>
      <w:r w:rsidRPr="00165DDC">
        <w:rPr>
          <w:color w:val="231F20"/>
          <w:w w:val="95"/>
          <w:lang w:val="ru-RU"/>
        </w:rPr>
        <w:t xml:space="preserve"> </w:t>
      </w:r>
      <w:r w:rsidR="00224958" w:rsidRPr="002F4E1B">
        <w:rPr>
          <w:color w:val="231F20"/>
          <w:lang w:val="ru-RU"/>
        </w:rPr>
        <w:t>Руководств</w:t>
      </w:r>
      <w:r w:rsidR="001E42D6">
        <w:rPr>
          <w:color w:val="231F20"/>
          <w:lang w:val="ru-RU"/>
        </w:rPr>
        <w:t>а</w:t>
      </w:r>
      <w:r w:rsidR="00224958" w:rsidRPr="002F4E1B">
        <w:rPr>
          <w:color w:val="231F20"/>
          <w:lang w:val="ru-RU"/>
        </w:rPr>
        <w:t xml:space="preserve"> по применению </w:t>
      </w:r>
      <w:r w:rsidR="00DC6E84">
        <w:rPr>
          <w:color w:val="231F20"/>
          <w:lang w:val="ru-RU"/>
        </w:rPr>
        <w:t>к</w:t>
      </w:r>
      <w:r w:rsidR="00283F57">
        <w:rPr>
          <w:color w:val="231F20"/>
          <w:lang w:val="ru-RU"/>
        </w:rPr>
        <w:t>одекса</w:t>
      </w:r>
      <w:r w:rsidR="00224958" w:rsidRPr="002F4E1B">
        <w:rPr>
          <w:color w:val="231F20"/>
          <w:lang w:val="ru-RU"/>
        </w:rPr>
        <w:t xml:space="preserve"> оценки НАЭН по Технической и Экономической оценке Минерально-Сырьевых Активов</w:t>
      </w:r>
      <w:r w:rsidR="00224958" w:rsidRPr="00F0744F">
        <w:rPr>
          <w:color w:val="231F20"/>
          <w:w w:val="95"/>
          <w:lang w:val="ru-RU"/>
        </w:rPr>
        <w:t xml:space="preserve"> </w:t>
      </w:r>
      <w:r w:rsidR="001E42D6">
        <w:rPr>
          <w:color w:val="231F20"/>
          <w:w w:val="95"/>
          <w:lang w:val="ru-RU"/>
        </w:rPr>
        <w:t xml:space="preserve">становится </w:t>
      </w:r>
      <w:r w:rsidRPr="00F0744F">
        <w:rPr>
          <w:color w:val="231F20"/>
          <w:w w:val="95"/>
          <w:lang w:val="ru-RU"/>
        </w:rPr>
        <w:t>обязательн</w:t>
      </w:r>
      <w:r w:rsidR="001E42D6">
        <w:rPr>
          <w:color w:val="231F20"/>
          <w:w w:val="95"/>
          <w:lang w:val="ru-RU"/>
        </w:rPr>
        <w:t>ой</w:t>
      </w:r>
      <w:r w:rsidRPr="00F0744F">
        <w:rPr>
          <w:color w:val="231F20"/>
          <w:w w:val="95"/>
          <w:lang w:val="ru-RU"/>
        </w:rPr>
        <w:t xml:space="preserve"> для </w:t>
      </w:r>
      <w:r w:rsidRPr="00165DDC">
        <w:rPr>
          <w:color w:val="231F20"/>
          <w:w w:val="95"/>
          <w:lang w:val="ru-RU"/>
        </w:rPr>
        <w:t xml:space="preserve">Членов </w:t>
      </w:r>
      <w:r w:rsidR="002B496C" w:rsidRPr="00165DDC">
        <w:rPr>
          <w:color w:val="231F20"/>
          <w:w w:val="95"/>
          <w:lang w:val="ru-RU"/>
        </w:rPr>
        <w:t>ОЭ</w:t>
      </w:r>
      <w:r w:rsidR="00311D4B" w:rsidRPr="00165DDC">
        <w:rPr>
          <w:color w:val="231F20"/>
          <w:w w:val="95"/>
          <w:lang w:val="ru-RU"/>
        </w:rPr>
        <w:t>РН</w:t>
      </w:r>
      <w:r w:rsidRPr="00165DDC">
        <w:rPr>
          <w:color w:val="231F20"/>
          <w:w w:val="95"/>
          <w:lang w:val="ru-RU"/>
        </w:rPr>
        <w:t xml:space="preserve"> и </w:t>
      </w:r>
      <w:r w:rsidR="00311D4B" w:rsidRPr="00165DDC">
        <w:rPr>
          <w:color w:val="231F20"/>
          <w:w w:val="95"/>
          <w:lang w:val="ru-RU"/>
        </w:rPr>
        <w:t>НАЭН</w:t>
      </w:r>
      <w:r w:rsidRPr="00165DDC">
        <w:rPr>
          <w:color w:val="231F20"/>
          <w:w w:val="95"/>
          <w:lang w:val="ru-RU"/>
        </w:rPr>
        <w:t xml:space="preserve">. </w:t>
      </w:r>
    </w:p>
    <w:p w14:paraId="02AB8553" w14:textId="7C8D93A2" w:rsidR="004F5CE0" w:rsidRPr="00165DDC" w:rsidRDefault="0024144D" w:rsidP="00165DDC">
      <w:pPr>
        <w:pStyle w:val="a3"/>
        <w:spacing w:line="232" w:lineRule="auto"/>
        <w:ind w:left="163" w:right="123" w:firstLine="283"/>
        <w:rPr>
          <w:color w:val="231F20"/>
          <w:w w:val="95"/>
          <w:lang w:val="ru-RU"/>
        </w:rPr>
      </w:pPr>
      <w:r w:rsidRPr="00165DDC">
        <w:rPr>
          <w:color w:val="231F20"/>
          <w:w w:val="95"/>
          <w:lang w:val="ru-RU"/>
        </w:rPr>
        <w:t xml:space="preserve">В любом конкретном случае </w:t>
      </w:r>
      <w:r w:rsidR="00224958">
        <w:rPr>
          <w:color w:val="231F20"/>
          <w:w w:val="95"/>
          <w:lang w:val="ru-RU"/>
        </w:rPr>
        <w:t>Руководство</w:t>
      </w:r>
      <w:r w:rsidRPr="00165DDC">
        <w:rPr>
          <w:color w:val="231F20"/>
          <w:w w:val="95"/>
          <w:lang w:val="ru-RU"/>
        </w:rPr>
        <w:t xml:space="preserve"> </w:t>
      </w:r>
      <w:r w:rsidR="00F90A85">
        <w:rPr>
          <w:color w:val="231F20"/>
          <w:w w:val="95"/>
          <w:lang w:val="ru-RU"/>
        </w:rPr>
        <w:t>РОМ</w:t>
      </w:r>
      <w:r w:rsidR="00224958">
        <w:rPr>
          <w:color w:val="231F20"/>
          <w:w w:val="95"/>
          <w:lang w:val="ru-RU"/>
        </w:rPr>
        <w:t>А</w:t>
      </w:r>
      <w:r w:rsidRPr="00165DDC">
        <w:rPr>
          <w:color w:val="231F20"/>
          <w:w w:val="95"/>
          <w:lang w:val="ru-RU"/>
        </w:rPr>
        <w:t xml:space="preserve"> применяется только тогда и в той степени, в какой он</w:t>
      </w:r>
      <w:r w:rsidR="001E42D6">
        <w:rPr>
          <w:color w:val="231F20"/>
          <w:w w:val="95"/>
          <w:lang w:val="ru-RU"/>
        </w:rPr>
        <w:t>о</w:t>
      </w:r>
      <w:r w:rsidRPr="00165DDC">
        <w:rPr>
          <w:color w:val="231F20"/>
          <w:w w:val="95"/>
          <w:lang w:val="ru-RU"/>
        </w:rPr>
        <w:t xml:space="preserve"> не противоречит </w:t>
      </w:r>
      <w:r w:rsidR="008839D0">
        <w:rPr>
          <w:color w:val="231F20"/>
          <w:w w:val="95"/>
          <w:lang w:val="ru-RU"/>
        </w:rPr>
        <w:t>ГК РФ</w:t>
      </w:r>
      <w:r w:rsidRPr="00165DDC">
        <w:rPr>
          <w:color w:val="231F20"/>
          <w:w w:val="95"/>
          <w:lang w:val="ru-RU"/>
        </w:rPr>
        <w:t xml:space="preserve"> или другим </w:t>
      </w:r>
      <w:r w:rsidR="001E42D6">
        <w:rPr>
          <w:color w:val="231F20"/>
          <w:w w:val="95"/>
          <w:lang w:val="ru-RU"/>
        </w:rPr>
        <w:t xml:space="preserve">нормативным документам </w:t>
      </w:r>
      <w:r w:rsidR="00311D4B" w:rsidRPr="00165DDC">
        <w:rPr>
          <w:color w:val="231F20"/>
          <w:w w:val="95"/>
          <w:lang w:val="ru-RU"/>
        </w:rPr>
        <w:t>Российск</w:t>
      </w:r>
      <w:r w:rsidR="00A676DD">
        <w:rPr>
          <w:color w:val="231F20"/>
          <w:w w:val="95"/>
          <w:lang w:val="ru-RU"/>
        </w:rPr>
        <w:t>ой</w:t>
      </w:r>
      <w:r w:rsidR="00311D4B" w:rsidRPr="00165DDC">
        <w:rPr>
          <w:color w:val="231F20"/>
          <w:w w:val="95"/>
          <w:lang w:val="ru-RU"/>
        </w:rPr>
        <w:t xml:space="preserve"> </w:t>
      </w:r>
      <w:r w:rsidR="001E42D6">
        <w:rPr>
          <w:color w:val="231F20"/>
          <w:w w:val="95"/>
          <w:lang w:val="ru-RU"/>
        </w:rPr>
        <w:t>Ф</w:t>
      </w:r>
      <w:r w:rsidR="00311D4B" w:rsidRPr="00165DDC">
        <w:rPr>
          <w:color w:val="231F20"/>
          <w:w w:val="95"/>
          <w:lang w:val="ru-RU"/>
        </w:rPr>
        <w:t>едераци</w:t>
      </w:r>
      <w:r w:rsidR="00A676DD">
        <w:rPr>
          <w:color w:val="231F20"/>
          <w:w w:val="95"/>
          <w:lang w:val="ru-RU"/>
        </w:rPr>
        <w:t>и</w:t>
      </w:r>
      <w:r w:rsidRPr="00165DDC">
        <w:rPr>
          <w:color w:val="231F20"/>
          <w:w w:val="95"/>
          <w:lang w:val="ru-RU"/>
        </w:rPr>
        <w:t xml:space="preserve">, политике и рекомендациям </w:t>
      </w:r>
      <w:r w:rsidR="00DF4DB5">
        <w:rPr>
          <w:color w:val="231F20"/>
          <w:w w:val="95"/>
          <w:lang w:val="ru-RU"/>
        </w:rPr>
        <w:t>Российских</w:t>
      </w:r>
      <w:r w:rsidR="00A676DD">
        <w:rPr>
          <w:color w:val="231F20"/>
          <w:w w:val="95"/>
          <w:lang w:val="ru-RU"/>
        </w:rPr>
        <w:t xml:space="preserve"> Бирж</w:t>
      </w:r>
      <w:r w:rsidR="00DF4DB5">
        <w:rPr>
          <w:color w:val="231F20"/>
          <w:w w:val="95"/>
          <w:lang w:val="ru-RU"/>
        </w:rPr>
        <w:t xml:space="preserve"> и</w:t>
      </w:r>
      <w:r w:rsidRPr="00165DDC">
        <w:rPr>
          <w:color w:val="231F20"/>
          <w:w w:val="95"/>
          <w:lang w:val="ru-RU"/>
        </w:rPr>
        <w:t xml:space="preserve"> </w:t>
      </w:r>
      <w:r w:rsidR="00DF4DB5">
        <w:rPr>
          <w:color w:val="231F20"/>
          <w:w w:val="95"/>
          <w:lang w:val="ru-RU"/>
        </w:rPr>
        <w:t>п</w:t>
      </w:r>
      <w:r w:rsidRPr="00165DDC">
        <w:rPr>
          <w:color w:val="231F20"/>
          <w:w w:val="95"/>
          <w:lang w:val="ru-RU"/>
        </w:rPr>
        <w:t xml:space="preserve">равилам </w:t>
      </w:r>
      <w:r w:rsidR="00DF4DB5">
        <w:rPr>
          <w:color w:val="231F20"/>
          <w:w w:val="95"/>
          <w:lang w:val="ru-RU"/>
        </w:rPr>
        <w:t xml:space="preserve">их </w:t>
      </w:r>
      <w:r w:rsidRPr="00165DDC">
        <w:rPr>
          <w:color w:val="231F20"/>
          <w:w w:val="95"/>
          <w:lang w:val="ru-RU"/>
        </w:rPr>
        <w:t>Листинга</w:t>
      </w:r>
      <w:r w:rsidR="00DF4DB5">
        <w:rPr>
          <w:color w:val="231F20"/>
          <w:w w:val="95"/>
          <w:lang w:val="ru-RU"/>
        </w:rPr>
        <w:t>,</w:t>
      </w:r>
      <w:r w:rsidRPr="00165DDC">
        <w:rPr>
          <w:color w:val="231F20"/>
          <w:w w:val="95"/>
          <w:lang w:val="ru-RU"/>
        </w:rPr>
        <w:t xml:space="preserve"> рекомендациям и требованиям соответствующей признанной фондовой биржи.</w:t>
      </w:r>
    </w:p>
    <w:p w14:paraId="02AB8558" w14:textId="7F1DB208" w:rsidR="004F5CE0" w:rsidRPr="005E4706" w:rsidRDefault="0024144D" w:rsidP="001E1EC9">
      <w:pPr>
        <w:pStyle w:val="a3"/>
        <w:spacing w:line="232" w:lineRule="auto"/>
        <w:ind w:left="163" w:right="123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По основополагающим принципам и общему подходу </w:t>
      </w:r>
      <w:r w:rsidR="00224958">
        <w:rPr>
          <w:color w:val="231F20"/>
          <w:w w:val="95"/>
          <w:lang w:val="ru-RU"/>
        </w:rPr>
        <w:t>Руководство</w:t>
      </w:r>
      <w:r w:rsidRPr="00F0744F">
        <w:rPr>
          <w:color w:val="231F20"/>
          <w:w w:val="95"/>
          <w:lang w:val="ru-RU"/>
        </w:rPr>
        <w:t xml:space="preserve"> </w:t>
      </w:r>
      <w:r w:rsidR="0067573C">
        <w:rPr>
          <w:color w:val="231F20"/>
          <w:lang w:val="ru-RU"/>
        </w:rPr>
        <w:t>РОМА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считается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широком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смысле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сопоставимым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соответ</w:t>
      </w:r>
      <w:r w:rsidRPr="00F0744F">
        <w:rPr>
          <w:color w:val="231F20"/>
          <w:spacing w:val="-4"/>
          <w:w w:val="95"/>
          <w:lang w:val="ru-RU"/>
        </w:rPr>
        <w:t xml:space="preserve">ствующими международными </w:t>
      </w:r>
      <w:r w:rsidR="00224958">
        <w:rPr>
          <w:color w:val="231F20"/>
          <w:spacing w:val="-4"/>
          <w:w w:val="95"/>
          <w:lang w:val="ru-RU"/>
        </w:rPr>
        <w:t>Руководств</w:t>
      </w:r>
      <w:r w:rsidR="001E42D6">
        <w:rPr>
          <w:color w:val="231F20"/>
          <w:spacing w:val="-4"/>
          <w:w w:val="95"/>
          <w:lang w:val="ru-RU"/>
        </w:rPr>
        <w:t>ами</w:t>
      </w:r>
      <w:r w:rsidRPr="00F0744F">
        <w:rPr>
          <w:color w:val="231F20"/>
          <w:spacing w:val="-4"/>
          <w:w w:val="95"/>
          <w:lang w:val="ru-RU"/>
        </w:rPr>
        <w:t xml:space="preserve">, шаблонами, стандартами </w:t>
      </w:r>
      <w:r w:rsidRPr="00165DDC">
        <w:rPr>
          <w:color w:val="231F20"/>
          <w:spacing w:val="-4"/>
          <w:w w:val="95"/>
          <w:lang w:val="ru-RU"/>
        </w:rPr>
        <w:t xml:space="preserve">и руководствами (например, SAMVAL — </w:t>
      </w:r>
      <w:r w:rsidR="00224958">
        <w:rPr>
          <w:color w:val="231F20"/>
          <w:spacing w:val="-4"/>
          <w:w w:val="95"/>
          <w:lang w:val="ru-RU"/>
        </w:rPr>
        <w:t>Руководство</w:t>
      </w:r>
      <w:r w:rsidRPr="00165DDC">
        <w:rPr>
          <w:color w:val="231F20"/>
          <w:spacing w:val="-4"/>
          <w:w w:val="95"/>
          <w:lang w:val="ru-RU"/>
        </w:rPr>
        <w:t xml:space="preserve"> отчетности по оценке минерально-сырьевых активов Южной Африки, </w:t>
      </w:r>
      <w:proofErr w:type="spellStart"/>
      <w:r w:rsidRPr="00165DDC">
        <w:rPr>
          <w:color w:val="231F20"/>
          <w:spacing w:val="-4"/>
          <w:w w:val="95"/>
          <w:lang w:val="ru-RU"/>
        </w:rPr>
        <w:t>CIMVal</w:t>
      </w:r>
      <w:proofErr w:type="spellEnd"/>
      <w:r w:rsidRPr="00165DDC">
        <w:rPr>
          <w:color w:val="231F20"/>
          <w:spacing w:val="-4"/>
          <w:w w:val="95"/>
          <w:lang w:val="ru-RU"/>
        </w:rPr>
        <w:t xml:space="preserve"> — Стандарты и руководство по оценке участков недр</w:t>
      </w:r>
      <w:r w:rsidR="001E42D6">
        <w:rPr>
          <w:color w:val="231F20"/>
          <w:spacing w:val="-4"/>
          <w:w w:val="95"/>
          <w:lang w:val="ru-RU"/>
        </w:rPr>
        <w:t xml:space="preserve"> Канады</w:t>
      </w:r>
      <w:r w:rsidRPr="00165DDC">
        <w:rPr>
          <w:color w:val="231F20"/>
          <w:spacing w:val="-4"/>
          <w:w w:val="95"/>
          <w:lang w:val="ru-RU"/>
        </w:rPr>
        <w:t>, CRIRSCO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spacing w:val="-10"/>
          <w:lang w:val="ru-RU"/>
        </w:rPr>
        <w:t>—</w:t>
      </w:r>
      <w:r w:rsidRPr="00F0744F">
        <w:rPr>
          <w:color w:val="231F20"/>
          <w:w w:val="95"/>
          <w:lang w:val="ru-RU"/>
        </w:rPr>
        <w:t xml:space="preserve">шаблон Комитета по </w:t>
      </w:r>
      <w:r w:rsidRPr="00B52F88">
        <w:rPr>
          <w:color w:val="231F20"/>
          <w:w w:val="95"/>
          <w:lang w:val="ru-RU"/>
        </w:rPr>
        <w:t xml:space="preserve">международным стандартам отчетности по </w:t>
      </w:r>
      <w:r w:rsidRPr="00B52F88">
        <w:rPr>
          <w:color w:val="231F20"/>
          <w:w w:val="90"/>
          <w:lang w:val="ru-RU"/>
        </w:rPr>
        <w:t xml:space="preserve">минеральным запасам и шаблон </w:t>
      </w:r>
      <w:r w:rsidRPr="00B52F88">
        <w:rPr>
          <w:color w:val="231F20"/>
          <w:w w:val="90"/>
        </w:rPr>
        <w:t>IMVAL</w:t>
      </w:r>
      <w:r w:rsidRPr="00B52F88">
        <w:rPr>
          <w:color w:val="231F20"/>
          <w:w w:val="90"/>
          <w:lang w:val="ru-RU"/>
        </w:rPr>
        <w:t xml:space="preserve"> — шаблон международных </w:t>
      </w:r>
      <w:r w:rsidRPr="00B52F88">
        <w:rPr>
          <w:color w:val="231F20"/>
          <w:w w:val="95"/>
          <w:lang w:val="ru-RU"/>
        </w:rPr>
        <w:t xml:space="preserve">стандартов по экономической оценке минерально-сырьевых активов). </w:t>
      </w:r>
      <w:r w:rsidR="001E42D6">
        <w:rPr>
          <w:color w:val="231F20"/>
          <w:w w:val="95"/>
          <w:lang w:val="ru-RU"/>
        </w:rPr>
        <w:t>Компетентным лицам ОЭРН</w:t>
      </w:r>
      <w:r w:rsidRPr="00B52F88">
        <w:rPr>
          <w:color w:val="231F20"/>
          <w:w w:val="95"/>
          <w:lang w:val="ru-RU"/>
        </w:rPr>
        <w:t xml:space="preserve">, осуществляющим подготовку Публичных Отчетов не в юрисдикции </w:t>
      </w:r>
      <w:r w:rsidR="00E3664F">
        <w:rPr>
          <w:color w:val="231F20"/>
          <w:w w:val="95"/>
          <w:lang w:val="ru-RU"/>
        </w:rPr>
        <w:t>России</w:t>
      </w:r>
      <w:r w:rsidRPr="00B52F88">
        <w:rPr>
          <w:color w:val="231F20"/>
          <w:w w:val="95"/>
          <w:lang w:val="ru-RU"/>
        </w:rPr>
        <w:t xml:space="preserve">, следует </w:t>
      </w:r>
      <w:r w:rsidRPr="00B52F88">
        <w:rPr>
          <w:color w:val="231F20"/>
          <w:spacing w:val="-2"/>
          <w:lang w:val="ru-RU"/>
        </w:rPr>
        <w:t xml:space="preserve">знать и учитывать конкретное содержание соответствующих </w:t>
      </w:r>
      <w:r w:rsidR="00224958">
        <w:rPr>
          <w:color w:val="231F20"/>
          <w:spacing w:val="-2"/>
          <w:lang w:val="ru-RU"/>
        </w:rPr>
        <w:t>Руководств</w:t>
      </w:r>
      <w:r w:rsidRPr="00B52F88">
        <w:rPr>
          <w:color w:val="231F20"/>
          <w:w w:val="95"/>
          <w:lang w:val="ru-RU"/>
        </w:rPr>
        <w:t>,</w:t>
      </w:r>
      <w:r w:rsidRPr="00B52F88">
        <w:rPr>
          <w:color w:val="231F20"/>
          <w:spacing w:val="-13"/>
          <w:w w:val="95"/>
          <w:lang w:val="ru-RU"/>
        </w:rPr>
        <w:t xml:space="preserve"> </w:t>
      </w:r>
      <w:r w:rsidRPr="00B52F88">
        <w:rPr>
          <w:color w:val="231F20"/>
          <w:w w:val="95"/>
          <w:lang w:val="ru-RU"/>
        </w:rPr>
        <w:t>шаблонов,</w:t>
      </w:r>
      <w:r w:rsidRPr="00B52F88">
        <w:rPr>
          <w:color w:val="231F20"/>
          <w:spacing w:val="-12"/>
          <w:w w:val="95"/>
          <w:lang w:val="ru-RU"/>
        </w:rPr>
        <w:t xml:space="preserve"> </w:t>
      </w:r>
      <w:r w:rsidRPr="00B52F88">
        <w:rPr>
          <w:color w:val="231F20"/>
          <w:w w:val="95"/>
          <w:lang w:val="ru-RU"/>
        </w:rPr>
        <w:t>стандартов</w:t>
      </w:r>
      <w:r w:rsidRPr="00B52F88">
        <w:rPr>
          <w:color w:val="231F20"/>
          <w:spacing w:val="-12"/>
          <w:w w:val="95"/>
          <w:lang w:val="ru-RU"/>
        </w:rPr>
        <w:t xml:space="preserve"> </w:t>
      </w:r>
      <w:r w:rsidRPr="00B52F88">
        <w:rPr>
          <w:color w:val="231F20"/>
          <w:w w:val="95"/>
          <w:lang w:val="ru-RU"/>
        </w:rPr>
        <w:t>и</w:t>
      </w:r>
      <w:r w:rsidRPr="00B52F88">
        <w:rPr>
          <w:color w:val="231F20"/>
          <w:spacing w:val="-12"/>
          <w:w w:val="95"/>
          <w:lang w:val="ru-RU"/>
        </w:rPr>
        <w:t xml:space="preserve"> </w:t>
      </w:r>
      <w:r w:rsidRPr="00B52F88">
        <w:rPr>
          <w:color w:val="231F20"/>
          <w:w w:val="95"/>
          <w:lang w:val="ru-RU"/>
        </w:rPr>
        <w:t>руководств,</w:t>
      </w:r>
      <w:r w:rsidRPr="00B52F88">
        <w:rPr>
          <w:color w:val="231F20"/>
          <w:spacing w:val="-12"/>
          <w:w w:val="95"/>
          <w:lang w:val="ru-RU"/>
        </w:rPr>
        <w:t xml:space="preserve"> </w:t>
      </w:r>
      <w:r w:rsidRPr="00B52F88">
        <w:rPr>
          <w:color w:val="231F20"/>
          <w:w w:val="95"/>
          <w:lang w:val="ru-RU"/>
        </w:rPr>
        <w:t>отличных</w:t>
      </w:r>
      <w:r w:rsidRPr="00B52F88">
        <w:rPr>
          <w:color w:val="231F20"/>
          <w:spacing w:val="-12"/>
          <w:w w:val="95"/>
          <w:lang w:val="ru-RU"/>
        </w:rPr>
        <w:t xml:space="preserve"> </w:t>
      </w:r>
      <w:r w:rsidRPr="00B52F88">
        <w:rPr>
          <w:color w:val="231F20"/>
          <w:w w:val="95"/>
          <w:lang w:val="ru-RU"/>
        </w:rPr>
        <w:t>от</w:t>
      </w:r>
      <w:r w:rsidRPr="00B52F88">
        <w:rPr>
          <w:color w:val="231F20"/>
          <w:spacing w:val="-12"/>
          <w:w w:val="95"/>
          <w:lang w:val="ru-RU"/>
        </w:rPr>
        <w:t xml:space="preserve"> </w:t>
      </w:r>
      <w:r w:rsidR="0067573C">
        <w:rPr>
          <w:color w:val="231F20"/>
          <w:spacing w:val="-2"/>
          <w:w w:val="95"/>
          <w:lang w:val="ru-RU"/>
        </w:rPr>
        <w:t>РОМА</w:t>
      </w:r>
      <w:r w:rsidR="002D21AF">
        <w:rPr>
          <w:color w:val="231F20"/>
          <w:spacing w:val="-2"/>
          <w:w w:val="95"/>
          <w:lang w:val="ru-RU"/>
        </w:rPr>
        <w:t>.</w:t>
      </w:r>
    </w:p>
    <w:p w14:paraId="02AB8559" w14:textId="7BD04384" w:rsidR="004F5CE0" w:rsidRPr="004236FC" w:rsidRDefault="004F5CE0">
      <w:pPr>
        <w:pStyle w:val="a3"/>
        <w:jc w:val="left"/>
        <w:rPr>
          <w:sz w:val="10"/>
          <w:szCs w:val="10"/>
          <w:lang w:val="ru-RU"/>
        </w:rPr>
      </w:pPr>
    </w:p>
    <w:p w14:paraId="02AB855B" w14:textId="1E8201DB" w:rsidR="004F5CE0" w:rsidRPr="00B52F88" w:rsidRDefault="0024144D">
      <w:pPr>
        <w:pStyle w:val="1"/>
        <w:numPr>
          <w:ilvl w:val="0"/>
          <w:numId w:val="55"/>
        </w:numPr>
        <w:tabs>
          <w:tab w:val="left" w:pos="933"/>
        </w:tabs>
        <w:ind w:left="932" w:hanging="277"/>
        <w:jc w:val="left"/>
        <w:rPr>
          <w:lang w:val="ru-RU"/>
        </w:rPr>
      </w:pPr>
      <w:r w:rsidRPr="00B52F88">
        <w:rPr>
          <w:color w:val="231F20"/>
          <w:w w:val="120"/>
          <w:lang w:val="ru-RU"/>
        </w:rPr>
        <w:t>СПЕЦИАЛИСТ-ПРАКТИК</w:t>
      </w:r>
      <w:r w:rsidRPr="00B52F88">
        <w:rPr>
          <w:color w:val="231F20"/>
          <w:spacing w:val="25"/>
          <w:w w:val="120"/>
          <w:lang w:val="ru-RU"/>
        </w:rPr>
        <w:t xml:space="preserve"> </w:t>
      </w:r>
      <w:r w:rsidRPr="00B52F88">
        <w:rPr>
          <w:color w:val="231F20"/>
          <w:w w:val="120"/>
          <w:lang w:val="ru-RU"/>
        </w:rPr>
        <w:t>ПО</w:t>
      </w:r>
      <w:r w:rsidRPr="00B52F88">
        <w:rPr>
          <w:color w:val="231F20"/>
          <w:spacing w:val="25"/>
          <w:w w:val="120"/>
          <w:lang w:val="ru-RU"/>
        </w:rPr>
        <w:t xml:space="preserve"> </w:t>
      </w:r>
      <w:r w:rsidR="00224958">
        <w:rPr>
          <w:color w:val="231F20"/>
          <w:w w:val="120"/>
          <w:lang w:val="ru-RU"/>
        </w:rPr>
        <w:t>РУКОВОДСТВ</w:t>
      </w:r>
      <w:r w:rsidR="00F35E35">
        <w:rPr>
          <w:color w:val="231F20"/>
          <w:w w:val="120"/>
          <w:lang w:val="ru-RU"/>
        </w:rPr>
        <w:t>У</w:t>
      </w:r>
      <w:r w:rsidRPr="00B52F88">
        <w:rPr>
          <w:color w:val="231F20"/>
          <w:spacing w:val="24"/>
          <w:w w:val="120"/>
          <w:lang w:val="ru-RU"/>
        </w:rPr>
        <w:t xml:space="preserve"> </w:t>
      </w:r>
      <w:r w:rsidR="0067573C">
        <w:rPr>
          <w:color w:val="231F20"/>
          <w:spacing w:val="-2"/>
          <w:w w:val="120"/>
          <w:lang w:val="ru-RU"/>
        </w:rPr>
        <w:t>РОМА</w:t>
      </w:r>
    </w:p>
    <w:p w14:paraId="02AB855C" w14:textId="168E4994" w:rsidR="004F5CE0" w:rsidRPr="00B52F88" w:rsidRDefault="0024144D">
      <w:pPr>
        <w:pStyle w:val="2"/>
        <w:numPr>
          <w:ilvl w:val="1"/>
          <w:numId w:val="55"/>
        </w:numPr>
        <w:tabs>
          <w:tab w:val="left" w:pos="1766"/>
        </w:tabs>
        <w:spacing w:before="119"/>
        <w:ind w:left="1765"/>
        <w:jc w:val="left"/>
      </w:pPr>
      <w:proofErr w:type="spellStart"/>
      <w:r w:rsidRPr="00B52F88">
        <w:rPr>
          <w:color w:val="231F20"/>
          <w:w w:val="120"/>
        </w:rPr>
        <w:t>Кто</w:t>
      </w:r>
      <w:proofErr w:type="spellEnd"/>
      <w:r w:rsidRPr="00B52F88">
        <w:rPr>
          <w:color w:val="231F20"/>
          <w:spacing w:val="12"/>
          <w:w w:val="120"/>
        </w:rPr>
        <w:t xml:space="preserve"> </w:t>
      </w:r>
      <w:proofErr w:type="spellStart"/>
      <w:r w:rsidRPr="00B52F88">
        <w:rPr>
          <w:color w:val="231F20"/>
          <w:w w:val="120"/>
        </w:rPr>
        <w:t>такой</w:t>
      </w:r>
      <w:proofErr w:type="spellEnd"/>
      <w:r w:rsidRPr="00B52F88">
        <w:rPr>
          <w:color w:val="231F20"/>
          <w:spacing w:val="15"/>
          <w:w w:val="120"/>
        </w:rPr>
        <w:t xml:space="preserve"> </w:t>
      </w:r>
      <w:proofErr w:type="spellStart"/>
      <w:r w:rsidRPr="00B52F88">
        <w:rPr>
          <w:color w:val="231F20"/>
          <w:w w:val="120"/>
        </w:rPr>
        <w:t>Специалист-</w:t>
      </w:r>
      <w:r w:rsidRPr="00B52F88">
        <w:rPr>
          <w:color w:val="231F20"/>
          <w:spacing w:val="-2"/>
          <w:w w:val="120"/>
        </w:rPr>
        <w:t>Практик</w:t>
      </w:r>
      <w:proofErr w:type="spellEnd"/>
    </w:p>
    <w:p w14:paraId="02AB855F" w14:textId="0C68EB4E" w:rsidR="004F5CE0" w:rsidRPr="00F0744F" w:rsidRDefault="0024144D" w:rsidP="00E3664F">
      <w:pPr>
        <w:pStyle w:val="a3"/>
        <w:spacing w:before="107" w:line="228" w:lineRule="auto"/>
        <w:ind w:left="107" w:right="181" w:firstLine="283"/>
        <w:rPr>
          <w:lang w:val="ru-RU"/>
        </w:rPr>
      </w:pPr>
      <w:r w:rsidRPr="00B52F88">
        <w:rPr>
          <w:rFonts w:ascii="Book Antiqua" w:hAnsi="Book Antiqua"/>
          <w:b/>
          <w:color w:val="231F20"/>
          <w:w w:val="90"/>
          <w:lang w:val="ru-RU"/>
        </w:rPr>
        <w:t>Специалист-практик</w:t>
      </w:r>
      <w:r w:rsidRPr="00B52F88">
        <w:rPr>
          <w:rFonts w:ascii="Book Antiqua" w:hAnsi="Book Antiqua"/>
          <w:b/>
          <w:color w:val="231F20"/>
          <w:lang w:val="ru-RU"/>
        </w:rPr>
        <w:t xml:space="preserve"> </w:t>
      </w:r>
      <w:r w:rsidRPr="00B52F88">
        <w:rPr>
          <w:color w:val="231F20"/>
          <w:w w:val="90"/>
          <w:lang w:val="ru-RU"/>
        </w:rPr>
        <w:t>—</w:t>
      </w:r>
      <w:r w:rsidRPr="00B52F88">
        <w:rPr>
          <w:color w:val="231F20"/>
          <w:lang w:val="ru-RU"/>
        </w:rPr>
        <w:t xml:space="preserve"> </w:t>
      </w:r>
      <w:r w:rsidRPr="00B52F88">
        <w:rPr>
          <w:color w:val="231F20"/>
          <w:w w:val="90"/>
          <w:lang w:val="ru-RU"/>
        </w:rPr>
        <w:t>эксперт</w:t>
      </w:r>
      <w:r w:rsidRPr="00B52F88">
        <w:rPr>
          <w:color w:val="231F20"/>
          <w:lang w:val="ru-RU"/>
        </w:rPr>
        <w:t xml:space="preserve"> </w:t>
      </w:r>
      <w:r w:rsidRPr="00B52F88">
        <w:rPr>
          <w:color w:val="231F20"/>
          <w:w w:val="90"/>
          <w:lang w:val="ru-RU"/>
        </w:rPr>
        <w:t>в</w:t>
      </w:r>
      <w:r w:rsidRPr="00B52F88">
        <w:rPr>
          <w:color w:val="231F20"/>
          <w:lang w:val="ru-RU"/>
        </w:rPr>
        <w:t xml:space="preserve"> </w:t>
      </w:r>
      <w:r w:rsidRPr="00B52F88">
        <w:rPr>
          <w:color w:val="231F20"/>
          <w:w w:val="90"/>
          <w:lang w:val="ru-RU"/>
        </w:rPr>
        <w:t>соответствии</w:t>
      </w:r>
      <w:r w:rsidRPr="00B52F88">
        <w:rPr>
          <w:color w:val="231F20"/>
          <w:lang w:val="ru-RU"/>
        </w:rPr>
        <w:t xml:space="preserve"> </w:t>
      </w:r>
      <w:r w:rsidRPr="00B52F88">
        <w:rPr>
          <w:color w:val="231F20"/>
          <w:w w:val="90"/>
          <w:lang w:val="ru-RU"/>
        </w:rPr>
        <w:t>с</w:t>
      </w:r>
      <w:r w:rsidRPr="00B52F88">
        <w:rPr>
          <w:color w:val="231F20"/>
          <w:lang w:val="ru-RU"/>
        </w:rPr>
        <w:t xml:space="preserve"> </w:t>
      </w:r>
      <w:r w:rsidRPr="00B52F88">
        <w:rPr>
          <w:color w:val="231F20"/>
          <w:w w:val="90"/>
          <w:lang w:val="ru-RU"/>
        </w:rPr>
        <w:t>определением</w:t>
      </w:r>
      <w:r w:rsidRPr="00B52F88">
        <w:rPr>
          <w:color w:val="231F20"/>
          <w:spacing w:val="80"/>
          <w:lang w:val="ru-RU"/>
        </w:rPr>
        <w:t xml:space="preserve"> </w:t>
      </w:r>
      <w:r w:rsidRPr="00B52F88">
        <w:rPr>
          <w:color w:val="231F20"/>
          <w:w w:val="95"/>
          <w:lang w:val="ru-RU"/>
        </w:rPr>
        <w:t xml:space="preserve">в </w:t>
      </w:r>
      <w:r w:rsidR="001E42D6">
        <w:rPr>
          <w:color w:val="231F20"/>
          <w:w w:val="95"/>
          <w:lang w:val="ru-RU"/>
        </w:rPr>
        <w:t>Кодекс</w:t>
      </w:r>
      <w:r w:rsidR="00F35E35">
        <w:rPr>
          <w:color w:val="231F20"/>
          <w:w w:val="95"/>
          <w:lang w:val="ru-RU"/>
        </w:rPr>
        <w:t>е</w:t>
      </w:r>
      <w:r w:rsidR="001E42D6">
        <w:rPr>
          <w:color w:val="231F20"/>
          <w:w w:val="95"/>
          <w:lang w:val="ru-RU"/>
        </w:rPr>
        <w:t xml:space="preserve"> НАЭН</w:t>
      </w:r>
      <w:r w:rsidRPr="00B52F88">
        <w:rPr>
          <w:color w:val="231F20"/>
          <w:w w:val="95"/>
          <w:lang w:val="ru-RU"/>
        </w:rPr>
        <w:t xml:space="preserve">, который занимается подготовкой </w:t>
      </w:r>
      <w:r w:rsidR="001E42D6">
        <w:rPr>
          <w:color w:val="231F20"/>
          <w:w w:val="95"/>
          <w:lang w:val="ru-RU"/>
        </w:rPr>
        <w:t>независимого или п</w:t>
      </w:r>
      <w:r w:rsidRPr="00B52F88">
        <w:rPr>
          <w:color w:val="231F20"/>
          <w:w w:val="95"/>
          <w:lang w:val="ru-RU"/>
        </w:rPr>
        <w:t xml:space="preserve">убличного </w:t>
      </w:r>
      <w:r w:rsidR="001E42D6">
        <w:rPr>
          <w:color w:val="231F20"/>
          <w:w w:val="95"/>
          <w:lang w:val="ru-RU"/>
        </w:rPr>
        <w:t>о</w:t>
      </w:r>
      <w:r w:rsidRPr="00B52F88">
        <w:rPr>
          <w:color w:val="231F20"/>
          <w:w w:val="95"/>
          <w:lang w:val="ru-RU"/>
        </w:rPr>
        <w:t xml:space="preserve">тчета о </w:t>
      </w:r>
      <w:r w:rsidR="001E42D6">
        <w:rPr>
          <w:color w:val="231F20"/>
          <w:w w:val="95"/>
          <w:lang w:val="ru-RU"/>
        </w:rPr>
        <w:t>т</w:t>
      </w:r>
      <w:r w:rsidRPr="00B52F88">
        <w:rPr>
          <w:color w:val="231F20"/>
          <w:w w:val="95"/>
          <w:lang w:val="ru-RU"/>
        </w:rPr>
        <w:t>ехнико</w:t>
      </w:r>
      <w:r w:rsidR="001E42D6">
        <w:rPr>
          <w:color w:val="231F20"/>
          <w:w w:val="95"/>
          <w:lang w:val="ru-RU"/>
        </w:rPr>
        <w:t>-э</w:t>
      </w:r>
      <w:r w:rsidRPr="0052472D">
        <w:rPr>
          <w:color w:val="231F20"/>
          <w:w w:val="95"/>
          <w:lang w:val="ru-RU"/>
        </w:rPr>
        <w:t xml:space="preserve">кономической </w:t>
      </w:r>
      <w:r w:rsidR="001E42D6">
        <w:rPr>
          <w:color w:val="231F20"/>
          <w:w w:val="95"/>
          <w:lang w:val="ru-RU"/>
        </w:rPr>
        <w:t>о</w:t>
      </w:r>
      <w:r w:rsidRPr="0052472D">
        <w:rPr>
          <w:color w:val="231F20"/>
          <w:w w:val="95"/>
          <w:lang w:val="ru-RU"/>
        </w:rPr>
        <w:t>ценке</w:t>
      </w:r>
      <w:r w:rsidR="001E42D6">
        <w:rPr>
          <w:color w:val="231F20"/>
          <w:w w:val="95"/>
          <w:lang w:val="ru-RU"/>
        </w:rPr>
        <w:t xml:space="preserve"> минерально-сырьевых активов</w:t>
      </w:r>
      <w:r w:rsidRPr="0052472D">
        <w:rPr>
          <w:color w:val="231F20"/>
          <w:w w:val="95"/>
          <w:lang w:val="ru-RU"/>
        </w:rPr>
        <w:t>.</w:t>
      </w:r>
      <w:r w:rsidRPr="00F0744F">
        <w:rPr>
          <w:color w:val="231F20"/>
          <w:w w:val="95"/>
          <w:lang w:val="ru-RU"/>
        </w:rPr>
        <w:t xml:space="preserve"> Признаются и в широком смысле согласуются следующие категории Экспертов:</w:t>
      </w:r>
    </w:p>
    <w:p w14:paraId="02AB8560" w14:textId="507C01BE" w:rsidR="004F5CE0" w:rsidRPr="00F0744F" w:rsidRDefault="0024144D">
      <w:pPr>
        <w:pStyle w:val="a5"/>
        <w:numPr>
          <w:ilvl w:val="0"/>
          <w:numId w:val="50"/>
        </w:numPr>
        <w:tabs>
          <w:tab w:val="left" w:pos="845"/>
        </w:tabs>
        <w:spacing w:line="230" w:lineRule="auto"/>
        <w:ind w:right="12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Специалисты </w:t>
      </w:r>
      <w:r w:rsidRPr="00F0744F">
        <w:rPr>
          <w:color w:val="231F20"/>
          <w:w w:val="90"/>
          <w:sz w:val="21"/>
          <w:lang w:val="ru-RU"/>
        </w:rPr>
        <w:t>— лица, специализация, репутация и соответ</w:t>
      </w:r>
      <w:r w:rsidRPr="00F0744F">
        <w:rPr>
          <w:color w:val="231F20"/>
          <w:w w:val="95"/>
          <w:sz w:val="21"/>
          <w:lang w:val="ru-RU"/>
        </w:rPr>
        <w:t>ствующий</w:t>
      </w:r>
      <w:r w:rsidRPr="00F0744F">
        <w:rPr>
          <w:color w:val="231F20"/>
          <w:spacing w:val="-1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опыт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работы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технической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дисциплине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lastRenderedPageBreak/>
        <w:t xml:space="preserve">отрасли </w:t>
      </w:r>
      <w:r w:rsidRPr="00F0744F">
        <w:rPr>
          <w:color w:val="231F20"/>
          <w:spacing w:val="-2"/>
          <w:w w:val="95"/>
          <w:sz w:val="21"/>
          <w:lang w:val="ru-RU"/>
        </w:rPr>
        <w:t>(например, геология, горные работы или обогащение/пере</w:t>
      </w:r>
      <w:r w:rsidRPr="00F0744F">
        <w:rPr>
          <w:color w:val="231F20"/>
          <w:w w:val="95"/>
          <w:sz w:val="21"/>
          <w:lang w:val="ru-RU"/>
        </w:rPr>
        <w:t>работка)</w:t>
      </w:r>
      <w:r w:rsidRPr="00F0744F">
        <w:rPr>
          <w:color w:val="231F20"/>
          <w:spacing w:val="-1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которых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дают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им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полномочия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производить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техническую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или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экономическую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оценку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 xml:space="preserve">Минерально-Сырьевых </w:t>
      </w:r>
      <w:r w:rsidRPr="00F0744F">
        <w:rPr>
          <w:color w:val="231F20"/>
          <w:spacing w:val="-2"/>
          <w:w w:val="95"/>
          <w:sz w:val="21"/>
          <w:lang w:val="ru-RU"/>
        </w:rPr>
        <w:t>Активов,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и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которые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осуществляют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подготовку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и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 xml:space="preserve">принимают </w:t>
      </w:r>
      <w:r w:rsidRPr="00F0744F">
        <w:rPr>
          <w:color w:val="231F20"/>
          <w:sz w:val="21"/>
          <w:lang w:val="ru-RU"/>
        </w:rPr>
        <w:t>на себя ответственность за Публичный Отчет.</w:t>
      </w:r>
    </w:p>
    <w:p w14:paraId="02AB8561" w14:textId="51A52BE8" w:rsidR="004F5CE0" w:rsidRPr="00F0744F" w:rsidRDefault="0024144D">
      <w:pPr>
        <w:pStyle w:val="a5"/>
        <w:numPr>
          <w:ilvl w:val="0"/>
          <w:numId w:val="50"/>
        </w:numPr>
        <w:tabs>
          <w:tab w:val="left" w:pos="845"/>
        </w:tabs>
        <w:spacing w:line="230" w:lineRule="auto"/>
        <w:ind w:right="12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Эксперты </w:t>
      </w:r>
      <w:r w:rsidRPr="00F0744F">
        <w:rPr>
          <w:color w:val="231F20"/>
          <w:w w:val="90"/>
          <w:sz w:val="21"/>
          <w:lang w:val="ru-RU"/>
        </w:rPr>
        <w:t>— лица, специализация, ре</w:t>
      </w:r>
      <w:r w:rsidRPr="00F0744F">
        <w:rPr>
          <w:color w:val="231F20"/>
          <w:w w:val="95"/>
          <w:sz w:val="21"/>
          <w:lang w:val="ru-RU"/>
        </w:rPr>
        <w:t>путация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опыт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работы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которых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дают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им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полномочия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производить</w:t>
      </w:r>
      <w:r w:rsidRPr="00F0744F">
        <w:rPr>
          <w:color w:val="231F20"/>
          <w:spacing w:val="-2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техническую</w:t>
      </w:r>
      <w:r w:rsidRPr="00F0744F">
        <w:rPr>
          <w:color w:val="231F20"/>
          <w:spacing w:val="-2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или</w:t>
      </w:r>
      <w:r w:rsidRPr="00F0744F">
        <w:rPr>
          <w:color w:val="231F20"/>
          <w:spacing w:val="-2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экономическую</w:t>
      </w:r>
      <w:r w:rsidRPr="00F0744F">
        <w:rPr>
          <w:color w:val="231F20"/>
          <w:spacing w:val="-2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оценку</w:t>
      </w:r>
      <w:r w:rsidRPr="00F0744F">
        <w:rPr>
          <w:color w:val="231F20"/>
          <w:spacing w:val="-2"/>
          <w:w w:val="95"/>
          <w:sz w:val="21"/>
          <w:lang w:val="ru-RU"/>
        </w:rPr>
        <w:t xml:space="preserve"> </w:t>
      </w:r>
      <w:r w:rsidR="002D21AF">
        <w:rPr>
          <w:color w:val="231F20"/>
          <w:w w:val="95"/>
          <w:sz w:val="21"/>
          <w:lang w:val="ru-RU"/>
        </w:rPr>
        <w:t>горнодобывающих активов</w:t>
      </w:r>
      <w:r w:rsidRPr="00F0744F">
        <w:rPr>
          <w:color w:val="231F20"/>
          <w:w w:val="95"/>
          <w:sz w:val="21"/>
          <w:lang w:val="ru-RU"/>
        </w:rPr>
        <w:t xml:space="preserve">, и которые осуществляют подготовку и принимают </w:t>
      </w:r>
      <w:r w:rsidRPr="00F0744F">
        <w:rPr>
          <w:color w:val="231F20"/>
          <w:sz w:val="21"/>
          <w:lang w:val="ru-RU"/>
        </w:rPr>
        <w:t>на себя ответственность за Публичный Отчет.</w:t>
      </w:r>
    </w:p>
    <w:p w14:paraId="02AB8562" w14:textId="6BA95DB2" w:rsidR="004F5CE0" w:rsidRPr="00F0744F" w:rsidRDefault="0024144D">
      <w:pPr>
        <w:pStyle w:val="a3"/>
        <w:spacing w:line="230" w:lineRule="auto"/>
        <w:ind w:left="163" w:right="124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В тех случаях, когда удовлетворяются соответствующие критерии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пункта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2.2,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роль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Специалиста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2D21AF">
        <w:rPr>
          <w:color w:val="231F20"/>
          <w:w w:val="95"/>
          <w:lang w:val="ru-RU"/>
        </w:rPr>
        <w:t>Эксперта</w:t>
      </w:r>
      <w:r w:rsidRPr="002D21A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lang w:val="ru-RU"/>
        </w:rPr>
        <w:t>может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исполнять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одно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то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же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лицо.</w:t>
      </w:r>
    </w:p>
    <w:p w14:paraId="02AB8563" w14:textId="4867DAC3" w:rsidR="004F5CE0" w:rsidRPr="00F0744F" w:rsidRDefault="0024144D">
      <w:pPr>
        <w:pStyle w:val="a3"/>
        <w:spacing w:line="230" w:lineRule="auto"/>
        <w:ind w:left="163" w:right="124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В тех случаях, когда сам Специалист не Компетентен для подготовки определенных разделов Публичного Отчета, ему следует нанимать специалистов, имеющих соответствующую квалифика</w:t>
      </w:r>
      <w:r w:rsidRPr="00F0744F">
        <w:rPr>
          <w:color w:val="231F20"/>
          <w:lang w:val="ru-RU"/>
        </w:rPr>
        <w:t>цию и Компетентных в данных вопросах</w:t>
      </w:r>
      <w:r w:rsidR="007A1D60">
        <w:rPr>
          <w:color w:val="231F20"/>
          <w:lang w:val="ru-RU"/>
        </w:rPr>
        <w:t>, выводам которых он может доверять</w:t>
      </w:r>
      <w:r w:rsidRPr="00F0744F">
        <w:rPr>
          <w:color w:val="231F20"/>
          <w:lang w:val="ru-RU"/>
        </w:rPr>
        <w:t>.</w:t>
      </w:r>
    </w:p>
    <w:p w14:paraId="02AB8567" w14:textId="5A04E9D7" w:rsidR="004F5CE0" w:rsidRPr="00656B88" w:rsidRDefault="0024144D" w:rsidP="00F35E35">
      <w:pPr>
        <w:pStyle w:val="a3"/>
        <w:spacing w:line="230" w:lineRule="auto"/>
        <w:ind w:left="163" w:right="118" w:firstLine="283"/>
        <w:rPr>
          <w:sz w:val="20"/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Специалисты-Представители </w:t>
      </w:r>
      <w:r w:rsidRPr="00F0744F">
        <w:rPr>
          <w:color w:val="231F20"/>
          <w:w w:val="95"/>
          <w:lang w:val="ru-RU"/>
        </w:rPr>
        <w:t xml:space="preserve">— лица, которые являются назначенными представителями юридического лица и которые </w:t>
      </w:r>
      <w:r w:rsidRPr="00F0744F">
        <w:rPr>
          <w:color w:val="231F20"/>
          <w:lang w:val="ru-RU"/>
        </w:rPr>
        <w:t>осуществляют руководство подготовкой Публичного Отчета</w:t>
      </w:r>
      <w:r w:rsidR="00F35E35">
        <w:rPr>
          <w:color w:val="231F20"/>
          <w:lang w:val="ru-RU"/>
        </w:rPr>
        <w:t>,</w:t>
      </w:r>
      <w:r w:rsidRPr="00F0744F">
        <w:rPr>
          <w:color w:val="231F20"/>
          <w:lang w:val="ru-RU"/>
        </w:rPr>
        <w:t xml:space="preserve"> и принимают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себя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ответственность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за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него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поручению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этого </w:t>
      </w:r>
      <w:r w:rsidRPr="00F0744F">
        <w:rPr>
          <w:color w:val="231F20"/>
          <w:w w:val="95"/>
          <w:lang w:val="ru-RU"/>
        </w:rPr>
        <w:t>юридического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лица.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656B88">
        <w:rPr>
          <w:color w:val="231F20"/>
          <w:w w:val="95"/>
          <w:lang w:val="ru-RU"/>
        </w:rPr>
        <w:t>Специалисты-Представители</w:t>
      </w:r>
      <w:r w:rsidRPr="00656B88">
        <w:rPr>
          <w:color w:val="231F20"/>
          <w:spacing w:val="-11"/>
          <w:w w:val="95"/>
          <w:lang w:val="ru-RU"/>
        </w:rPr>
        <w:t xml:space="preserve"> </w:t>
      </w:r>
      <w:r w:rsidRPr="00656B88">
        <w:rPr>
          <w:color w:val="231F20"/>
          <w:w w:val="95"/>
          <w:lang w:val="ru-RU"/>
        </w:rPr>
        <w:t>также</w:t>
      </w:r>
      <w:r w:rsidRPr="00656B88">
        <w:rPr>
          <w:color w:val="231F20"/>
          <w:spacing w:val="-10"/>
          <w:w w:val="95"/>
          <w:lang w:val="ru-RU"/>
        </w:rPr>
        <w:t xml:space="preserve"> </w:t>
      </w:r>
      <w:r w:rsidRPr="00656B88">
        <w:rPr>
          <w:color w:val="231F20"/>
          <w:w w:val="95"/>
          <w:lang w:val="ru-RU"/>
        </w:rPr>
        <w:t xml:space="preserve">являются </w:t>
      </w:r>
      <w:r w:rsidRPr="00656B88">
        <w:rPr>
          <w:color w:val="231F20"/>
          <w:spacing w:val="-2"/>
          <w:lang w:val="ru-RU"/>
        </w:rPr>
        <w:t>Специалистами.</w:t>
      </w:r>
    </w:p>
    <w:p w14:paraId="02AB8568" w14:textId="77777777" w:rsidR="004F5CE0" w:rsidRPr="004236FC" w:rsidRDefault="004F5CE0">
      <w:pPr>
        <w:pStyle w:val="a3"/>
        <w:spacing w:before="6"/>
        <w:jc w:val="left"/>
        <w:rPr>
          <w:sz w:val="10"/>
          <w:szCs w:val="10"/>
          <w:lang w:val="ru-RU"/>
        </w:rPr>
      </w:pPr>
    </w:p>
    <w:p w14:paraId="02AB8569" w14:textId="77777777" w:rsidR="004F5CE0" w:rsidRPr="00F35E35" w:rsidRDefault="0024144D" w:rsidP="00F35E35">
      <w:pPr>
        <w:pStyle w:val="2"/>
        <w:numPr>
          <w:ilvl w:val="1"/>
          <w:numId w:val="55"/>
        </w:numPr>
        <w:tabs>
          <w:tab w:val="left" w:pos="1766"/>
        </w:tabs>
        <w:spacing w:before="119"/>
        <w:ind w:left="1765"/>
        <w:jc w:val="left"/>
        <w:rPr>
          <w:color w:val="231F20"/>
          <w:w w:val="120"/>
        </w:rPr>
      </w:pPr>
      <w:proofErr w:type="spellStart"/>
      <w:r>
        <w:rPr>
          <w:color w:val="231F20"/>
          <w:w w:val="120"/>
        </w:rPr>
        <w:t>Требования</w:t>
      </w:r>
      <w:proofErr w:type="spellEnd"/>
      <w:r w:rsidRPr="00F35E35">
        <w:rPr>
          <w:color w:val="231F20"/>
          <w:w w:val="120"/>
        </w:rPr>
        <w:t xml:space="preserve"> </w:t>
      </w:r>
      <w:r>
        <w:rPr>
          <w:color w:val="231F20"/>
          <w:w w:val="120"/>
        </w:rPr>
        <w:t>к</w:t>
      </w:r>
      <w:r w:rsidRPr="00F35E35"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Специалистам-</w:t>
      </w:r>
      <w:r w:rsidRPr="00F35E35">
        <w:rPr>
          <w:color w:val="231F20"/>
          <w:w w:val="120"/>
        </w:rPr>
        <w:t>Практикам</w:t>
      </w:r>
      <w:proofErr w:type="spellEnd"/>
    </w:p>
    <w:p w14:paraId="02AB856A" w14:textId="77777777" w:rsidR="004F5CE0" w:rsidRPr="00F35E35" w:rsidRDefault="0024144D">
      <w:pPr>
        <w:spacing w:before="106" w:line="282" w:lineRule="exact"/>
        <w:ind w:left="390"/>
        <w:jc w:val="both"/>
        <w:rPr>
          <w:sz w:val="21"/>
          <w:lang w:val="ru-RU"/>
        </w:rPr>
      </w:pPr>
      <w:r w:rsidRPr="00F35E35">
        <w:rPr>
          <w:color w:val="231F20"/>
          <w:w w:val="95"/>
          <w:sz w:val="21"/>
          <w:lang w:val="ru-RU"/>
        </w:rPr>
        <w:t>Специалист</w:t>
      </w:r>
      <w:r w:rsidRPr="00F35E35">
        <w:rPr>
          <w:color w:val="231F20"/>
          <w:spacing w:val="-2"/>
          <w:w w:val="95"/>
          <w:sz w:val="21"/>
          <w:lang w:val="ru-RU"/>
        </w:rPr>
        <w:t xml:space="preserve"> </w:t>
      </w:r>
      <w:r w:rsidRPr="00F35E35">
        <w:rPr>
          <w:rFonts w:ascii="Book Antiqua" w:hAnsi="Book Antiqua"/>
          <w:b/>
          <w:color w:val="231F20"/>
          <w:spacing w:val="-2"/>
          <w:sz w:val="21"/>
          <w:lang w:val="ru-RU"/>
        </w:rPr>
        <w:t>должен</w:t>
      </w:r>
      <w:r w:rsidRPr="00F35E35">
        <w:rPr>
          <w:color w:val="231F20"/>
          <w:spacing w:val="-2"/>
          <w:sz w:val="21"/>
          <w:lang w:val="ru-RU"/>
        </w:rPr>
        <w:t>:</w:t>
      </w:r>
    </w:p>
    <w:p w14:paraId="02AB856B" w14:textId="7D7AF3B1" w:rsidR="004F5CE0" w:rsidRPr="00F0744F" w:rsidRDefault="0024144D">
      <w:pPr>
        <w:pStyle w:val="a5"/>
        <w:numPr>
          <w:ilvl w:val="0"/>
          <w:numId w:val="47"/>
        </w:numPr>
        <w:tabs>
          <w:tab w:val="left" w:pos="788"/>
        </w:tabs>
        <w:spacing w:line="237" w:lineRule="auto"/>
        <w:ind w:right="181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быть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Компетентным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иметь,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как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минимум,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пять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лет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 xml:space="preserve">опыта работы в последние годы в соответствующей отрасли и по </w:t>
      </w:r>
      <w:r w:rsidR="007A1D60">
        <w:rPr>
          <w:color w:val="231F20"/>
          <w:w w:val="95"/>
          <w:sz w:val="21"/>
          <w:lang w:val="ru-RU"/>
        </w:rPr>
        <w:t xml:space="preserve">аналогу </w:t>
      </w:r>
      <w:r w:rsidRPr="00F0744F">
        <w:rPr>
          <w:color w:val="231F20"/>
          <w:w w:val="95"/>
          <w:sz w:val="21"/>
          <w:lang w:val="ru-RU"/>
        </w:rPr>
        <w:t>Минерально-Сырьево</w:t>
      </w:r>
      <w:r w:rsidR="007A1D60">
        <w:rPr>
          <w:color w:val="231F20"/>
          <w:w w:val="95"/>
          <w:sz w:val="21"/>
          <w:lang w:val="ru-RU"/>
        </w:rPr>
        <w:t>го</w:t>
      </w:r>
      <w:r w:rsidRPr="00F0744F">
        <w:rPr>
          <w:color w:val="231F20"/>
          <w:w w:val="95"/>
          <w:sz w:val="21"/>
          <w:lang w:val="ru-RU"/>
        </w:rPr>
        <w:t xml:space="preserve"> Актив</w:t>
      </w:r>
      <w:r w:rsidR="007A1D60">
        <w:rPr>
          <w:color w:val="231F20"/>
          <w:w w:val="95"/>
          <w:sz w:val="21"/>
          <w:lang w:val="ru-RU"/>
        </w:rPr>
        <w:t>а</w:t>
      </w:r>
      <w:r w:rsidRPr="00F0744F">
        <w:rPr>
          <w:color w:val="231F20"/>
          <w:w w:val="95"/>
          <w:sz w:val="21"/>
          <w:lang w:val="ru-RU"/>
        </w:rPr>
        <w:t>, по котор</w:t>
      </w:r>
      <w:r w:rsidR="007A1D60">
        <w:rPr>
          <w:color w:val="231F20"/>
          <w:w w:val="95"/>
          <w:sz w:val="21"/>
          <w:lang w:val="ru-RU"/>
        </w:rPr>
        <w:t>ому</w:t>
      </w:r>
      <w:r w:rsidRPr="00F0744F">
        <w:rPr>
          <w:color w:val="231F20"/>
          <w:w w:val="95"/>
          <w:sz w:val="21"/>
          <w:lang w:val="ru-RU"/>
        </w:rPr>
        <w:t xml:space="preserve"> осуществля</w:t>
      </w:r>
      <w:r w:rsidRPr="00F0744F">
        <w:rPr>
          <w:color w:val="231F20"/>
          <w:sz w:val="21"/>
          <w:lang w:val="ru-RU"/>
        </w:rPr>
        <w:t>ется подготовка отчет</w:t>
      </w:r>
      <w:r w:rsidR="007A1D60">
        <w:rPr>
          <w:color w:val="231F20"/>
          <w:sz w:val="21"/>
          <w:lang w:val="ru-RU"/>
        </w:rPr>
        <w:t>а</w:t>
      </w:r>
      <w:r w:rsidRPr="00F0744F">
        <w:rPr>
          <w:color w:val="231F20"/>
          <w:sz w:val="21"/>
          <w:lang w:val="ru-RU"/>
        </w:rPr>
        <w:t>;</w:t>
      </w:r>
    </w:p>
    <w:p w14:paraId="02AB856C" w14:textId="6EDF5924" w:rsidR="004F5CE0" w:rsidRPr="00F0744F" w:rsidRDefault="0024144D">
      <w:pPr>
        <w:pStyle w:val="a5"/>
        <w:numPr>
          <w:ilvl w:val="0"/>
          <w:numId w:val="47"/>
        </w:numPr>
        <w:tabs>
          <w:tab w:val="left" w:pos="788"/>
        </w:tabs>
        <w:spacing w:line="237" w:lineRule="auto"/>
        <w:ind w:right="178"/>
        <w:jc w:val="both"/>
        <w:rPr>
          <w:sz w:val="21"/>
          <w:lang w:val="ru-RU"/>
        </w:rPr>
      </w:pPr>
      <w:r w:rsidRPr="00F0744F">
        <w:rPr>
          <w:color w:val="231F20"/>
          <w:sz w:val="21"/>
          <w:lang w:val="ru-RU"/>
        </w:rPr>
        <w:t>иметь, как минимум, пять лет соответствующего опыта работы</w:t>
      </w:r>
      <w:r w:rsidRPr="00F0744F">
        <w:rPr>
          <w:color w:val="231F20"/>
          <w:spacing w:val="-8"/>
          <w:sz w:val="21"/>
          <w:lang w:val="ru-RU"/>
        </w:rPr>
        <w:t xml:space="preserve"> </w:t>
      </w:r>
      <w:proofErr w:type="gramStart"/>
      <w:r w:rsidR="007A1D60">
        <w:rPr>
          <w:color w:val="231F20"/>
          <w:spacing w:val="-8"/>
          <w:sz w:val="21"/>
          <w:lang w:val="ru-RU"/>
        </w:rPr>
        <w:t>за</w:t>
      </w:r>
      <w:r w:rsidRPr="00F0744F">
        <w:rPr>
          <w:color w:val="231F20"/>
          <w:spacing w:val="-8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последние</w:t>
      </w:r>
      <w:r w:rsidRPr="00F0744F">
        <w:rPr>
          <w:color w:val="231F20"/>
          <w:spacing w:val="-8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годы</w:t>
      </w:r>
      <w:r w:rsidRPr="00F0744F">
        <w:rPr>
          <w:color w:val="231F20"/>
          <w:spacing w:val="-8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по</w:t>
      </w:r>
      <w:r w:rsidRPr="00F0744F">
        <w:rPr>
          <w:color w:val="231F20"/>
          <w:spacing w:val="-8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Технической</w:t>
      </w:r>
      <w:r w:rsidRPr="00F0744F">
        <w:rPr>
          <w:color w:val="231F20"/>
          <w:spacing w:val="-8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Оценке</w:t>
      </w:r>
      <w:proofErr w:type="gramEnd"/>
      <w:r w:rsidRPr="00F0744F">
        <w:rPr>
          <w:color w:val="231F20"/>
          <w:sz w:val="21"/>
          <w:lang w:val="ru-RU"/>
        </w:rPr>
        <w:t>,</w:t>
      </w:r>
      <w:r w:rsidRPr="00F0744F">
        <w:rPr>
          <w:color w:val="231F20"/>
          <w:spacing w:val="-8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а</w:t>
      </w:r>
      <w:r w:rsidRPr="00F0744F">
        <w:rPr>
          <w:color w:val="231F20"/>
          <w:spacing w:val="-8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</w:t>
      </w:r>
      <w:r w:rsidRPr="00F0744F">
        <w:rPr>
          <w:color w:val="231F20"/>
          <w:spacing w:val="-8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 xml:space="preserve">тех </w:t>
      </w:r>
      <w:r w:rsidRPr="00F0744F">
        <w:rPr>
          <w:color w:val="231F20"/>
          <w:w w:val="95"/>
          <w:sz w:val="21"/>
          <w:lang w:val="ru-RU"/>
        </w:rPr>
        <w:t xml:space="preserve">случаях, когда осуществляется подготовка Экономической </w:t>
      </w:r>
      <w:r w:rsidRPr="00F0744F">
        <w:rPr>
          <w:color w:val="231F20"/>
          <w:sz w:val="21"/>
          <w:lang w:val="ru-RU"/>
        </w:rPr>
        <w:lastRenderedPageBreak/>
        <w:t>Оценки</w:t>
      </w:r>
      <w:r w:rsidR="00F35E35">
        <w:rPr>
          <w:color w:val="231F20"/>
          <w:sz w:val="21"/>
          <w:lang w:val="ru-RU"/>
        </w:rPr>
        <w:t>,</w:t>
      </w:r>
      <w:r w:rsidRPr="00F0744F">
        <w:rPr>
          <w:color w:val="231F20"/>
          <w:sz w:val="21"/>
          <w:lang w:val="ru-RU"/>
        </w:rPr>
        <w:t xml:space="preserve"> иметь, как минимум, еще пять лет соответствующего</w:t>
      </w:r>
      <w:r w:rsidRPr="00F0744F">
        <w:rPr>
          <w:color w:val="231F20"/>
          <w:spacing w:val="-14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опыта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работы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="007A1D60">
        <w:rPr>
          <w:color w:val="231F20"/>
          <w:sz w:val="21"/>
          <w:lang w:val="ru-RU"/>
        </w:rPr>
        <w:t>за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последние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годы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 xml:space="preserve">Экономической </w:t>
      </w:r>
      <w:r w:rsidRPr="00F0744F">
        <w:rPr>
          <w:color w:val="231F20"/>
          <w:w w:val="95"/>
          <w:sz w:val="21"/>
          <w:lang w:val="ru-RU"/>
        </w:rPr>
        <w:t>Оценке Минерально-Сырьевых Активов (всего, как мини</w:t>
      </w:r>
      <w:r w:rsidRPr="00F0744F">
        <w:rPr>
          <w:color w:val="231F20"/>
          <w:sz w:val="21"/>
          <w:lang w:val="ru-RU"/>
        </w:rPr>
        <w:t>мум, десять лет);</w:t>
      </w:r>
    </w:p>
    <w:p w14:paraId="02AB856D" w14:textId="37B0E38B" w:rsidR="004F5CE0" w:rsidRPr="00F0744F" w:rsidRDefault="0024144D">
      <w:pPr>
        <w:pStyle w:val="a5"/>
        <w:numPr>
          <w:ilvl w:val="0"/>
          <w:numId w:val="47"/>
        </w:numPr>
        <w:tabs>
          <w:tab w:val="left" w:pos="785"/>
        </w:tabs>
        <w:spacing w:line="237" w:lineRule="auto"/>
        <w:ind w:right="180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быть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членом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Профессиональной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Организации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 xml:space="preserve">обязательным к исполнению </w:t>
      </w:r>
      <w:r w:rsidR="006325A2">
        <w:rPr>
          <w:color w:val="231F20"/>
          <w:w w:val="95"/>
          <w:sz w:val="21"/>
          <w:lang w:val="ru-RU"/>
        </w:rPr>
        <w:t>Руководств</w:t>
      </w:r>
      <w:r w:rsidRPr="00F0744F">
        <w:rPr>
          <w:color w:val="231F20"/>
          <w:w w:val="95"/>
          <w:sz w:val="21"/>
          <w:lang w:val="ru-RU"/>
        </w:rPr>
        <w:t xml:space="preserve">ом Профессиональной Этики и понимать, что нарушение </w:t>
      </w:r>
      <w:r w:rsidR="0067573C">
        <w:rPr>
          <w:color w:val="231F20"/>
          <w:w w:val="95"/>
          <w:sz w:val="21"/>
          <w:lang w:val="ru-RU"/>
        </w:rPr>
        <w:t>РОМА</w:t>
      </w:r>
      <w:r w:rsidRPr="00F0744F">
        <w:rPr>
          <w:color w:val="231F20"/>
          <w:w w:val="95"/>
          <w:sz w:val="21"/>
          <w:lang w:val="ru-RU"/>
        </w:rPr>
        <w:t xml:space="preserve"> может привести к </w:t>
      </w:r>
      <w:r w:rsidR="002D21AF">
        <w:rPr>
          <w:color w:val="231F20"/>
          <w:w w:val="95"/>
          <w:sz w:val="21"/>
          <w:lang w:val="ru-RU"/>
        </w:rPr>
        <w:t xml:space="preserve">дисциплинарным мерам </w:t>
      </w:r>
      <w:r w:rsidRPr="00F0744F">
        <w:rPr>
          <w:color w:val="231F20"/>
          <w:w w:val="95"/>
          <w:sz w:val="21"/>
          <w:lang w:val="ru-RU"/>
        </w:rPr>
        <w:t>в соответствии с правилами Профес</w:t>
      </w:r>
      <w:r w:rsidRPr="00F0744F">
        <w:rPr>
          <w:color w:val="231F20"/>
          <w:sz w:val="21"/>
          <w:lang w:val="ru-RU"/>
        </w:rPr>
        <w:t xml:space="preserve">сиональной Организации; </w:t>
      </w:r>
    </w:p>
    <w:p w14:paraId="02AB856E" w14:textId="1BDCFFC4" w:rsidR="004F5CE0" w:rsidRPr="00F0744F" w:rsidRDefault="0024144D">
      <w:pPr>
        <w:pStyle w:val="a5"/>
        <w:numPr>
          <w:ilvl w:val="0"/>
          <w:numId w:val="47"/>
        </w:numPr>
        <w:tabs>
          <w:tab w:val="left" w:pos="788"/>
        </w:tabs>
        <w:spacing w:line="237" w:lineRule="auto"/>
        <w:ind w:right="178"/>
        <w:jc w:val="both"/>
        <w:rPr>
          <w:sz w:val="21"/>
          <w:lang w:val="ru-RU"/>
        </w:rPr>
      </w:pPr>
      <w:r w:rsidRPr="00F0744F">
        <w:rPr>
          <w:color w:val="231F20"/>
          <w:sz w:val="21"/>
          <w:lang w:val="ru-RU"/>
        </w:rPr>
        <w:t xml:space="preserve">хорошо знать </w:t>
      </w:r>
      <w:r w:rsidR="0067573C">
        <w:rPr>
          <w:color w:val="231F20"/>
          <w:sz w:val="21"/>
          <w:lang w:val="ru-RU"/>
        </w:rPr>
        <w:t>РОМА</w:t>
      </w:r>
      <w:r w:rsidR="00DF71C5">
        <w:rPr>
          <w:color w:val="231F20"/>
          <w:sz w:val="21"/>
          <w:lang w:val="ru-RU"/>
        </w:rPr>
        <w:t>, Кодекс</w:t>
      </w:r>
      <w:r w:rsidRPr="00F0744F">
        <w:rPr>
          <w:color w:val="231F20"/>
          <w:sz w:val="21"/>
          <w:lang w:val="ru-RU"/>
        </w:rPr>
        <w:t xml:space="preserve"> </w:t>
      </w:r>
      <w:r w:rsidR="00F0744F" w:rsidRPr="00F0744F">
        <w:rPr>
          <w:color w:val="231F20"/>
          <w:sz w:val="21"/>
          <w:lang w:val="ru-RU"/>
        </w:rPr>
        <w:t>НАЭН</w:t>
      </w:r>
      <w:r w:rsidRPr="00F0744F">
        <w:rPr>
          <w:color w:val="231F20"/>
          <w:sz w:val="21"/>
          <w:lang w:val="ru-RU"/>
        </w:rPr>
        <w:t xml:space="preserve">, </w:t>
      </w:r>
      <w:r w:rsidRPr="00F03B3A">
        <w:rPr>
          <w:color w:val="231F20"/>
          <w:sz w:val="21"/>
          <w:lang w:val="ru-RU"/>
        </w:rPr>
        <w:t>соответ</w:t>
      </w:r>
      <w:r w:rsidRPr="00F03B3A">
        <w:rPr>
          <w:color w:val="231F20"/>
          <w:w w:val="95"/>
          <w:sz w:val="21"/>
          <w:lang w:val="ru-RU"/>
        </w:rPr>
        <w:t>ствующие</w:t>
      </w:r>
      <w:r w:rsidRPr="00F03B3A">
        <w:rPr>
          <w:color w:val="231F20"/>
          <w:spacing w:val="-10"/>
          <w:w w:val="95"/>
          <w:sz w:val="21"/>
          <w:lang w:val="ru-RU"/>
        </w:rPr>
        <w:t xml:space="preserve"> </w:t>
      </w:r>
      <w:r w:rsidRPr="00F03B3A">
        <w:rPr>
          <w:color w:val="231F20"/>
          <w:w w:val="95"/>
          <w:sz w:val="21"/>
          <w:lang w:val="ru-RU"/>
        </w:rPr>
        <w:t>требования</w:t>
      </w:r>
      <w:r w:rsidRPr="00F03B3A">
        <w:rPr>
          <w:color w:val="231F20"/>
          <w:spacing w:val="-10"/>
          <w:w w:val="95"/>
          <w:sz w:val="21"/>
          <w:lang w:val="ru-RU"/>
        </w:rPr>
        <w:t xml:space="preserve"> </w:t>
      </w:r>
      <w:r w:rsidRPr="00F03B3A">
        <w:rPr>
          <w:color w:val="231F20"/>
          <w:w w:val="95"/>
          <w:sz w:val="21"/>
          <w:lang w:val="ru-RU"/>
        </w:rPr>
        <w:t>Акта</w:t>
      </w:r>
      <w:r w:rsidRPr="00F03B3A">
        <w:rPr>
          <w:color w:val="231F20"/>
          <w:spacing w:val="-10"/>
          <w:w w:val="95"/>
          <w:sz w:val="21"/>
          <w:lang w:val="ru-RU"/>
        </w:rPr>
        <w:t xml:space="preserve"> </w:t>
      </w:r>
      <w:r w:rsidRPr="00F03B3A">
        <w:rPr>
          <w:color w:val="231F20"/>
          <w:w w:val="95"/>
          <w:sz w:val="21"/>
          <w:lang w:val="ru-RU"/>
        </w:rPr>
        <w:t>о</w:t>
      </w:r>
      <w:r w:rsidRPr="00F03B3A">
        <w:rPr>
          <w:color w:val="231F20"/>
          <w:spacing w:val="-10"/>
          <w:w w:val="95"/>
          <w:sz w:val="21"/>
          <w:lang w:val="ru-RU"/>
        </w:rPr>
        <w:t xml:space="preserve"> </w:t>
      </w:r>
      <w:r w:rsidRPr="00F03B3A">
        <w:rPr>
          <w:color w:val="231F20"/>
          <w:w w:val="95"/>
          <w:sz w:val="21"/>
          <w:lang w:val="ru-RU"/>
        </w:rPr>
        <w:t>Корпорациях,</w:t>
      </w:r>
      <w:r w:rsidRPr="00F03B3A">
        <w:rPr>
          <w:color w:val="231F20"/>
          <w:spacing w:val="-10"/>
          <w:w w:val="95"/>
          <w:sz w:val="21"/>
          <w:lang w:val="ru-RU"/>
        </w:rPr>
        <w:t xml:space="preserve"> </w:t>
      </w:r>
      <w:r w:rsidRPr="00F03B3A">
        <w:rPr>
          <w:color w:val="231F20"/>
          <w:w w:val="95"/>
          <w:sz w:val="21"/>
          <w:lang w:val="ru-RU"/>
        </w:rPr>
        <w:t>публичные</w:t>
      </w:r>
      <w:r w:rsidRPr="00F03B3A">
        <w:rPr>
          <w:color w:val="231F20"/>
          <w:spacing w:val="-10"/>
          <w:w w:val="95"/>
          <w:sz w:val="21"/>
          <w:lang w:val="ru-RU"/>
        </w:rPr>
        <w:t xml:space="preserve"> </w:t>
      </w:r>
      <w:r w:rsidRPr="00F03B3A">
        <w:rPr>
          <w:color w:val="231F20"/>
          <w:w w:val="95"/>
          <w:sz w:val="21"/>
          <w:lang w:val="ru-RU"/>
        </w:rPr>
        <w:t>по</w:t>
      </w:r>
      <w:r w:rsidR="00656B88">
        <w:rPr>
          <w:color w:val="231F20"/>
          <w:w w:val="95"/>
          <w:sz w:val="21"/>
          <w:lang w:val="ru-RU"/>
        </w:rPr>
        <w:t xml:space="preserve"> </w:t>
      </w:r>
      <w:r w:rsidR="009C78B7">
        <w:rPr>
          <w:color w:val="231F20"/>
          <w:w w:val="95"/>
          <w:sz w:val="21"/>
          <w:szCs w:val="21"/>
          <w:lang w:val="ru-RU"/>
        </w:rPr>
        <w:t>Московской Бирже</w:t>
      </w:r>
      <w:r w:rsidR="00F03B3A" w:rsidRPr="00A5730D">
        <w:rPr>
          <w:color w:val="231F20"/>
          <w:w w:val="95"/>
          <w:lang w:val="ru-RU"/>
        </w:rPr>
        <w:t xml:space="preserve"> </w:t>
      </w:r>
      <w:r w:rsidRPr="00F03B3A">
        <w:rPr>
          <w:color w:val="231F20"/>
          <w:w w:val="95"/>
          <w:sz w:val="21"/>
          <w:lang w:val="ru-RU"/>
        </w:rPr>
        <w:t>или</w:t>
      </w:r>
      <w:r w:rsidRPr="00F03B3A">
        <w:rPr>
          <w:color w:val="231F20"/>
          <w:spacing w:val="-7"/>
          <w:w w:val="95"/>
          <w:sz w:val="21"/>
          <w:lang w:val="ru-RU"/>
        </w:rPr>
        <w:t xml:space="preserve"> </w:t>
      </w:r>
      <w:r w:rsidRPr="00F03B3A">
        <w:rPr>
          <w:color w:val="231F20"/>
          <w:w w:val="95"/>
          <w:sz w:val="21"/>
          <w:lang w:val="ru-RU"/>
        </w:rPr>
        <w:t>других</w:t>
      </w:r>
      <w:r w:rsidRPr="00F03B3A">
        <w:rPr>
          <w:color w:val="231F20"/>
          <w:spacing w:val="-7"/>
          <w:w w:val="95"/>
          <w:sz w:val="21"/>
          <w:lang w:val="ru-RU"/>
        </w:rPr>
        <w:t xml:space="preserve"> </w:t>
      </w:r>
      <w:r w:rsidRPr="00F03B3A">
        <w:rPr>
          <w:color w:val="231F20"/>
          <w:w w:val="95"/>
          <w:sz w:val="21"/>
          <w:lang w:val="ru-RU"/>
        </w:rPr>
        <w:t>признанных</w:t>
      </w:r>
      <w:r w:rsidRPr="00F03B3A">
        <w:rPr>
          <w:color w:val="231F20"/>
          <w:spacing w:val="-7"/>
          <w:w w:val="95"/>
          <w:sz w:val="21"/>
          <w:lang w:val="ru-RU"/>
        </w:rPr>
        <w:t xml:space="preserve"> </w:t>
      </w:r>
      <w:r w:rsidRPr="00F03B3A">
        <w:rPr>
          <w:color w:val="231F20"/>
          <w:w w:val="95"/>
          <w:sz w:val="21"/>
          <w:lang w:val="ru-RU"/>
        </w:rPr>
        <w:t>фондовых</w:t>
      </w:r>
      <w:r w:rsidRPr="00F03B3A">
        <w:rPr>
          <w:color w:val="231F20"/>
          <w:spacing w:val="-7"/>
          <w:w w:val="95"/>
          <w:sz w:val="21"/>
          <w:lang w:val="ru-RU"/>
        </w:rPr>
        <w:t xml:space="preserve"> </w:t>
      </w:r>
      <w:r w:rsidRPr="00F03B3A">
        <w:rPr>
          <w:color w:val="231F20"/>
          <w:w w:val="95"/>
          <w:sz w:val="21"/>
          <w:lang w:val="ru-RU"/>
        </w:rPr>
        <w:t>бирж</w:t>
      </w:r>
      <w:r w:rsidR="00F35E35">
        <w:rPr>
          <w:color w:val="231F20"/>
          <w:w w:val="95"/>
          <w:sz w:val="21"/>
          <w:lang w:val="ru-RU"/>
        </w:rPr>
        <w:t>,</w:t>
      </w:r>
      <w:r w:rsidRPr="00F03B3A">
        <w:rPr>
          <w:color w:val="231F20"/>
          <w:w w:val="95"/>
          <w:sz w:val="21"/>
          <w:lang w:val="ru-RU"/>
        </w:rPr>
        <w:t xml:space="preserve"> </w:t>
      </w:r>
      <w:r w:rsidRPr="00F03B3A">
        <w:rPr>
          <w:color w:val="231F20"/>
          <w:sz w:val="21"/>
          <w:lang w:val="ru-RU"/>
        </w:rPr>
        <w:t>и</w:t>
      </w:r>
      <w:r w:rsidRPr="00F03B3A">
        <w:rPr>
          <w:color w:val="231F20"/>
          <w:spacing w:val="-2"/>
          <w:sz w:val="21"/>
          <w:lang w:val="ru-RU"/>
        </w:rPr>
        <w:t xml:space="preserve"> </w:t>
      </w:r>
      <w:r w:rsidRPr="00F03B3A">
        <w:rPr>
          <w:color w:val="231F20"/>
          <w:sz w:val="21"/>
          <w:lang w:val="ru-RU"/>
        </w:rPr>
        <w:t>судебные</w:t>
      </w:r>
      <w:r w:rsidRPr="00F03B3A">
        <w:rPr>
          <w:color w:val="231F20"/>
          <w:spacing w:val="-2"/>
          <w:sz w:val="21"/>
          <w:lang w:val="ru-RU"/>
        </w:rPr>
        <w:t xml:space="preserve"> </w:t>
      </w:r>
      <w:r w:rsidRPr="00F03B3A">
        <w:rPr>
          <w:color w:val="231F20"/>
          <w:sz w:val="21"/>
          <w:lang w:val="ru-RU"/>
        </w:rPr>
        <w:t>решения,</w:t>
      </w:r>
      <w:r w:rsidRPr="00F03B3A">
        <w:rPr>
          <w:color w:val="231F20"/>
          <w:spacing w:val="-2"/>
          <w:sz w:val="21"/>
          <w:lang w:val="ru-RU"/>
        </w:rPr>
        <w:t xml:space="preserve"> </w:t>
      </w:r>
      <w:r w:rsidRPr="00F03B3A">
        <w:rPr>
          <w:color w:val="231F20"/>
          <w:sz w:val="21"/>
          <w:lang w:val="ru-RU"/>
        </w:rPr>
        <w:t>которые</w:t>
      </w:r>
      <w:r w:rsidRPr="00F03B3A">
        <w:rPr>
          <w:color w:val="231F20"/>
          <w:spacing w:val="-2"/>
          <w:sz w:val="21"/>
          <w:lang w:val="ru-RU"/>
        </w:rPr>
        <w:t xml:space="preserve"> </w:t>
      </w:r>
      <w:r w:rsidRPr="00F03B3A">
        <w:rPr>
          <w:color w:val="231F20"/>
          <w:sz w:val="21"/>
          <w:lang w:val="ru-RU"/>
        </w:rPr>
        <w:t>могут</w:t>
      </w:r>
      <w:r w:rsidRPr="00F03B3A">
        <w:rPr>
          <w:color w:val="231F20"/>
          <w:spacing w:val="-2"/>
          <w:sz w:val="21"/>
          <w:lang w:val="ru-RU"/>
        </w:rPr>
        <w:t xml:space="preserve"> </w:t>
      </w:r>
      <w:r w:rsidRPr="00F03B3A">
        <w:rPr>
          <w:color w:val="231F20"/>
          <w:sz w:val="21"/>
          <w:lang w:val="ru-RU"/>
        </w:rPr>
        <w:t>иметь</w:t>
      </w:r>
      <w:r w:rsidRPr="00F03B3A">
        <w:rPr>
          <w:color w:val="231F20"/>
          <w:spacing w:val="-2"/>
          <w:sz w:val="21"/>
          <w:lang w:val="ru-RU"/>
        </w:rPr>
        <w:t xml:space="preserve"> </w:t>
      </w:r>
      <w:r w:rsidRPr="00F03B3A">
        <w:rPr>
          <w:color w:val="231F20"/>
          <w:sz w:val="21"/>
          <w:lang w:val="ru-RU"/>
        </w:rPr>
        <w:t>отношение</w:t>
      </w:r>
      <w:r w:rsidRPr="00F03B3A">
        <w:rPr>
          <w:color w:val="231F20"/>
          <w:spacing w:val="-2"/>
          <w:sz w:val="21"/>
          <w:lang w:val="ru-RU"/>
        </w:rPr>
        <w:t xml:space="preserve"> </w:t>
      </w:r>
      <w:r w:rsidRPr="00F03B3A">
        <w:rPr>
          <w:color w:val="231F20"/>
          <w:sz w:val="21"/>
          <w:lang w:val="ru-RU"/>
        </w:rPr>
        <w:t xml:space="preserve">к </w:t>
      </w:r>
      <w:r w:rsidRPr="00F03B3A">
        <w:rPr>
          <w:color w:val="231F20"/>
          <w:w w:val="95"/>
          <w:sz w:val="21"/>
          <w:lang w:val="ru-RU"/>
        </w:rPr>
        <w:t>Публичному Отчету, подготовка которого осуществляется</w:t>
      </w:r>
      <w:r w:rsidRPr="00F0744F">
        <w:rPr>
          <w:color w:val="231F20"/>
          <w:w w:val="95"/>
          <w:sz w:val="21"/>
          <w:lang w:val="ru-RU"/>
        </w:rPr>
        <w:t>.</w:t>
      </w:r>
    </w:p>
    <w:p w14:paraId="02AB856F" w14:textId="096BB2A4" w:rsidR="004F5CE0" w:rsidRPr="00F0744F" w:rsidRDefault="0024144D">
      <w:pPr>
        <w:pStyle w:val="a3"/>
        <w:spacing w:line="237" w:lineRule="auto"/>
        <w:ind w:left="107" w:right="177" w:firstLine="283"/>
        <w:rPr>
          <w:lang w:val="ru-RU"/>
        </w:rPr>
      </w:pPr>
      <w:r w:rsidRPr="00F0744F">
        <w:rPr>
          <w:color w:val="231F20"/>
          <w:lang w:val="ru-RU"/>
        </w:rPr>
        <w:t>Если Специалист готовит отчет по Минерально-Сырьевым Активам, которы</w:t>
      </w:r>
      <w:r w:rsidR="002D21AF">
        <w:rPr>
          <w:color w:val="231F20"/>
          <w:lang w:val="ru-RU"/>
        </w:rPr>
        <w:t>е</w:t>
      </w:r>
      <w:r w:rsidRPr="00F0744F">
        <w:rPr>
          <w:color w:val="231F20"/>
          <w:lang w:val="ru-RU"/>
        </w:rPr>
        <w:t xml:space="preserve"> находятся на ранней стадии геологической </w:t>
      </w:r>
      <w:r w:rsidR="007A1D60">
        <w:rPr>
          <w:color w:val="231F20"/>
          <w:w w:val="95"/>
          <w:lang w:val="ru-RU"/>
        </w:rPr>
        <w:t>изученности</w:t>
      </w:r>
      <w:r w:rsidR="007A1D60" w:rsidRPr="00F0744F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или на продвинутой стадии разведки, он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 xml:space="preserve">иметь соответствующий опыт Технической Оценки или Экономической </w:t>
      </w:r>
      <w:r w:rsidRPr="00F0744F">
        <w:rPr>
          <w:color w:val="231F20"/>
          <w:lang w:val="ru-RU"/>
        </w:rPr>
        <w:t xml:space="preserve">Оценки Минерально-Сырьевых Активов </w:t>
      </w:r>
      <w:r w:rsidR="002D21AF">
        <w:rPr>
          <w:color w:val="231F20"/>
          <w:lang w:val="ru-RU"/>
        </w:rPr>
        <w:t>на</w:t>
      </w:r>
      <w:r w:rsidRPr="00F0744F">
        <w:rPr>
          <w:color w:val="231F20"/>
          <w:lang w:val="ru-RU"/>
        </w:rPr>
        <w:t xml:space="preserve"> данно</w:t>
      </w:r>
      <w:r w:rsidR="002D21AF">
        <w:rPr>
          <w:color w:val="231F20"/>
          <w:lang w:val="ru-RU"/>
        </w:rPr>
        <w:t>й стадии.</w:t>
      </w:r>
    </w:p>
    <w:p w14:paraId="02AB8571" w14:textId="7AA721DE" w:rsidR="004F5CE0" w:rsidRPr="00F0744F" w:rsidRDefault="0024144D">
      <w:pPr>
        <w:pStyle w:val="a3"/>
        <w:spacing w:before="101" w:line="225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Если один или более Минерально-Сырьевых Активов находят</w:t>
      </w:r>
      <w:r w:rsidRPr="00F0744F">
        <w:rPr>
          <w:color w:val="231F20"/>
          <w:spacing w:val="-2"/>
          <w:lang w:val="ru-RU"/>
        </w:rPr>
        <w:t>ся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в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состоянии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подготовки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к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освоению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или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в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более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 xml:space="preserve">продвинутом </w:t>
      </w:r>
      <w:r w:rsidRPr="00F0744F">
        <w:rPr>
          <w:color w:val="231F20"/>
          <w:w w:val="95"/>
          <w:lang w:val="ru-RU"/>
        </w:rPr>
        <w:t xml:space="preserve">состоянии, он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иметь соответствующий опыт Технической Оценки или Экономической Оценки Минерально-Сырьевых Ак</w:t>
      </w:r>
      <w:r w:rsidRPr="00F0744F">
        <w:rPr>
          <w:color w:val="231F20"/>
          <w:lang w:val="ru-RU"/>
        </w:rPr>
        <w:t>тивов, как минимум, данного уровня освоения.</w:t>
      </w:r>
    </w:p>
    <w:p w14:paraId="02AB8572" w14:textId="3C1E71DA" w:rsidR="004F5CE0" w:rsidRPr="00F0744F" w:rsidRDefault="0024144D">
      <w:pPr>
        <w:pStyle w:val="a3"/>
        <w:spacing w:line="225" w:lineRule="auto"/>
        <w:ind w:left="163" w:right="12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Основным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квалификационным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условием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требований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</w:t>
      </w:r>
      <w:r w:rsidRPr="00F0744F">
        <w:rPr>
          <w:color w:val="231F20"/>
          <w:spacing w:val="-2"/>
          <w:w w:val="95"/>
          <w:lang w:val="ru-RU"/>
        </w:rPr>
        <w:t>листу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является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слово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‘соответствующий’.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Очень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трудно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определить, что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может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составлять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соответствующий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опыт,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данном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случае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мы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w w:val="95"/>
          <w:lang w:val="ru-RU"/>
        </w:rPr>
        <w:t xml:space="preserve">прибегать к здравому смыслу. ‘Соответствующий’ также </w:t>
      </w:r>
      <w:r w:rsidRPr="00F0744F">
        <w:rPr>
          <w:color w:val="231F20"/>
          <w:spacing w:val="-2"/>
          <w:w w:val="95"/>
          <w:lang w:val="ru-RU"/>
        </w:rPr>
        <w:t>означает,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что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человеку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не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обязательно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иметь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пять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лет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опыта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работы </w:t>
      </w:r>
      <w:r w:rsidRPr="00F0744F">
        <w:rPr>
          <w:color w:val="231F20"/>
          <w:w w:val="95"/>
          <w:lang w:val="ru-RU"/>
        </w:rPr>
        <w:t>по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всем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каждому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типу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рассматриваемых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Минерально-Сырьевых </w:t>
      </w:r>
      <w:r w:rsidRPr="00F0744F">
        <w:rPr>
          <w:color w:val="231F20"/>
          <w:lang w:val="ru-RU"/>
        </w:rPr>
        <w:t xml:space="preserve">Активов, чтобы </w:t>
      </w:r>
      <w:r w:rsidRPr="00F0744F">
        <w:rPr>
          <w:color w:val="231F20"/>
          <w:lang w:val="ru-RU"/>
        </w:rPr>
        <w:lastRenderedPageBreak/>
        <w:t xml:space="preserve">исполнять роль Специалиста. Например, в тех </w:t>
      </w:r>
      <w:r w:rsidRPr="00F0744F">
        <w:rPr>
          <w:color w:val="231F20"/>
          <w:w w:val="95"/>
          <w:lang w:val="ru-RU"/>
        </w:rPr>
        <w:t>случаях, когда Специалист имеет соответствующий опыт по тем видам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минерального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сырья,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которые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являются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существенными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для </w:t>
      </w:r>
      <w:r w:rsidRPr="00F0744F">
        <w:rPr>
          <w:color w:val="231F20"/>
          <w:lang w:val="ru-RU"/>
        </w:rPr>
        <w:t>Технической Оценки Минерально-Сырьевого Актива, Специа</w:t>
      </w:r>
      <w:r w:rsidRPr="00F0744F">
        <w:rPr>
          <w:color w:val="231F20"/>
          <w:w w:val="95"/>
          <w:lang w:val="ru-RU"/>
        </w:rPr>
        <w:t>листу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потребуется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пяти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лет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опыта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работы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другим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оцениваемым Минерально-Сырьевым Активам, если они не существенны. </w:t>
      </w:r>
      <w:r w:rsidRPr="00F0744F">
        <w:rPr>
          <w:color w:val="231F20"/>
          <w:lang w:val="ru-RU"/>
        </w:rPr>
        <w:t xml:space="preserve">Однако все же требуется понимание основных геологических, </w:t>
      </w:r>
      <w:r w:rsidRPr="00F0744F">
        <w:rPr>
          <w:color w:val="231F20"/>
          <w:w w:val="95"/>
          <w:lang w:val="ru-RU"/>
        </w:rPr>
        <w:t>горных,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обогатительных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маркетинговых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характеристик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рисков конкретного рассматриваемого Минерально-Сырьевого Актива.</w:t>
      </w:r>
    </w:p>
    <w:p w14:paraId="02AB8573" w14:textId="77777777" w:rsidR="004F5CE0" w:rsidRPr="00F0744F" w:rsidRDefault="00D3067B">
      <w:pPr>
        <w:pStyle w:val="a3"/>
        <w:spacing w:before="2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0352" behindDoc="1" locked="0" layoutInCell="1" allowOverlap="1" wp14:anchorId="02AB8824" wp14:editId="1684D7CF">
                <wp:simplePos x="0" y="0"/>
                <wp:positionH relativeFrom="page">
                  <wp:posOffset>796290</wp:posOffset>
                </wp:positionH>
                <wp:positionV relativeFrom="paragraph">
                  <wp:posOffset>106680</wp:posOffset>
                </wp:positionV>
                <wp:extent cx="3600450" cy="835660"/>
                <wp:effectExtent l="0" t="0" r="19050" b="21590"/>
                <wp:wrapTopAndBottom/>
                <wp:docPr id="101165955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83566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6E" w14:textId="77777777" w:rsidR="008833D6" w:rsidRPr="000D322F" w:rsidRDefault="008833D6">
                            <w:pPr>
                              <w:spacing w:before="67" w:line="237" w:lineRule="auto"/>
                              <w:ind w:left="107" w:right="106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lang w:val="ru-RU"/>
                              </w:rPr>
                            </w:pP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>В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4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>общем,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13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>можно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4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>руководствоваться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3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>следующим: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7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>человек,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которому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предлагают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выступить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в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роли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Специалиста,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4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должен четко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для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себя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понимать,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4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сможет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ли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он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встать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>перед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 xml:space="preserve">своими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коллегами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и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продемонстрировать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компетенцию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в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 xml:space="preserve">оценке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60"/>
                                <w:sz w:val="19"/>
                                <w:lang w:val="ru-RU"/>
                              </w:rPr>
                              <w:t>рассматриваемого Минерально-Сырьевого Актива.</w:t>
                            </w:r>
                          </w:p>
                          <w:p w14:paraId="02AB886F" w14:textId="37B7BFCE" w:rsidR="008833D6" w:rsidRPr="000D322F" w:rsidRDefault="008833D6">
                            <w:pPr>
                              <w:spacing w:line="237" w:lineRule="auto"/>
                              <w:ind w:left="107" w:right="106" w:hanging="1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lang w:val="ru-RU"/>
                              </w:rPr>
                            </w:pP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Если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4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есть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4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сомнения,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12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следует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4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узнать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4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мнение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3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коллег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4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4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соответствующим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8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опытом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9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или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отказаться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9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от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идеи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выступить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 xml:space="preserve">в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60"/>
                                <w:sz w:val="19"/>
                                <w:lang w:val="ru-RU"/>
                              </w:rPr>
                              <w:t>качестве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10"/>
                                <w:w w:val="6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60"/>
                                <w:sz w:val="19"/>
                                <w:lang w:val="ru-RU"/>
                              </w:rPr>
                              <w:t>Специалиста.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24" id="docshape16" o:spid="_x0000_s1027" type="#_x0000_t202" style="position:absolute;margin-left:62.7pt;margin-top:8.4pt;width:283.5pt;height:65.8pt;z-index:-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" fillcolor="#e6e7e8" strokecolor="#231f20" strokeweight=".5pt">
                <v:path arrowok="t"/>
                <v:textbox inset="0,0,0,0">
                  <w:txbxContent>
                    <w:p w14:paraId="02AB886E" w14:textId="77777777" w:rsidR="008833D6" w:rsidRPr="000D322F" w:rsidRDefault="008833D6">
                      <w:pPr>
                        <w:spacing w:before="67" w:line="237" w:lineRule="auto"/>
                        <w:ind w:left="107" w:right="106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9"/>
                          <w:lang w:val="ru-RU"/>
                        </w:rPr>
                      </w:pP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0"/>
                          <w:sz w:val="19"/>
                          <w:lang w:val="ru-RU"/>
                        </w:rPr>
                        <w:t>В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4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0"/>
                          <w:sz w:val="19"/>
                          <w:lang w:val="ru-RU"/>
                        </w:rPr>
                        <w:t>общем,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13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0"/>
                          <w:sz w:val="19"/>
                          <w:lang w:val="ru-RU"/>
                        </w:rPr>
                        <w:t>можно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4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0"/>
                          <w:sz w:val="19"/>
                          <w:lang w:val="ru-RU"/>
                        </w:rPr>
                        <w:t>руководствоваться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3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0"/>
                          <w:sz w:val="19"/>
                          <w:lang w:val="ru-RU"/>
                        </w:rPr>
                        <w:t>следующим: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7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0"/>
                          <w:sz w:val="19"/>
                          <w:lang w:val="ru-RU"/>
                        </w:rPr>
                        <w:t>человек,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которому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предлагают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выступить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в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роли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Специалиста,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4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должен четко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для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себя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понимать,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4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сможет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ли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он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встать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>перед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 xml:space="preserve">своими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коллегами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и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продемонстрировать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компетенцию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в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 xml:space="preserve">оценке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60"/>
                          <w:sz w:val="19"/>
                          <w:lang w:val="ru-RU"/>
                        </w:rPr>
                        <w:t>рассматриваемого Минерально-Сырьевого Актива.</w:t>
                      </w:r>
                    </w:p>
                    <w:p w14:paraId="02AB886F" w14:textId="37B7BFCE" w:rsidR="008833D6" w:rsidRPr="000D322F" w:rsidRDefault="008833D6">
                      <w:pPr>
                        <w:spacing w:line="237" w:lineRule="auto"/>
                        <w:ind w:left="107" w:right="106" w:hanging="1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9"/>
                          <w:lang w:val="ru-RU"/>
                        </w:rPr>
                      </w:pP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Если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4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есть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4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сомнения,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12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следует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4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узнать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4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мнение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3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коллег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4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4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соответствующим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8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опытом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9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или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отказаться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9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от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идеи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выступить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 xml:space="preserve">в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60"/>
                          <w:sz w:val="19"/>
                          <w:lang w:val="ru-RU"/>
                        </w:rPr>
                        <w:t>качестве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10"/>
                          <w:w w:val="6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60"/>
                          <w:sz w:val="19"/>
                          <w:lang w:val="ru-RU"/>
                        </w:rPr>
                        <w:t>Специалиста.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574" w14:textId="77777777" w:rsidR="004F5CE0" w:rsidRPr="00F0744F" w:rsidRDefault="004F5CE0">
      <w:pPr>
        <w:pStyle w:val="a3"/>
        <w:spacing w:before="8"/>
        <w:jc w:val="left"/>
        <w:rPr>
          <w:sz w:val="12"/>
          <w:lang w:val="ru-RU"/>
        </w:rPr>
      </w:pPr>
    </w:p>
    <w:p w14:paraId="02AB8575" w14:textId="5FB78C7C" w:rsidR="004F5CE0" w:rsidRPr="00F0744F" w:rsidRDefault="0024144D">
      <w:pPr>
        <w:pStyle w:val="a3"/>
        <w:spacing w:before="120" w:line="225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Техническая или Экономическая Оценки Минерально-Сырье</w:t>
      </w:r>
      <w:r w:rsidRPr="00F0744F">
        <w:rPr>
          <w:color w:val="231F20"/>
          <w:spacing w:val="-2"/>
          <w:w w:val="95"/>
          <w:lang w:val="ru-RU"/>
        </w:rPr>
        <w:t>вых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Активов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могут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быть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коллективной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работой.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тех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случаях,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когда </w:t>
      </w:r>
      <w:r w:rsidRPr="00F0744F">
        <w:rPr>
          <w:color w:val="231F20"/>
          <w:w w:val="95"/>
          <w:lang w:val="ru-RU"/>
        </w:rPr>
        <w:t xml:space="preserve">присутствует четкое разделение ответственности, каждый человек </w:t>
      </w:r>
      <w:r w:rsidRPr="00F0744F">
        <w:rPr>
          <w:color w:val="231F20"/>
          <w:lang w:val="ru-RU"/>
        </w:rPr>
        <w:t>должен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принять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себя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ответственность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за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свою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часть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работы.</w:t>
      </w:r>
    </w:p>
    <w:p w14:paraId="02AB8578" w14:textId="270743AC" w:rsidR="004F5CE0" w:rsidRPr="00F0744F" w:rsidRDefault="0024144D" w:rsidP="00EA61DA">
      <w:pPr>
        <w:pStyle w:val="a3"/>
        <w:spacing w:before="1" w:line="228" w:lineRule="auto"/>
        <w:ind w:left="163" w:right="117" w:firstLine="283"/>
        <w:rPr>
          <w:lang w:val="ru-RU"/>
        </w:rPr>
      </w:pPr>
      <w:r w:rsidRPr="00F0744F">
        <w:rPr>
          <w:color w:val="231F20"/>
          <w:lang w:val="ru-RU"/>
        </w:rPr>
        <w:t xml:space="preserve">Если только один Специалист подписывает Техническую </w:t>
      </w:r>
      <w:r w:rsidRPr="00F0744F">
        <w:rPr>
          <w:color w:val="231F20"/>
          <w:w w:val="95"/>
          <w:lang w:val="ru-RU"/>
        </w:rPr>
        <w:t>Оценку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Экономическую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Оценку,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то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этот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человек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берет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себя</w:t>
      </w:r>
      <w:r w:rsidR="00C9647A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ответственность и обязательства за всю документацию по </w:t>
      </w:r>
      <w:r w:rsidR="0067573C">
        <w:rPr>
          <w:color w:val="231F20"/>
          <w:spacing w:val="-2"/>
          <w:lang w:val="ru-RU"/>
        </w:rPr>
        <w:t>РОМА</w:t>
      </w:r>
      <w:r w:rsidRPr="00F0744F">
        <w:rPr>
          <w:color w:val="231F20"/>
          <w:spacing w:val="-2"/>
          <w:lang w:val="ru-RU"/>
        </w:rPr>
        <w:t>.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В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данной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ситуации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важно,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чтобы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Специалист,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прини</w:t>
      </w:r>
      <w:r w:rsidRPr="00F0744F">
        <w:rPr>
          <w:color w:val="231F20"/>
          <w:w w:val="95"/>
          <w:lang w:val="ru-RU"/>
        </w:rPr>
        <w:t>мающий на себя полную ответственность за Техническую Оценку или Экономическую Оценку и сопроводительную документацию, удостоверился,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что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работа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других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участников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сделана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приемле</w:t>
      </w:r>
      <w:r w:rsidRPr="00F0744F">
        <w:rPr>
          <w:color w:val="231F20"/>
          <w:lang w:val="ru-RU"/>
        </w:rPr>
        <w:t>мом уровне.</w:t>
      </w:r>
    </w:p>
    <w:p w14:paraId="752F3E09" w14:textId="434E41E7" w:rsidR="006E7507" w:rsidRDefault="0024144D" w:rsidP="006D5547">
      <w:pPr>
        <w:pStyle w:val="a3"/>
        <w:spacing w:line="232" w:lineRule="auto"/>
        <w:ind w:left="163" w:right="123" w:firstLine="283"/>
        <w:rPr>
          <w:color w:val="231F20"/>
          <w:spacing w:val="-8"/>
          <w:w w:val="95"/>
          <w:lang w:val="ru-RU"/>
        </w:rPr>
      </w:pPr>
      <w:r w:rsidRPr="006308CA">
        <w:rPr>
          <w:color w:val="231F20"/>
          <w:w w:val="95"/>
          <w:lang w:val="ru-RU"/>
        </w:rPr>
        <w:t>В</w:t>
      </w:r>
      <w:r w:rsidRPr="006308CA">
        <w:rPr>
          <w:color w:val="231F20"/>
          <w:spacing w:val="-11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тех</w:t>
      </w:r>
      <w:r w:rsidRPr="006308CA">
        <w:rPr>
          <w:color w:val="231F20"/>
          <w:spacing w:val="-10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случаях,</w:t>
      </w:r>
      <w:r w:rsidRPr="006308CA">
        <w:rPr>
          <w:color w:val="231F20"/>
          <w:spacing w:val="-11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когда</w:t>
      </w:r>
      <w:r w:rsidRPr="006308CA">
        <w:rPr>
          <w:color w:val="231F20"/>
          <w:spacing w:val="-10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в</w:t>
      </w:r>
      <w:r w:rsidRPr="006308CA">
        <w:rPr>
          <w:color w:val="231F20"/>
          <w:spacing w:val="-11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Экономической</w:t>
      </w:r>
      <w:r w:rsidRPr="006308CA">
        <w:rPr>
          <w:color w:val="231F20"/>
          <w:spacing w:val="-10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Оценке</w:t>
      </w:r>
      <w:r w:rsidRPr="006308CA">
        <w:rPr>
          <w:color w:val="231F20"/>
          <w:spacing w:val="-11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участвует</w:t>
      </w:r>
      <w:r w:rsidRPr="006308CA">
        <w:rPr>
          <w:color w:val="231F20"/>
          <w:spacing w:val="-10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 xml:space="preserve">Эксперт </w:t>
      </w:r>
      <w:r w:rsidRPr="006308CA">
        <w:rPr>
          <w:color w:val="231F20"/>
          <w:spacing w:val="-4"/>
          <w:w w:val="95"/>
          <w:lang w:val="ru-RU"/>
        </w:rPr>
        <w:t xml:space="preserve">по Ценным Бумагам или он дает консультации по Ценным бумагам, </w:t>
      </w:r>
      <w:r w:rsidRPr="006308CA">
        <w:rPr>
          <w:color w:val="231F20"/>
          <w:w w:val="95"/>
          <w:lang w:val="ru-RU"/>
        </w:rPr>
        <w:t>обеспеченным Минерально-Сырьевыми Активами (в отличие от оценки</w:t>
      </w:r>
      <w:r w:rsidRPr="006308CA">
        <w:rPr>
          <w:color w:val="231F20"/>
          <w:spacing w:val="-4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обеспечивающих</w:t>
      </w:r>
      <w:r w:rsidRPr="006308CA">
        <w:rPr>
          <w:color w:val="231F20"/>
          <w:spacing w:val="-4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их</w:t>
      </w:r>
      <w:r w:rsidRPr="006308CA">
        <w:rPr>
          <w:color w:val="231F20"/>
          <w:spacing w:val="-4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Минерально-Сырьевых</w:t>
      </w:r>
      <w:r w:rsidRPr="006308CA">
        <w:rPr>
          <w:color w:val="231F20"/>
          <w:spacing w:val="-4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Активов),</w:t>
      </w:r>
      <w:r w:rsidRPr="006308CA">
        <w:rPr>
          <w:color w:val="231F20"/>
          <w:spacing w:val="-4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 xml:space="preserve">или представляет Заключение </w:t>
      </w:r>
      <w:r w:rsidR="006D5547">
        <w:rPr>
          <w:color w:val="231F20"/>
          <w:w w:val="95"/>
          <w:lang w:val="ru-RU"/>
        </w:rPr>
        <w:t>о Вознаграждении Продавцу</w:t>
      </w:r>
      <w:r w:rsidRPr="006308CA">
        <w:rPr>
          <w:color w:val="231F20"/>
          <w:spacing w:val="-2"/>
          <w:w w:val="95"/>
          <w:lang w:val="ru-RU"/>
        </w:rPr>
        <w:t xml:space="preserve">, он </w:t>
      </w:r>
      <w:r w:rsidRPr="006308CA">
        <w:rPr>
          <w:rFonts w:ascii="Book Antiqua" w:hAnsi="Book Antiqua"/>
          <w:b/>
          <w:color w:val="231F20"/>
          <w:spacing w:val="-2"/>
          <w:w w:val="95"/>
          <w:lang w:val="ru-RU"/>
        </w:rPr>
        <w:t xml:space="preserve">должен </w:t>
      </w:r>
      <w:r w:rsidRPr="006308CA">
        <w:rPr>
          <w:color w:val="231F20"/>
          <w:spacing w:val="-2"/>
          <w:w w:val="95"/>
          <w:lang w:val="ru-RU"/>
        </w:rPr>
        <w:t>иметь соответствующую финан</w:t>
      </w:r>
      <w:r w:rsidRPr="006308CA">
        <w:rPr>
          <w:color w:val="231F20"/>
          <w:w w:val="95"/>
          <w:lang w:val="ru-RU"/>
        </w:rPr>
        <w:t>совую</w:t>
      </w:r>
      <w:r w:rsidRPr="006308CA">
        <w:rPr>
          <w:color w:val="231F20"/>
          <w:spacing w:val="-8"/>
          <w:w w:val="95"/>
          <w:lang w:val="ru-RU"/>
        </w:rPr>
        <w:t xml:space="preserve"> </w:t>
      </w:r>
      <w:r w:rsidRPr="006308CA">
        <w:rPr>
          <w:color w:val="231F20"/>
          <w:w w:val="95"/>
          <w:lang w:val="ru-RU"/>
        </w:rPr>
        <w:t>лицензию.</w:t>
      </w:r>
      <w:r w:rsidRPr="006308CA">
        <w:rPr>
          <w:color w:val="231F20"/>
          <w:spacing w:val="-8"/>
          <w:w w:val="95"/>
          <w:lang w:val="ru-RU"/>
        </w:rPr>
        <w:t xml:space="preserve"> </w:t>
      </w:r>
    </w:p>
    <w:p w14:paraId="2C432518" w14:textId="77777777" w:rsidR="006E7507" w:rsidRDefault="006E7507">
      <w:pPr>
        <w:rPr>
          <w:color w:val="231F20"/>
          <w:spacing w:val="-8"/>
          <w:w w:val="95"/>
          <w:sz w:val="21"/>
          <w:szCs w:val="21"/>
          <w:lang w:val="ru-RU"/>
        </w:rPr>
      </w:pPr>
      <w:r>
        <w:rPr>
          <w:color w:val="231F20"/>
          <w:spacing w:val="-8"/>
          <w:w w:val="95"/>
          <w:lang w:val="ru-RU"/>
        </w:rPr>
        <w:lastRenderedPageBreak/>
        <w:br w:type="page"/>
      </w:r>
    </w:p>
    <w:p w14:paraId="02AB857A" w14:textId="5915C39D" w:rsidR="004F5CE0" w:rsidRDefault="0024144D">
      <w:pPr>
        <w:pStyle w:val="1"/>
        <w:numPr>
          <w:ilvl w:val="0"/>
          <w:numId w:val="55"/>
        </w:numPr>
        <w:tabs>
          <w:tab w:val="left" w:pos="2188"/>
        </w:tabs>
        <w:spacing w:before="201"/>
        <w:ind w:left="2187" w:hanging="277"/>
        <w:jc w:val="left"/>
      </w:pPr>
      <w:r>
        <w:rPr>
          <w:color w:val="231F20"/>
          <w:w w:val="120"/>
        </w:rPr>
        <w:lastRenderedPageBreak/>
        <w:t>ПРИНЦИПЫ</w:t>
      </w:r>
      <w:r>
        <w:rPr>
          <w:color w:val="231F20"/>
          <w:spacing w:val="21"/>
          <w:w w:val="125"/>
        </w:rPr>
        <w:t xml:space="preserve"> </w:t>
      </w:r>
      <w:r w:rsidR="00224958">
        <w:rPr>
          <w:color w:val="231F20"/>
          <w:spacing w:val="-2"/>
          <w:w w:val="125"/>
        </w:rPr>
        <w:t>РУКОВОДСТВ</w:t>
      </w:r>
      <w:r>
        <w:rPr>
          <w:color w:val="231F20"/>
          <w:spacing w:val="-2"/>
          <w:w w:val="125"/>
        </w:rPr>
        <w:t>А</w:t>
      </w:r>
    </w:p>
    <w:p w14:paraId="02AB857B" w14:textId="076C8FBA" w:rsidR="004F5CE0" w:rsidRPr="00F0744F" w:rsidRDefault="0024144D">
      <w:pPr>
        <w:pStyle w:val="a3"/>
        <w:spacing w:before="106" w:line="228" w:lineRule="auto"/>
        <w:ind w:left="107" w:right="178" w:firstLine="283"/>
        <w:rPr>
          <w:lang w:val="ru-RU"/>
        </w:rPr>
      </w:pPr>
      <w:r w:rsidRPr="00F0744F">
        <w:rPr>
          <w:color w:val="231F20"/>
          <w:lang w:val="ru-RU"/>
        </w:rPr>
        <w:t xml:space="preserve">Основополагающие принципы </w:t>
      </w:r>
      <w:r w:rsidR="00C9647A">
        <w:rPr>
          <w:color w:val="231F20"/>
          <w:lang w:val="ru-RU"/>
        </w:rPr>
        <w:t>руководства</w:t>
      </w:r>
      <w:r w:rsidRPr="00F0744F">
        <w:rPr>
          <w:color w:val="231F20"/>
          <w:lang w:val="ru-RU"/>
        </w:rPr>
        <w:t xml:space="preserve"> </w:t>
      </w:r>
      <w:r w:rsidR="0067573C">
        <w:rPr>
          <w:color w:val="231F20"/>
          <w:lang w:val="ru-RU"/>
        </w:rPr>
        <w:t>РОМА</w:t>
      </w:r>
      <w:r w:rsidRPr="00F0744F">
        <w:rPr>
          <w:color w:val="231F20"/>
          <w:lang w:val="ru-RU"/>
        </w:rPr>
        <w:t xml:space="preserve"> включают Компетентность, Существенность и Прозрачность.</w:t>
      </w:r>
    </w:p>
    <w:p w14:paraId="02AB857C" w14:textId="77777777" w:rsidR="004F5CE0" w:rsidRDefault="0024144D">
      <w:pPr>
        <w:pStyle w:val="2"/>
        <w:numPr>
          <w:ilvl w:val="1"/>
          <w:numId w:val="55"/>
        </w:numPr>
        <w:tabs>
          <w:tab w:val="left" w:pos="2588"/>
        </w:tabs>
        <w:spacing w:before="194"/>
        <w:ind w:left="2587" w:hanging="448"/>
        <w:jc w:val="left"/>
      </w:pPr>
      <w:proofErr w:type="spellStart"/>
      <w:r>
        <w:rPr>
          <w:color w:val="231F20"/>
          <w:spacing w:val="-2"/>
          <w:w w:val="125"/>
        </w:rPr>
        <w:t>Компетентность</w:t>
      </w:r>
      <w:proofErr w:type="spellEnd"/>
    </w:p>
    <w:p w14:paraId="02AB857D" w14:textId="77777777" w:rsidR="004F5CE0" w:rsidRDefault="0024144D">
      <w:pPr>
        <w:pStyle w:val="a5"/>
        <w:numPr>
          <w:ilvl w:val="0"/>
          <w:numId w:val="46"/>
        </w:numPr>
        <w:tabs>
          <w:tab w:val="left" w:pos="828"/>
        </w:tabs>
        <w:spacing w:before="119" w:line="250" w:lineRule="exact"/>
        <w:ind w:hanging="438"/>
        <w:rPr>
          <w:rFonts w:ascii="Book Antiqua" w:hAnsi="Book Antiqua"/>
          <w:b/>
          <w:sz w:val="21"/>
        </w:rPr>
      </w:pPr>
      <w:proofErr w:type="spellStart"/>
      <w:r>
        <w:rPr>
          <w:rFonts w:ascii="Book Antiqua" w:hAnsi="Book Antiqua"/>
          <w:b/>
          <w:color w:val="231F20"/>
          <w:spacing w:val="-2"/>
          <w:w w:val="95"/>
          <w:sz w:val="21"/>
        </w:rPr>
        <w:t>Требование</w:t>
      </w:r>
      <w:proofErr w:type="spellEnd"/>
    </w:p>
    <w:p w14:paraId="02AB857E" w14:textId="38BF3680" w:rsidR="004F5CE0" w:rsidRDefault="0024144D">
      <w:pPr>
        <w:pStyle w:val="a3"/>
        <w:spacing w:before="8" w:line="228" w:lineRule="auto"/>
        <w:ind w:left="107" w:right="181" w:firstLine="283"/>
      </w:pPr>
      <w:r w:rsidRPr="00F0744F">
        <w:rPr>
          <w:color w:val="231F20"/>
          <w:w w:val="95"/>
          <w:lang w:val="ru-RU"/>
        </w:rPr>
        <w:t xml:space="preserve">В соответствии с требованием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Компетентности </w:t>
      </w:r>
      <w:r w:rsidRPr="00F0744F">
        <w:rPr>
          <w:color w:val="231F20"/>
          <w:w w:val="95"/>
          <w:lang w:val="ru-RU"/>
        </w:rPr>
        <w:t xml:space="preserve">или быть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Компетентным</w:t>
      </w:r>
      <w:r w:rsidRPr="00F0744F">
        <w:rPr>
          <w:color w:val="231F20"/>
          <w:w w:val="95"/>
          <w:lang w:val="ru-RU"/>
        </w:rPr>
        <w:t>.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Публичный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основывается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работе,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которую </w:t>
      </w:r>
      <w:r w:rsidRPr="00F0744F">
        <w:rPr>
          <w:color w:val="231F20"/>
          <w:spacing w:val="-2"/>
          <w:lang w:val="ru-RU"/>
        </w:rPr>
        <w:t>несет ответственность человек, имеющий соответствующую ква</w:t>
      </w:r>
      <w:r w:rsidRPr="00F0744F">
        <w:rPr>
          <w:color w:val="231F20"/>
          <w:w w:val="95"/>
          <w:lang w:val="ru-RU"/>
        </w:rPr>
        <w:t>лификацию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опыт,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работа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которого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регулируется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обязательным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к </w:t>
      </w:r>
      <w:r w:rsidRPr="00F0744F">
        <w:rPr>
          <w:color w:val="231F20"/>
          <w:lang w:val="ru-RU"/>
        </w:rPr>
        <w:t xml:space="preserve">исполнению </w:t>
      </w:r>
      <w:proofErr w:type="spellStart"/>
      <w:r w:rsidR="00224958">
        <w:rPr>
          <w:color w:val="231F20"/>
        </w:rPr>
        <w:t>Руководство</w:t>
      </w:r>
      <w:r>
        <w:rPr>
          <w:color w:val="231F20"/>
        </w:rPr>
        <w:t>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Профессиональной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Этики</w:t>
      </w:r>
      <w:proofErr w:type="spellEnd"/>
      <w:r>
        <w:rPr>
          <w:color w:val="231F20"/>
        </w:rPr>
        <w:t>.</w:t>
      </w:r>
    </w:p>
    <w:p w14:paraId="02AB857F" w14:textId="77777777" w:rsidR="004F5CE0" w:rsidRDefault="0024144D">
      <w:pPr>
        <w:pStyle w:val="2"/>
        <w:numPr>
          <w:ilvl w:val="0"/>
          <w:numId w:val="46"/>
        </w:numPr>
        <w:tabs>
          <w:tab w:val="left" w:pos="828"/>
        </w:tabs>
        <w:spacing w:before="16" w:line="250" w:lineRule="exact"/>
        <w:ind w:hanging="438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</w:rPr>
        <w:t>Ответственность</w:t>
      </w:r>
      <w:proofErr w:type="spellEnd"/>
    </w:p>
    <w:p w14:paraId="02AB8580" w14:textId="60EF907B" w:rsidR="004F5CE0" w:rsidRPr="00F0744F" w:rsidRDefault="0024144D">
      <w:pPr>
        <w:pStyle w:val="a3"/>
        <w:spacing w:before="8" w:line="228" w:lineRule="auto"/>
        <w:ind w:left="107" w:right="18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В подготовке Публичного отчета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участвовать Специалист-Практик. Ему может потребоваться помощь других соответ</w:t>
      </w:r>
      <w:r w:rsidRPr="00F0744F">
        <w:rPr>
          <w:color w:val="231F20"/>
          <w:lang w:val="ru-RU"/>
        </w:rPr>
        <w:t>ствующих профессионалов.</w:t>
      </w:r>
    </w:p>
    <w:p w14:paraId="02AB8583" w14:textId="3570DC0C" w:rsidR="004F5CE0" w:rsidRPr="00F0744F" w:rsidRDefault="0024144D" w:rsidP="00D36826">
      <w:pPr>
        <w:pStyle w:val="a3"/>
        <w:spacing w:before="3" w:line="228" w:lineRule="auto"/>
        <w:ind w:left="107" w:right="181" w:firstLine="283"/>
        <w:rPr>
          <w:lang w:val="ru-RU"/>
        </w:rPr>
      </w:pPr>
      <w:r w:rsidRPr="00F0744F">
        <w:rPr>
          <w:color w:val="231F20"/>
          <w:lang w:val="ru-RU"/>
        </w:rPr>
        <w:t>Все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Специалисты-Практики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должны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быть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Компетентными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в </w:t>
      </w:r>
      <w:r w:rsidRPr="00F0744F">
        <w:rPr>
          <w:color w:val="231F20"/>
          <w:w w:val="95"/>
          <w:lang w:val="ru-RU"/>
        </w:rPr>
        <w:t>соответствующих технических и коммерческих областях. В зависимости от характера конкретного Публичного Отчета могут потребоваться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Компетенции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геологии,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геофизике,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горных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работах,</w:t>
      </w:r>
      <w:r w:rsidR="006D5547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обогащении</w:t>
      </w:r>
      <w:r w:rsidR="00A00075">
        <w:rPr>
          <w:color w:val="231F20"/>
          <w:w w:val="95"/>
          <w:lang w:val="ru-RU"/>
        </w:rPr>
        <w:t>/</w:t>
      </w:r>
      <w:r w:rsidRPr="00F0744F">
        <w:rPr>
          <w:color w:val="231F20"/>
          <w:w w:val="95"/>
          <w:lang w:val="ru-RU"/>
        </w:rPr>
        <w:t>переработке</w:t>
      </w:r>
      <w:r w:rsidR="00A00075">
        <w:rPr>
          <w:color w:val="231F20"/>
          <w:w w:val="95"/>
          <w:lang w:val="ru-RU"/>
        </w:rPr>
        <w:t xml:space="preserve"> и металлургии</w:t>
      </w:r>
      <w:r w:rsidRPr="00F0744F">
        <w:rPr>
          <w:color w:val="231F20"/>
          <w:w w:val="95"/>
          <w:lang w:val="ru-RU"/>
        </w:rPr>
        <w:t>, экологической</w:t>
      </w:r>
      <w:r w:rsidR="00A00075">
        <w:rPr>
          <w:color w:val="231F20"/>
          <w:w w:val="95"/>
          <w:lang w:val="ru-RU"/>
        </w:rPr>
        <w:t xml:space="preserve"> и социальной</w:t>
      </w:r>
      <w:r w:rsidRPr="00F0744F">
        <w:rPr>
          <w:color w:val="231F20"/>
          <w:w w:val="95"/>
          <w:lang w:val="ru-RU"/>
        </w:rPr>
        <w:t xml:space="preserve"> оценке, </w:t>
      </w:r>
      <w:r w:rsidR="00ED320B">
        <w:rPr>
          <w:color w:val="231F20"/>
          <w:w w:val="95"/>
          <w:lang w:val="ru-RU"/>
        </w:rPr>
        <w:t>маркетинге</w:t>
      </w:r>
      <w:r w:rsidRPr="00F0744F">
        <w:rPr>
          <w:color w:val="231F20"/>
          <w:w w:val="95"/>
          <w:lang w:val="ru-RU"/>
        </w:rPr>
        <w:t xml:space="preserve">, финансировании, налогообложении, законодательстве, аренде, экономической оценке и </w:t>
      </w:r>
      <w:r w:rsidR="00ED320B">
        <w:rPr>
          <w:color w:val="231F20"/>
          <w:w w:val="95"/>
          <w:lang w:val="ru-RU"/>
        </w:rPr>
        <w:t xml:space="preserve">прочих </w:t>
      </w:r>
      <w:r w:rsidRPr="00F0744F">
        <w:rPr>
          <w:color w:val="231F20"/>
          <w:w w:val="95"/>
          <w:lang w:val="ru-RU"/>
        </w:rPr>
        <w:t xml:space="preserve">Модифицирующих </w:t>
      </w:r>
      <w:r w:rsidRPr="00F0744F">
        <w:rPr>
          <w:color w:val="231F20"/>
          <w:spacing w:val="-2"/>
          <w:lang w:val="ru-RU"/>
        </w:rPr>
        <w:t>Факторах</w:t>
      </w:r>
      <w:r w:rsidR="00ED320B">
        <w:rPr>
          <w:color w:val="231F20"/>
          <w:spacing w:val="-2"/>
          <w:lang w:val="ru-RU"/>
        </w:rPr>
        <w:t>, характерных для Минерально-Сырьевого Актива</w:t>
      </w:r>
      <w:r w:rsidRPr="00F0744F">
        <w:rPr>
          <w:color w:val="231F20"/>
          <w:spacing w:val="-2"/>
          <w:lang w:val="ru-RU"/>
        </w:rPr>
        <w:t>.</w:t>
      </w:r>
    </w:p>
    <w:p w14:paraId="20852CF7" w14:textId="102532B5" w:rsidR="006D5547" w:rsidRPr="00656B88" w:rsidRDefault="0024144D" w:rsidP="006D5547">
      <w:pPr>
        <w:pStyle w:val="a3"/>
        <w:spacing w:line="230" w:lineRule="auto"/>
        <w:ind w:left="163" w:right="118" w:firstLine="283"/>
        <w:rPr>
          <w:sz w:val="20"/>
          <w:lang w:val="ru-RU"/>
        </w:rPr>
      </w:pPr>
      <w:r w:rsidRPr="00F0744F">
        <w:rPr>
          <w:color w:val="231F20"/>
          <w:w w:val="95"/>
          <w:lang w:val="ru-RU"/>
        </w:rPr>
        <w:t xml:space="preserve">Специалисты-Практики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w w:val="95"/>
          <w:lang w:val="ru-RU"/>
        </w:rPr>
        <w:t>суметь продемонстрировать Заказчику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сторонам,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имеющим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право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получение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Публичного </w:t>
      </w:r>
      <w:r w:rsidRPr="00F0744F">
        <w:rPr>
          <w:color w:val="231F20"/>
          <w:lang w:val="ru-RU"/>
        </w:rPr>
        <w:t>Отчета, что они достаточно Компетентны для того, чтобы подготовить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или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принять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участие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подготовке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Публичного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Отчета.</w:t>
      </w:r>
      <w:r w:rsidR="006D5547" w:rsidRPr="006D5547">
        <w:rPr>
          <w:sz w:val="20"/>
          <w:lang w:val="ru-RU"/>
        </w:rPr>
        <w:t xml:space="preserve"> </w:t>
      </w:r>
    </w:p>
    <w:p w14:paraId="301AD334" w14:textId="77777777" w:rsidR="006D5547" w:rsidRPr="004236FC" w:rsidRDefault="006D5547" w:rsidP="006D5547">
      <w:pPr>
        <w:pStyle w:val="a3"/>
        <w:spacing w:before="6"/>
        <w:jc w:val="left"/>
        <w:rPr>
          <w:sz w:val="10"/>
          <w:szCs w:val="10"/>
          <w:lang w:val="ru-RU"/>
        </w:rPr>
      </w:pPr>
    </w:p>
    <w:p w14:paraId="02AB8585" w14:textId="77777777" w:rsidR="004F5CE0" w:rsidRDefault="0024144D">
      <w:pPr>
        <w:pStyle w:val="2"/>
        <w:numPr>
          <w:ilvl w:val="1"/>
          <w:numId w:val="55"/>
        </w:numPr>
        <w:tabs>
          <w:tab w:val="left" w:pos="2638"/>
        </w:tabs>
        <w:spacing w:before="196"/>
        <w:ind w:left="2637" w:hanging="448"/>
        <w:jc w:val="left"/>
      </w:pPr>
      <w:proofErr w:type="spellStart"/>
      <w:r>
        <w:rPr>
          <w:color w:val="231F20"/>
          <w:spacing w:val="-2"/>
          <w:w w:val="120"/>
        </w:rPr>
        <w:t>Существенность</w:t>
      </w:r>
      <w:proofErr w:type="spellEnd"/>
    </w:p>
    <w:p w14:paraId="02AB8586" w14:textId="77777777" w:rsidR="004F5CE0" w:rsidRDefault="0024144D">
      <w:pPr>
        <w:pStyle w:val="a5"/>
        <w:numPr>
          <w:ilvl w:val="0"/>
          <w:numId w:val="45"/>
        </w:numPr>
        <w:tabs>
          <w:tab w:val="left" w:pos="884"/>
        </w:tabs>
        <w:spacing w:before="119" w:line="250" w:lineRule="exact"/>
        <w:rPr>
          <w:rFonts w:ascii="Book Antiqua" w:hAnsi="Book Antiqua"/>
          <w:b/>
          <w:sz w:val="21"/>
        </w:rPr>
      </w:pPr>
      <w:proofErr w:type="spellStart"/>
      <w:r>
        <w:rPr>
          <w:rFonts w:ascii="Book Antiqua" w:hAnsi="Book Antiqua"/>
          <w:b/>
          <w:color w:val="231F20"/>
          <w:spacing w:val="-2"/>
          <w:w w:val="95"/>
          <w:sz w:val="21"/>
        </w:rPr>
        <w:t>Требование</w:t>
      </w:r>
      <w:proofErr w:type="spellEnd"/>
    </w:p>
    <w:p w14:paraId="02AB8587" w14:textId="45B67893" w:rsidR="004F5CE0" w:rsidRPr="00F0744F" w:rsidRDefault="0024144D">
      <w:pPr>
        <w:pStyle w:val="a3"/>
        <w:spacing w:before="8" w:line="228" w:lineRule="auto"/>
        <w:ind w:left="163" w:right="122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В соответствии с требованием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Существенности </w:t>
      </w:r>
      <w:r w:rsidRPr="00F0744F">
        <w:rPr>
          <w:color w:val="231F20"/>
          <w:w w:val="95"/>
          <w:lang w:val="ru-RU"/>
        </w:rPr>
        <w:t xml:space="preserve">или быть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Существенным </w:t>
      </w:r>
      <w:r w:rsidRPr="00F0744F">
        <w:rPr>
          <w:color w:val="231F20"/>
          <w:w w:val="95"/>
          <w:lang w:val="ru-RU"/>
        </w:rPr>
        <w:t xml:space="preserve">Публичный отчет содержит всю </w:t>
      </w:r>
      <w:r w:rsidRPr="00F0744F">
        <w:rPr>
          <w:color w:val="231F20"/>
          <w:w w:val="95"/>
          <w:lang w:val="ru-RU"/>
        </w:rPr>
        <w:lastRenderedPageBreak/>
        <w:t xml:space="preserve">соответствующую информацию, которая обоснованно потребуется инвесторам и их </w:t>
      </w:r>
      <w:r w:rsidRPr="00F0744F">
        <w:rPr>
          <w:color w:val="231F20"/>
          <w:lang w:val="ru-RU"/>
        </w:rPr>
        <w:t>профессиональным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консультантам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которую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они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ожидают найти в этом отчете в целях принятия мотивированного и взвешенного решения относительно представленной Технической Оценки или Экономической Оценки Минерально-Сырьевых </w:t>
      </w:r>
      <w:r w:rsidRPr="00F0744F">
        <w:rPr>
          <w:color w:val="231F20"/>
          <w:spacing w:val="-2"/>
          <w:lang w:val="ru-RU"/>
        </w:rPr>
        <w:t>Активов.</w:t>
      </w:r>
    </w:p>
    <w:p w14:paraId="02AB8588" w14:textId="77777777" w:rsidR="004F5CE0" w:rsidRDefault="0024144D">
      <w:pPr>
        <w:pStyle w:val="2"/>
        <w:numPr>
          <w:ilvl w:val="0"/>
          <w:numId w:val="45"/>
        </w:numPr>
        <w:tabs>
          <w:tab w:val="left" w:pos="884"/>
        </w:tabs>
        <w:spacing w:before="19" w:line="250" w:lineRule="exact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</w:rPr>
        <w:t>Ответственность</w:t>
      </w:r>
      <w:proofErr w:type="spellEnd"/>
    </w:p>
    <w:p w14:paraId="02AB8589" w14:textId="6D714BAC" w:rsidR="004F5CE0" w:rsidRPr="00F0744F" w:rsidRDefault="0024144D">
      <w:pPr>
        <w:pStyle w:val="a3"/>
        <w:spacing w:before="8" w:line="228" w:lineRule="auto"/>
        <w:ind w:left="163" w:right="123" w:firstLine="283"/>
        <w:rPr>
          <w:lang w:val="ru-RU"/>
        </w:rPr>
      </w:pP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Публичном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Отчете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lang w:val="ru-RU"/>
        </w:rPr>
        <w:t>должны</w:t>
      </w:r>
      <w:r w:rsidRPr="00F0744F">
        <w:rPr>
          <w:rFonts w:ascii="Book Antiqua" w:hAnsi="Book Antiqua"/>
          <w:b/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быть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ясно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изложены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все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допущения,</w:t>
      </w:r>
      <w:r w:rsidRPr="00F0744F">
        <w:rPr>
          <w:color w:val="231F20"/>
          <w:spacing w:val="-10"/>
          <w:lang w:val="ru-RU"/>
        </w:rPr>
        <w:t xml:space="preserve"> </w:t>
      </w:r>
      <w:r w:rsidRPr="00F0744F">
        <w:rPr>
          <w:color w:val="231F20"/>
          <w:lang w:val="ru-RU"/>
        </w:rPr>
        <w:t>включая</w:t>
      </w:r>
      <w:r w:rsidRPr="00F0744F">
        <w:rPr>
          <w:color w:val="231F20"/>
          <w:spacing w:val="-10"/>
          <w:lang w:val="ru-RU"/>
        </w:rPr>
        <w:t xml:space="preserve"> </w:t>
      </w:r>
      <w:r w:rsidRPr="00F0744F">
        <w:rPr>
          <w:color w:val="231F20"/>
          <w:lang w:val="ru-RU"/>
        </w:rPr>
        <w:t>корректную</w:t>
      </w:r>
      <w:r w:rsidRPr="00F0744F">
        <w:rPr>
          <w:color w:val="231F20"/>
          <w:spacing w:val="-10"/>
          <w:lang w:val="ru-RU"/>
        </w:rPr>
        <w:t xml:space="preserve"> </w:t>
      </w:r>
      <w:r w:rsidRPr="00F0744F">
        <w:rPr>
          <w:color w:val="231F20"/>
          <w:lang w:val="ru-RU"/>
        </w:rPr>
        <w:t>ссылку</w:t>
      </w:r>
      <w:r w:rsidRPr="00F0744F">
        <w:rPr>
          <w:color w:val="231F20"/>
          <w:spacing w:val="-10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-10"/>
          <w:lang w:val="ru-RU"/>
        </w:rPr>
        <w:t xml:space="preserve"> </w:t>
      </w:r>
      <w:r w:rsidRPr="00F0744F">
        <w:rPr>
          <w:color w:val="231F20"/>
          <w:lang w:val="ru-RU"/>
        </w:rPr>
        <w:t>конфиденциальную</w:t>
      </w:r>
      <w:r w:rsidRPr="00F0744F">
        <w:rPr>
          <w:color w:val="231F20"/>
          <w:spacing w:val="-10"/>
          <w:lang w:val="ru-RU"/>
        </w:rPr>
        <w:t xml:space="preserve"> </w:t>
      </w:r>
      <w:r w:rsidRPr="00F0744F">
        <w:rPr>
          <w:color w:val="231F20"/>
          <w:lang w:val="ru-RU"/>
        </w:rPr>
        <w:t>ин</w:t>
      </w:r>
      <w:r w:rsidRPr="00F0744F">
        <w:rPr>
          <w:color w:val="231F20"/>
          <w:w w:val="95"/>
          <w:lang w:val="ru-RU"/>
        </w:rPr>
        <w:t>формацию, которая в соответствии со статьей 6 не раскрывается,</w:t>
      </w:r>
      <w:r w:rsidRPr="00F0744F">
        <w:rPr>
          <w:color w:val="231F20"/>
          <w:spacing w:val="80"/>
          <w:lang w:val="ru-RU"/>
        </w:rPr>
        <w:t xml:space="preserve"> </w:t>
      </w:r>
      <w:r w:rsidRPr="00F0744F">
        <w:rPr>
          <w:color w:val="231F20"/>
          <w:lang w:val="ru-RU"/>
        </w:rPr>
        <w:t>а именно:</w:t>
      </w:r>
    </w:p>
    <w:p w14:paraId="02AB858A" w14:textId="6A10A659" w:rsidR="004F5CE0" w:rsidRPr="00F0744F" w:rsidRDefault="003C432C">
      <w:pPr>
        <w:pStyle w:val="a5"/>
        <w:numPr>
          <w:ilvl w:val="0"/>
          <w:numId w:val="44"/>
        </w:numPr>
        <w:tabs>
          <w:tab w:val="left" w:pos="901"/>
        </w:tabs>
        <w:spacing w:line="269" w:lineRule="exact"/>
        <w:jc w:val="both"/>
        <w:rPr>
          <w:sz w:val="21"/>
          <w:lang w:val="ru-RU"/>
        </w:rPr>
      </w:pPr>
      <w:r>
        <w:rPr>
          <w:color w:val="231F20"/>
          <w:w w:val="95"/>
          <w:sz w:val="21"/>
          <w:lang w:val="ru-RU"/>
        </w:rPr>
        <w:t>С</w:t>
      </w:r>
      <w:r w:rsidR="0024144D" w:rsidRPr="00F0744F">
        <w:rPr>
          <w:color w:val="231F20"/>
          <w:w w:val="95"/>
          <w:sz w:val="21"/>
          <w:lang w:val="ru-RU"/>
        </w:rPr>
        <w:t>ущественные,</w:t>
      </w:r>
      <w:r w:rsidR="0024144D" w:rsidRPr="00F0744F">
        <w:rPr>
          <w:color w:val="231F20"/>
          <w:spacing w:val="19"/>
          <w:sz w:val="21"/>
          <w:lang w:val="ru-RU"/>
        </w:rPr>
        <w:t xml:space="preserve"> </w:t>
      </w:r>
      <w:r w:rsidR="0024144D" w:rsidRPr="00F0744F">
        <w:rPr>
          <w:color w:val="231F20"/>
          <w:w w:val="95"/>
          <w:sz w:val="21"/>
          <w:lang w:val="ru-RU"/>
        </w:rPr>
        <w:t>технические</w:t>
      </w:r>
      <w:r w:rsidR="0024144D" w:rsidRPr="00F0744F">
        <w:rPr>
          <w:color w:val="231F20"/>
          <w:spacing w:val="20"/>
          <w:sz w:val="21"/>
          <w:lang w:val="ru-RU"/>
        </w:rPr>
        <w:t xml:space="preserve"> </w:t>
      </w:r>
      <w:r w:rsidR="0024144D" w:rsidRPr="00F0744F">
        <w:rPr>
          <w:color w:val="231F20"/>
          <w:w w:val="95"/>
          <w:sz w:val="21"/>
          <w:lang w:val="ru-RU"/>
        </w:rPr>
        <w:t>и</w:t>
      </w:r>
      <w:r w:rsidR="0024144D" w:rsidRPr="00F0744F">
        <w:rPr>
          <w:color w:val="231F20"/>
          <w:spacing w:val="20"/>
          <w:sz w:val="21"/>
          <w:lang w:val="ru-RU"/>
        </w:rPr>
        <w:t xml:space="preserve"> </w:t>
      </w:r>
      <w:r w:rsidR="0024144D" w:rsidRPr="00F0744F">
        <w:rPr>
          <w:color w:val="231F20"/>
          <w:w w:val="95"/>
          <w:sz w:val="21"/>
          <w:lang w:val="ru-RU"/>
        </w:rPr>
        <w:t>коммерческие</w:t>
      </w:r>
      <w:r w:rsidR="0024144D" w:rsidRPr="00F0744F">
        <w:rPr>
          <w:color w:val="231F20"/>
          <w:spacing w:val="20"/>
          <w:sz w:val="21"/>
          <w:lang w:val="ru-RU"/>
        </w:rPr>
        <w:t xml:space="preserve"> </w:t>
      </w:r>
      <w:r w:rsidR="0024144D" w:rsidRPr="00F0744F">
        <w:rPr>
          <w:color w:val="231F20"/>
          <w:spacing w:val="-2"/>
          <w:w w:val="95"/>
          <w:sz w:val="21"/>
          <w:lang w:val="ru-RU"/>
        </w:rPr>
        <w:t>параметры;</w:t>
      </w:r>
    </w:p>
    <w:p w14:paraId="02AB858B" w14:textId="494F6F7F" w:rsidR="004F5CE0" w:rsidRPr="00F0744F" w:rsidRDefault="0024144D">
      <w:pPr>
        <w:pStyle w:val="a5"/>
        <w:numPr>
          <w:ilvl w:val="0"/>
          <w:numId w:val="44"/>
        </w:numPr>
        <w:tabs>
          <w:tab w:val="left" w:pos="901"/>
        </w:tabs>
        <w:spacing w:line="270" w:lineRule="exact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риски,</w:t>
      </w:r>
      <w:r w:rsidRPr="00F0744F">
        <w:rPr>
          <w:color w:val="231F20"/>
          <w:spacing w:val="11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связанные</w:t>
      </w:r>
      <w:r w:rsidRPr="00F0744F">
        <w:rPr>
          <w:color w:val="231F20"/>
          <w:spacing w:val="12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</w:t>
      </w:r>
      <w:r w:rsidRPr="00F0744F">
        <w:rPr>
          <w:color w:val="231F20"/>
          <w:spacing w:val="11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данными</w:t>
      </w:r>
      <w:r w:rsidRPr="00F0744F">
        <w:rPr>
          <w:color w:val="231F20"/>
          <w:spacing w:val="12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допущениями;</w:t>
      </w:r>
      <w:r w:rsidRPr="00F0744F">
        <w:rPr>
          <w:color w:val="231F20"/>
          <w:spacing w:val="11"/>
          <w:sz w:val="21"/>
          <w:lang w:val="ru-RU"/>
        </w:rPr>
        <w:t xml:space="preserve"> </w:t>
      </w:r>
    </w:p>
    <w:p w14:paraId="02AB858C" w14:textId="3D61EBCF" w:rsidR="004F5CE0" w:rsidRPr="00F0744F" w:rsidRDefault="0024144D">
      <w:pPr>
        <w:pStyle w:val="a5"/>
        <w:numPr>
          <w:ilvl w:val="0"/>
          <w:numId w:val="44"/>
        </w:numPr>
        <w:tabs>
          <w:tab w:val="left" w:pos="900"/>
        </w:tabs>
        <w:spacing w:before="4" w:line="228" w:lineRule="auto"/>
        <w:ind w:right="125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используемые Подходы к Экономической Оценке и Мето</w:t>
      </w:r>
      <w:r w:rsidRPr="00F0744F">
        <w:rPr>
          <w:color w:val="231F20"/>
          <w:sz w:val="21"/>
          <w:lang w:val="ru-RU"/>
        </w:rPr>
        <w:t>ды Экономической Оценки.</w:t>
      </w:r>
    </w:p>
    <w:p w14:paraId="02AB858D" w14:textId="08AC041A" w:rsidR="004F5CE0" w:rsidRPr="00F0744F" w:rsidRDefault="0024144D">
      <w:pPr>
        <w:pStyle w:val="a3"/>
        <w:spacing w:before="2" w:line="228" w:lineRule="auto"/>
        <w:ind w:left="163" w:right="124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Любые отклонения от </w:t>
      </w:r>
      <w:r w:rsidR="00BC00F2">
        <w:rPr>
          <w:color w:val="231F20"/>
          <w:w w:val="95"/>
          <w:lang w:val="ru-RU"/>
        </w:rPr>
        <w:t>Руководств</w:t>
      </w:r>
      <w:r w:rsidRPr="00F0744F">
        <w:rPr>
          <w:color w:val="231F20"/>
          <w:w w:val="95"/>
          <w:lang w:val="ru-RU"/>
        </w:rPr>
        <w:t xml:space="preserve">а </w:t>
      </w:r>
      <w:r w:rsidR="0067573C">
        <w:rPr>
          <w:color w:val="231F20"/>
          <w:w w:val="95"/>
          <w:lang w:val="ru-RU"/>
        </w:rPr>
        <w:t>РОМА</w:t>
      </w:r>
      <w:r w:rsidRPr="00F0744F">
        <w:rPr>
          <w:color w:val="231F20"/>
          <w:w w:val="95"/>
          <w:lang w:val="ru-RU"/>
        </w:rPr>
        <w:t xml:space="preserve"> не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w w:val="95"/>
          <w:lang w:val="ru-RU"/>
        </w:rPr>
        <w:t>оказывать существенного влияния на Техническую Оценку или Экономическую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Оценку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должны</w:t>
      </w:r>
      <w:r w:rsidRPr="00F0744F">
        <w:rPr>
          <w:rFonts w:ascii="Book Antiqua" w:hAnsi="Book Antiqua"/>
          <w:b/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раскрываться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обосновываться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</w:t>
      </w:r>
      <w:r w:rsidRPr="00F0744F">
        <w:rPr>
          <w:color w:val="231F20"/>
          <w:lang w:val="ru-RU"/>
        </w:rPr>
        <w:t>ном Отчете.</w:t>
      </w:r>
    </w:p>
    <w:p w14:paraId="02AB8591" w14:textId="6530131C" w:rsidR="004F5CE0" w:rsidRPr="00830511" w:rsidRDefault="0024144D" w:rsidP="00830511">
      <w:pPr>
        <w:pStyle w:val="a3"/>
        <w:spacing w:before="4" w:line="228" w:lineRule="auto"/>
        <w:ind w:left="163" w:right="124" w:firstLine="283"/>
        <w:rPr>
          <w:sz w:val="20"/>
          <w:lang w:val="ru-RU"/>
        </w:rPr>
      </w:pPr>
      <w:r w:rsidRPr="00F0744F">
        <w:rPr>
          <w:color w:val="231F20"/>
          <w:spacing w:val="-2"/>
          <w:w w:val="95"/>
          <w:lang w:val="ru-RU"/>
        </w:rPr>
        <w:t>В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тех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случаях,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когда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невозможно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или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нецелесообразно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получить </w:t>
      </w:r>
      <w:r w:rsidRPr="00F0744F">
        <w:rPr>
          <w:color w:val="231F20"/>
          <w:lang w:val="ru-RU"/>
        </w:rPr>
        <w:t>достаточно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точные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или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надежные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данные,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Публичном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Отчете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должно </w:t>
      </w:r>
      <w:r w:rsidRPr="00F0744F">
        <w:rPr>
          <w:color w:val="231F20"/>
          <w:w w:val="95"/>
          <w:lang w:val="ru-RU"/>
        </w:rPr>
        <w:t>содержаться указание на это.</w:t>
      </w:r>
    </w:p>
    <w:p w14:paraId="02AB8592" w14:textId="77777777" w:rsidR="004F5CE0" w:rsidRDefault="0024144D">
      <w:pPr>
        <w:pStyle w:val="2"/>
        <w:numPr>
          <w:ilvl w:val="0"/>
          <w:numId w:val="45"/>
        </w:numPr>
        <w:tabs>
          <w:tab w:val="left" w:pos="828"/>
        </w:tabs>
        <w:spacing w:before="103" w:line="248" w:lineRule="exact"/>
        <w:ind w:left="827" w:hanging="438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  <w:w w:val="95"/>
        </w:rPr>
        <w:t>Определение</w:t>
      </w:r>
      <w:proofErr w:type="spellEnd"/>
    </w:p>
    <w:p w14:paraId="02AB8593" w14:textId="2EEA00C0" w:rsidR="004F5CE0" w:rsidRPr="00F0744F" w:rsidRDefault="0024144D">
      <w:pPr>
        <w:pStyle w:val="a3"/>
        <w:spacing w:before="9" w:line="225" w:lineRule="auto"/>
        <w:ind w:left="107" w:right="18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Определение того, что является Существенным, зависит как от качественных,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так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количественных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факторов.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Параметр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может быть Существенным в качественном смысле благодаря своему ха</w:t>
      </w:r>
      <w:r w:rsidRPr="00F0744F">
        <w:rPr>
          <w:color w:val="231F20"/>
          <w:w w:val="90"/>
          <w:lang w:val="ru-RU"/>
        </w:rPr>
        <w:t xml:space="preserve">рактеру (например, страновой </w:t>
      </w:r>
      <w:r w:rsidR="00ED320B">
        <w:rPr>
          <w:color w:val="231F20"/>
          <w:w w:val="90"/>
          <w:lang w:val="ru-RU"/>
        </w:rPr>
        <w:t xml:space="preserve">или логистический </w:t>
      </w:r>
      <w:r w:rsidRPr="00F0744F">
        <w:rPr>
          <w:color w:val="231F20"/>
          <w:w w:val="90"/>
          <w:lang w:val="ru-RU"/>
        </w:rPr>
        <w:t xml:space="preserve">риск). Специалист-Практик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должен </w:t>
      </w:r>
      <w:r w:rsidRPr="00F0744F">
        <w:rPr>
          <w:color w:val="231F20"/>
          <w:lang w:val="ru-RU"/>
        </w:rPr>
        <w:t>обеспечить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рассмотрение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всей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Существенной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информации.</w:t>
      </w:r>
    </w:p>
    <w:p w14:paraId="02AB8594" w14:textId="12D3BC4C" w:rsidR="004F5CE0" w:rsidRPr="00F0744F" w:rsidRDefault="0024144D">
      <w:pPr>
        <w:pStyle w:val="a3"/>
        <w:spacing w:line="225" w:lineRule="auto"/>
        <w:ind w:left="107" w:right="180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Общее правило определения Существенной информации за</w:t>
      </w:r>
      <w:r w:rsidRPr="00F0744F">
        <w:rPr>
          <w:color w:val="231F20"/>
          <w:lang w:val="ru-RU"/>
        </w:rPr>
        <w:t>ключается в следующем:</w:t>
      </w:r>
    </w:p>
    <w:p w14:paraId="02AB8595" w14:textId="6572CB10" w:rsidR="004F5CE0" w:rsidRPr="006308CA" w:rsidRDefault="00830511">
      <w:pPr>
        <w:pStyle w:val="a5"/>
        <w:numPr>
          <w:ilvl w:val="0"/>
          <w:numId w:val="43"/>
        </w:numPr>
        <w:tabs>
          <w:tab w:val="left" w:pos="675"/>
        </w:tabs>
        <w:spacing w:line="225" w:lineRule="auto"/>
        <w:ind w:right="181"/>
        <w:jc w:val="both"/>
        <w:rPr>
          <w:sz w:val="21"/>
          <w:lang w:val="ru-RU"/>
        </w:rPr>
      </w:pPr>
      <w:r>
        <w:rPr>
          <w:color w:val="231F20"/>
          <w:w w:val="95"/>
          <w:sz w:val="21"/>
          <w:lang w:val="ru-RU"/>
        </w:rPr>
        <w:t>«</w:t>
      </w:r>
      <w:r w:rsidR="0024144D" w:rsidRPr="006308CA">
        <w:rPr>
          <w:color w:val="231F20"/>
          <w:w w:val="95"/>
          <w:sz w:val="21"/>
          <w:lang w:val="ru-RU"/>
        </w:rPr>
        <w:t>…если</w:t>
      </w:r>
      <w:r w:rsidR="0024144D" w:rsidRPr="006308CA">
        <w:rPr>
          <w:color w:val="231F20"/>
          <w:spacing w:val="-7"/>
          <w:w w:val="95"/>
          <w:sz w:val="21"/>
          <w:lang w:val="ru-RU"/>
        </w:rPr>
        <w:t xml:space="preserve"> </w:t>
      </w:r>
      <w:r w:rsidR="0024144D" w:rsidRPr="006308CA">
        <w:rPr>
          <w:color w:val="231F20"/>
          <w:w w:val="95"/>
          <w:sz w:val="21"/>
          <w:lang w:val="ru-RU"/>
        </w:rPr>
        <w:t>ее</w:t>
      </w:r>
      <w:r w:rsidR="0024144D" w:rsidRPr="006308CA">
        <w:rPr>
          <w:color w:val="231F20"/>
          <w:spacing w:val="-7"/>
          <w:w w:val="95"/>
          <w:sz w:val="21"/>
          <w:lang w:val="ru-RU"/>
        </w:rPr>
        <w:t xml:space="preserve"> </w:t>
      </w:r>
      <w:r w:rsidR="0024144D" w:rsidRPr="006308CA">
        <w:rPr>
          <w:color w:val="231F20"/>
          <w:w w:val="95"/>
          <w:sz w:val="21"/>
          <w:lang w:val="ru-RU"/>
        </w:rPr>
        <w:t>упущение</w:t>
      </w:r>
      <w:r w:rsidR="0024144D" w:rsidRPr="006308CA">
        <w:rPr>
          <w:color w:val="231F20"/>
          <w:spacing w:val="-7"/>
          <w:w w:val="95"/>
          <w:sz w:val="21"/>
          <w:lang w:val="ru-RU"/>
        </w:rPr>
        <w:t xml:space="preserve"> </w:t>
      </w:r>
      <w:r w:rsidR="0024144D" w:rsidRPr="006308CA">
        <w:rPr>
          <w:color w:val="231F20"/>
          <w:w w:val="95"/>
          <w:sz w:val="21"/>
          <w:lang w:val="ru-RU"/>
        </w:rPr>
        <w:t>или</w:t>
      </w:r>
      <w:r w:rsidR="0024144D" w:rsidRPr="006308CA">
        <w:rPr>
          <w:color w:val="231F20"/>
          <w:spacing w:val="-7"/>
          <w:w w:val="95"/>
          <w:sz w:val="21"/>
          <w:lang w:val="ru-RU"/>
        </w:rPr>
        <w:t xml:space="preserve"> </w:t>
      </w:r>
      <w:r w:rsidR="0024144D" w:rsidRPr="006308CA">
        <w:rPr>
          <w:color w:val="231F20"/>
          <w:w w:val="95"/>
          <w:sz w:val="21"/>
          <w:lang w:val="ru-RU"/>
        </w:rPr>
        <w:t>искажение</w:t>
      </w:r>
      <w:r w:rsidR="0024144D" w:rsidRPr="006308CA">
        <w:rPr>
          <w:color w:val="231F20"/>
          <w:spacing w:val="-7"/>
          <w:w w:val="95"/>
          <w:sz w:val="21"/>
          <w:lang w:val="ru-RU"/>
        </w:rPr>
        <w:t xml:space="preserve"> </w:t>
      </w:r>
      <w:r w:rsidR="0024144D" w:rsidRPr="006308CA">
        <w:rPr>
          <w:color w:val="231F20"/>
          <w:w w:val="95"/>
          <w:sz w:val="21"/>
          <w:lang w:val="ru-RU"/>
        </w:rPr>
        <w:t>может</w:t>
      </w:r>
      <w:r w:rsidR="0024144D" w:rsidRPr="006308CA">
        <w:rPr>
          <w:color w:val="231F20"/>
          <w:spacing w:val="-7"/>
          <w:w w:val="95"/>
          <w:sz w:val="21"/>
          <w:lang w:val="ru-RU"/>
        </w:rPr>
        <w:t xml:space="preserve"> </w:t>
      </w:r>
      <w:r w:rsidR="0024144D" w:rsidRPr="006308CA">
        <w:rPr>
          <w:color w:val="231F20"/>
          <w:w w:val="95"/>
          <w:sz w:val="21"/>
          <w:lang w:val="ru-RU"/>
        </w:rPr>
        <w:t>повлиять</w:t>
      </w:r>
      <w:r w:rsidR="0024144D" w:rsidRPr="006308CA">
        <w:rPr>
          <w:color w:val="231F20"/>
          <w:spacing w:val="-7"/>
          <w:w w:val="95"/>
          <w:sz w:val="21"/>
          <w:lang w:val="ru-RU"/>
        </w:rPr>
        <w:t xml:space="preserve"> </w:t>
      </w:r>
      <w:r w:rsidR="0024144D" w:rsidRPr="006308CA">
        <w:rPr>
          <w:color w:val="231F20"/>
          <w:w w:val="95"/>
          <w:sz w:val="21"/>
          <w:lang w:val="ru-RU"/>
        </w:rPr>
        <w:t>на</w:t>
      </w:r>
      <w:r w:rsidR="0024144D" w:rsidRPr="006308CA">
        <w:rPr>
          <w:color w:val="231F20"/>
          <w:spacing w:val="-7"/>
          <w:w w:val="95"/>
          <w:sz w:val="21"/>
          <w:lang w:val="ru-RU"/>
        </w:rPr>
        <w:t xml:space="preserve"> </w:t>
      </w:r>
      <w:r w:rsidR="0024144D" w:rsidRPr="00830511">
        <w:rPr>
          <w:color w:val="231F20"/>
          <w:w w:val="95"/>
          <w:sz w:val="21"/>
          <w:lang w:val="ru-RU"/>
        </w:rPr>
        <w:t>экономические</w:t>
      </w:r>
      <w:r w:rsidR="0024144D" w:rsidRPr="006308CA">
        <w:rPr>
          <w:color w:val="231F20"/>
          <w:w w:val="95"/>
          <w:sz w:val="21"/>
          <w:lang w:val="ru-RU"/>
        </w:rPr>
        <w:t xml:space="preserve"> решения, принятые пользователями отчета на </w:t>
      </w:r>
      <w:r w:rsidR="0024144D" w:rsidRPr="002A40DA">
        <w:rPr>
          <w:color w:val="231F20"/>
          <w:spacing w:val="-2"/>
          <w:w w:val="95"/>
          <w:sz w:val="21"/>
          <w:lang w:val="ru-RU"/>
        </w:rPr>
        <w:t>основании Публичного Отчета</w:t>
      </w:r>
      <w:r>
        <w:rPr>
          <w:color w:val="231F20"/>
          <w:spacing w:val="-2"/>
          <w:w w:val="95"/>
          <w:sz w:val="21"/>
          <w:lang w:val="ru-RU"/>
        </w:rPr>
        <w:t>»</w:t>
      </w:r>
      <w:r w:rsidR="0024144D" w:rsidRPr="002A40DA">
        <w:rPr>
          <w:color w:val="231F20"/>
          <w:spacing w:val="-2"/>
          <w:w w:val="95"/>
          <w:sz w:val="21"/>
          <w:lang w:val="ru-RU"/>
        </w:rPr>
        <w:t xml:space="preserve"> (Комитет по международным </w:t>
      </w:r>
      <w:r w:rsidR="0024144D" w:rsidRPr="002A40DA">
        <w:rPr>
          <w:color w:val="231F20"/>
          <w:sz w:val="21"/>
          <w:lang w:val="ru-RU"/>
        </w:rPr>
        <w:t>стандартам финансовой отчетности</w:t>
      </w:r>
      <w:r w:rsidR="002D21AF">
        <w:rPr>
          <w:color w:val="231F20"/>
          <w:sz w:val="21"/>
          <w:lang w:val="ru-RU"/>
        </w:rPr>
        <w:t>.</w:t>
      </w:r>
      <w:r w:rsidR="0024144D" w:rsidRPr="002A40DA">
        <w:rPr>
          <w:color w:val="231F20"/>
          <w:sz w:val="21"/>
          <w:lang w:val="ru-RU"/>
        </w:rPr>
        <w:t>)</w:t>
      </w:r>
    </w:p>
    <w:p w14:paraId="02AB8598" w14:textId="77777777" w:rsidR="004F5CE0" w:rsidRPr="00F0744F" w:rsidRDefault="0024144D">
      <w:pPr>
        <w:pStyle w:val="a3"/>
        <w:spacing w:before="120" w:line="225" w:lineRule="auto"/>
        <w:ind w:left="107" w:right="183" w:firstLine="283"/>
        <w:rPr>
          <w:lang w:val="ru-RU"/>
        </w:rPr>
      </w:pPr>
      <w:r w:rsidRPr="00F0744F">
        <w:rPr>
          <w:color w:val="231F20"/>
          <w:spacing w:val="-2"/>
          <w:w w:val="95"/>
          <w:lang w:val="ru-RU"/>
        </w:rPr>
        <w:lastRenderedPageBreak/>
        <w:t xml:space="preserve">Для определения Существенности данных следует использовать </w:t>
      </w:r>
      <w:r w:rsidRPr="00F0744F">
        <w:rPr>
          <w:color w:val="231F20"/>
          <w:lang w:val="ru-RU"/>
        </w:rPr>
        <w:t>два типа анализа:</w:t>
      </w:r>
    </w:p>
    <w:p w14:paraId="02AB8599" w14:textId="7FE51CFE" w:rsidR="004F5CE0" w:rsidRDefault="0024144D">
      <w:pPr>
        <w:pStyle w:val="a5"/>
        <w:numPr>
          <w:ilvl w:val="0"/>
          <w:numId w:val="43"/>
        </w:numPr>
        <w:tabs>
          <w:tab w:val="left" w:pos="675"/>
        </w:tabs>
        <w:spacing w:line="225" w:lineRule="auto"/>
        <w:ind w:right="178"/>
        <w:jc w:val="both"/>
        <w:rPr>
          <w:sz w:val="21"/>
        </w:rPr>
      </w:pPr>
      <w:r w:rsidRPr="00F0744F">
        <w:rPr>
          <w:color w:val="231F20"/>
          <w:sz w:val="21"/>
          <w:lang w:val="ru-RU"/>
        </w:rPr>
        <w:t>количественный</w:t>
      </w:r>
      <w:r w:rsidRPr="00F0744F">
        <w:rPr>
          <w:color w:val="231F20"/>
          <w:spacing w:val="-8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анализ</w:t>
      </w:r>
      <w:r w:rsidRPr="00F0744F">
        <w:rPr>
          <w:color w:val="231F20"/>
          <w:spacing w:val="-8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(</w:t>
      </w:r>
      <w:r w:rsidRPr="002D21AF">
        <w:rPr>
          <w:sz w:val="21"/>
          <w:lang w:val="ru-RU"/>
        </w:rPr>
        <w:t>относительное</w:t>
      </w:r>
      <w:r w:rsidRPr="002D21AF">
        <w:rPr>
          <w:spacing w:val="-8"/>
          <w:sz w:val="21"/>
          <w:lang w:val="ru-RU"/>
        </w:rPr>
        <w:t xml:space="preserve"> </w:t>
      </w:r>
      <w:r w:rsidRPr="002D21AF">
        <w:rPr>
          <w:sz w:val="21"/>
          <w:lang w:val="ru-RU"/>
        </w:rPr>
        <w:t>изменение</w:t>
      </w:r>
      <w:r w:rsidRPr="002D21AF">
        <w:rPr>
          <w:spacing w:val="-8"/>
          <w:sz w:val="21"/>
          <w:lang w:val="ru-RU"/>
        </w:rPr>
        <w:t xml:space="preserve"> </w:t>
      </w:r>
      <w:r w:rsidRPr="002D21AF">
        <w:rPr>
          <w:sz w:val="21"/>
          <w:lang w:val="ru-RU"/>
        </w:rPr>
        <w:t>в</w:t>
      </w:r>
      <w:r w:rsidRPr="002D21AF">
        <w:rPr>
          <w:spacing w:val="-8"/>
          <w:sz w:val="21"/>
          <w:lang w:val="ru-RU"/>
        </w:rPr>
        <w:t xml:space="preserve"> </w:t>
      </w:r>
      <w:r w:rsidR="00810446" w:rsidRPr="002D21AF">
        <w:rPr>
          <w:w w:val="95"/>
          <w:sz w:val="21"/>
          <w:lang w:val="ru-RU"/>
        </w:rPr>
        <w:t>натуральных единицах</w:t>
      </w:r>
      <w:r w:rsidRPr="00F0744F">
        <w:rPr>
          <w:color w:val="231F20"/>
          <w:w w:val="95"/>
          <w:sz w:val="21"/>
          <w:lang w:val="ru-RU"/>
        </w:rPr>
        <w:t>);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это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область,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требующая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определенного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уровня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 xml:space="preserve">профессиональной оценки для выделения относящейся к делу информации, разделению информации на информацию, </w:t>
      </w:r>
      <w:r w:rsidRPr="00F0744F">
        <w:rPr>
          <w:color w:val="231F20"/>
          <w:sz w:val="21"/>
          <w:lang w:val="ru-RU"/>
        </w:rPr>
        <w:t>которую</w:t>
      </w:r>
      <w:r w:rsidRPr="00F0744F">
        <w:rPr>
          <w:color w:val="231F20"/>
          <w:spacing w:val="-6"/>
          <w:sz w:val="21"/>
          <w:lang w:val="ru-RU"/>
        </w:rPr>
        <w:t xml:space="preserve"> </w:t>
      </w:r>
      <w:r w:rsidR="000C1ADC">
        <w:rPr>
          <w:color w:val="231F20"/>
          <w:sz w:val="21"/>
          <w:lang w:val="ru-RU"/>
        </w:rPr>
        <w:t>«</w:t>
      </w:r>
      <w:proofErr w:type="spellStart"/>
      <w:r>
        <w:rPr>
          <w:color w:val="231F20"/>
          <w:sz w:val="21"/>
        </w:rPr>
        <w:t>нужно</w:t>
      </w:r>
      <w:proofErr w:type="spellEnd"/>
      <w:r>
        <w:rPr>
          <w:color w:val="231F20"/>
          <w:spacing w:val="-6"/>
          <w:sz w:val="21"/>
        </w:rPr>
        <w:t xml:space="preserve"> </w:t>
      </w:r>
      <w:proofErr w:type="spellStart"/>
      <w:r>
        <w:rPr>
          <w:color w:val="231F20"/>
          <w:sz w:val="21"/>
        </w:rPr>
        <w:t>знать</w:t>
      </w:r>
      <w:proofErr w:type="spellEnd"/>
      <w:r w:rsidR="000C1ADC">
        <w:rPr>
          <w:color w:val="231F20"/>
          <w:sz w:val="21"/>
          <w:lang w:val="ru-RU"/>
        </w:rPr>
        <w:t>»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proofErr w:type="spellStart"/>
      <w:r>
        <w:rPr>
          <w:color w:val="231F20"/>
          <w:sz w:val="21"/>
        </w:rPr>
        <w:t>которую</w:t>
      </w:r>
      <w:proofErr w:type="spellEnd"/>
      <w:r>
        <w:rPr>
          <w:color w:val="231F20"/>
          <w:spacing w:val="-6"/>
          <w:sz w:val="21"/>
        </w:rPr>
        <w:t xml:space="preserve"> </w:t>
      </w:r>
      <w:r w:rsidR="000C1ADC">
        <w:rPr>
          <w:color w:val="231F20"/>
          <w:sz w:val="21"/>
          <w:lang w:val="ru-RU"/>
        </w:rPr>
        <w:t>«</w:t>
      </w:r>
      <w:proofErr w:type="spellStart"/>
      <w:r>
        <w:rPr>
          <w:color w:val="231F20"/>
          <w:sz w:val="21"/>
        </w:rPr>
        <w:t>хорошо</w:t>
      </w:r>
      <w:proofErr w:type="spellEnd"/>
      <w:r>
        <w:rPr>
          <w:color w:val="231F20"/>
          <w:spacing w:val="-6"/>
          <w:sz w:val="21"/>
        </w:rPr>
        <w:t xml:space="preserve"> </w:t>
      </w:r>
      <w:proofErr w:type="spellStart"/>
      <w:r>
        <w:rPr>
          <w:color w:val="231F20"/>
          <w:sz w:val="21"/>
        </w:rPr>
        <w:t>знать</w:t>
      </w:r>
      <w:proofErr w:type="spellEnd"/>
      <w:r w:rsidR="000C1ADC">
        <w:rPr>
          <w:color w:val="231F20"/>
          <w:sz w:val="21"/>
          <w:lang w:val="ru-RU"/>
        </w:rPr>
        <w:t>»</w:t>
      </w:r>
      <w:r>
        <w:rPr>
          <w:color w:val="231F20"/>
          <w:sz w:val="21"/>
        </w:rPr>
        <w:t>;</w:t>
      </w:r>
      <w:r>
        <w:rPr>
          <w:color w:val="231F20"/>
          <w:spacing w:val="-6"/>
          <w:sz w:val="21"/>
        </w:rPr>
        <w:t xml:space="preserve"> </w:t>
      </w:r>
    </w:p>
    <w:p w14:paraId="02AB859C" w14:textId="6431E7FF" w:rsidR="004F5CE0" w:rsidRPr="005515A5" w:rsidRDefault="000C1ADC" w:rsidP="005515A5">
      <w:pPr>
        <w:pStyle w:val="a5"/>
        <w:numPr>
          <w:ilvl w:val="0"/>
          <w:numId w:val="43"/>
        </w:numPr>
        <w:tabs>
          <w:tab w:val="left" w:pos="675"/>
        </w:tabs>
        <w:spacing w:line="225" w:lineRule="auto"/>
        <w:ind w:right="178"/>
        <w:jc w:val="both"/>
        <w:rPr>
          <w:color w:val="231F20"/>
          <w:w w:val="95"/>
          <w:sz w:val="21"/>
          <w:lang w:val="ru-RU"/>
        </w:rPr>
      </w:pPr>
      <w:r w:rsidRPr="005515A5">
        <w:rPr>
          <w:color w:val="231F20"/>
          <w:w w:val="95"/>
          <w:sz w:val="21"/>
          <w:lang w:val="ru-RU"/>
        </w:rPr>
        <w:t>качественный анализ,</w:t>
      </w:r>
      <w:r w:rsidR="0024144D" w:rsidRPr="005515A5">
        <w:rPr>
          <w:color w:val="231F20"/>
          <w:w w:val="95"/>
          <w:sz w:val="21"/>
          <w:lang w:val="ru-RU"/>
        </w:rPr>
        <w:t xml:space="preserve"> то есть характер информации</w:t>
      </w:r>
      <w:r w:rsidRPr="005515A5">
        <w:rPr>
          <w:color w:val="231F20"/>
          <w:w w:val="95"/>
          <w:sz w:val="21"/>
          <w:lang w:val="ru-RU"/>
        </w:rPr>
        <w:t>,</w:t>
      </w:r>
      <w:r w:rsidR="0024144D" w:rsidRPr="005515A5">
        <w:rPr>
          <w:color w:val="231F20"/>
          <w:w w:val="95"/>
          <w:sz w:val="21"/>
          <w:lang w:val="ru-RU"/>
        </w:rPr>
        <w:t xml:space="preserve"> и влияет ли</w:t>
      </w:r>
      <w:r w:rsidR="0024144D" w:rsidRPr="008E365F">
        <w:rPr>
          <w:color w:val="231F20"/>
          <w:w w:val="95"/>
          <w:sz w:val="21"/>
          <w:lang w:val="ru-RU"/>
        </w:rPr>
        <w:t xml:space="preserve"> </w:t>
      </w:r>
      <w:r w:rsidR="0024144D" w:rsidRPr="005515A5">
        <w:rPr>
          <w:color w:val="231F20"/>
          <w:w w:val="95"/>
          <w:sz w:val="21"/>
          <w:lang w:val="ru-RU"/>
        </w:rPr>
        <w:t>ее знание на экономические решения инвесторов.</w:t>
      </w:r>
    </w:p>
    <w:p w14:paraId="02AB859D" w14:textId="699E0045" w:rsidR="004F5CE0" w:rsidRPr="00F80D7B" w:rsidRDefault="00F80D7B">
      <w:pPr>
        <w:pStyle w:val="a3"/>
        <w:spacing w:before="11"/>
        <w:jc w:val="left"/>
        <w:rPr>
          <w:sz w:val="7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3D5FBB" wp14:editId="5958D710">
                <wp:simplePos x="0" y="0"/>
                <wp:positionH relativeFrom="margin">
                  <wp:align>center</wp:align>
                </wp:positionH>
                <wp:positionV relativeFrom="paragraph">
                  <wp:posOffset>135060</wp:posOffset>
                </wp:positionV>
                <wp:extent cx="3600450" cy="403860"/>
                <wp:effectExtent l="0" t="0" r="19050" b="15240"/>
                <wp:wrapThrough wrapText="bothSides">
                  <wp:wrapPolygon edited="0">
                    <wp:start x="0" y="0"/>
                    <wp:lineTo x="0" y="21396"/>
                    <wp:lineTo x="21600" y="21396"/>
                    <wp:lineTo x="21600" y="0"/>
                    <wp:lineTo x="0" y="0"/>
                  </wp:wrapPolygon>
                </wp:wrapThrough>
                <wp:docPr id="17516256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40386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74" w14:textId="4D749F91" w:rsidR="008833D6" w:rsidRPr="000D322F" w:rsidRDefault="008833D6">
                            <w:pPr>
                              <w:spacing w:before="67" w:line="237" w:lineRule="auto"/>
                              <w:ind w:left="108"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Рекомендации по качественным данным см. в Правилах Листинга ASX необходимо разработать НАЭН (на дату данного издания Кодекса) Методическая записка 31.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D5FBB" id="docshape19" o:spid="_x0000_s1028" type="#_x0000_t202" style="position:absolute;margin-left:0;margin-top:10.65pt;width:283.5pt;height:31.8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" fillcolor="#e6e7e8" strokecolor="#231f20" strokeweight=".5pt">
                <v:path arrowok="t"/>
                <v:textbox inset="0,0,0,0">
                  <w:txbxContent>
                    <w:p w14:paraId="02AB8874" w14:textId="4D749F91" w:rsidR="008833D6" w:rsidRPr="000D322F" w:rsidRDefault="008833D6">
                      <w:pPr>
                        <w:spacing w:before="67" w:line="237" w:lineRule="auto"/>
                        <w:ind w:left="108"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Рекомендации по качественным данным см. в Правилах Листинга ASX необходимо разработать НАЭН (на дату данного издания Кодекса) Методическая записка 31.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2AB859E" w14:textId="0256BD4D" w:rsidR="004F5CE0" w:rsidRPr="008E365F" w:rsidRDefault="0024144D">
      <w:pPr>
        <w:pStyle w:val="2"/>
        <w:numPr>
          <w:ilvl w:val="1"/>
          <w:numId w:val="55"/>
        </w:numPr>
        <w:tabs>
          <w:tab w:val="left" w:pos="2776"/>
        </w:tabs>
        <w:ind w:left="2775" w:hanging="448"/>
        <w:jc w:val="left"/>
      </w:pPr>
      <w:proofErr w:type="spellStart"/>
      <w:r w:rsidRPr="008E365F">
        <w:rPr>
          <w:color w:val="231F20"/>
          <w:spacing w:val="-2"/>
          <w:w w:val="120"/>
        </w:rPr>
        <w:t>Прозрачность</w:t>
      </w:r>
      <w:proofErr w:type="spellEnd"/>
    </w:p>
    <w:p w14:paraId="02AB859F" w14:textId="77777777" w:rsidR="004F5CE0" w:rsidRDefault="0024144D">
      <w:pPr>
        <w:pStyle w:val="a5"/>
        <w:numPr>
          <w:ilvl w:val="0"/>
          <w:numId w:val="41"/>
        </w:numPr>
        <w:tabs>
          <w:tab w:val="left" w:pos="884"/>
        </w:tabs>
        <w:spacing w:before="113" w:line="234" w:lineRule="exact"/>
        <w:rPr>
          <w:rFonts w:ascii="Book Antiqua" w:hAnsi="Book Antiqua"/>
          <w:b/>
          <w:sz w:val="21"/>
        </w:rPr>
      </w:pPr>
      <w:proofErr w:type="spellStart"/>
      <w:r>
        <w:rPr>
          <w:rFonts w:ascii="Book Antiqua" w:hAnsi="Book Antiqua"/>
          <w:b/>
          <w:color w:val="231F20"/>
          <w:spacing w:val="-2"/>
          <w:w w:val="95"/>
          <w:sz w:val="21"/>
        </w:rPr>
        <w:t>Требование</w:t>
      </w:r>
      <w:proofErr w:type="spellEnd"/>
    </w:p>
    <w:p w14:paraId="02AB85A0" w14:textId="76E1DF3F" w:rsidR="004F5CE0" w:rsidRPr="00F0744F" w:rsidRDefault="0024144D">
      <w:pPr>
        <w:pStyle w:val="a3"/>
        <w:spacing w:before="22" w:line="223" w:lineRule="auto"/>
        <w:ind w:left="163" w:right="124" w:firstLine="283"/>
        <w:rPr>
          <w:lang w:val="ru-RU"/>
        </w:rPr>
      </w:pPr>
      <w:r w:rsidRPr="00F0744F">
        <w:rPr>
          <w:color w:val="231F20"/>
          <w:w w:val="90"/>
          <w:lang w:val="ru-RU"/>
        </w:rPr>
        <w:t xml:space="preserve">В соответствии с требованием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Прозрачности </w:t>
      </w:r>
      <w:r w:rsidRPr="00F0744F">
        <w:rPr>
          <w:color w:val="231F20"/>
          <w:w w:val="90"/>
          <w:lang w:val="ru-RU"/>
        </w:rPr>
        <w:t xml:space="preserve">или быть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>Прозрач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ным</w:t>
      </w:r>
      <w:r w:rsidRPr="00F0744F">
        <w:rPr>
          <w:rFonts w:ascii="Book Antiqua" w:hAnsi="Book Antiqua"/>
          <w:b/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пользователю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Публичного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Отчета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предоставляется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достаточный объем информации, и она представлена ясно и однозначно, что позволяет ему понять содержание отчета, а наличие этой информацией или упущение Существенной информации не вводит </w:t>
      </w:r>
      <w:r w:rsidRPr="00F0744F">
        <w:rPr>
          <w:color w:val="231F20"/>
          <w:lang w:val="ru-RU"/>
        </w:rPr>
        <w:t>его в заблуждение.</w:t>
      </w:r>
    </w:p>
    <w:p w14:paraId="02AB85A1" w14:textId="77777777" w:rsidR="004F5CE0" w:rsidRDefault="0024144D">
      <w:pPr>
        <w:pStyle w:val="2"/>
        <w:numPr>
          <w:ilvl w:val="0"/>
          <w:numId w:val="41"/>
        </w:numPr>
        <w:tabs>
          <w:tab w:val="left" w:pos="884"/>
        </w:tabs>
        <w:spacing w:before="10" w:line="247" w:lineRule="exact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</w:rPr>
        <w:t>Ответственность</w:t>
      </w:r>
      <w:proofErr w:type="spellEnd"/>
    </w:p>
    <w:p w14:paraId="02AB85A2" w14:textId="77777777" w:rsidR="004F5CE0" w:rsidRPr="00F0744F" w:rsidRDefault="0024144D">
      <w:pPr>
        <w:pStyle w:val="a3"/>
        <w:spacing w:before="9" w:line="223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Как процесс подготовки, так и сам Публичный Отчет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w w:val="95"/>
          <w:lang w:val="ru-RU"/>
        </w:rPr>
        <w:t xml:space="preserve">быть настолько Прозрачными, объективными и скрупулезными, </w:t>
      </w:r>
      <w:r w:rsidRPr="00F0744F">
        <w:rPr>
          <w:color w:val="231F20"/>
          <w:spacing w:val="-2"/>
          <w:w w:val="95"/>
          <w:lang w:val="ru-RU"/>
        </w:rPr>
        <w:t xml:space="preserve">насколько позволяют данные и другая Существенная информация, </w:t>
      </w:r>
      <w:r w:rsidRPr="00F0744F">
        <w:rPr>
          <w:color w:val="231F20"/>
          <w:w w:val="95"/>
          <w:lang w:val="ru-RU"/>
        </w:rPr>
        <w:t xml:space="preserve">имеющаяся в распоряжении Специалиста-Практика. Выводы и заключения Публичного Отчета зависят от основных допущений, которые Специалист-Практик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 xml:space="preserve">обоснованно раскрывать и </w:t>
      </w:r>
      <w:r w:rsidRPr="00F0744F">
        <w:rPr>
          <w:color w:val="231F20"/>
          <w:spacing w:val="-2"/>
          <w:lang w:val="ru-RU"/>
        </w:rPr>
        <w:t>излагать.</w:t>
      </w:r>
    </w:p>
    <w:p w14:paraId="02AB85A3" w14:textId="77777777" w:rsidR="004F5CE0" w:rsidRDefault="0024144D">
      <w:pPr>
        <w:pStyle w:val="a3"/>
        <w:spacing w:line="262" w:lineRule="exact"/>
        <w:ind w:left="447"/>
      </w:pPr>
      <w:proofErr w:type="spellStart"/>
      <w:r>
        <w:rPr>
          <w:color w:val="231F20"/>
          <w:w w:val="95"/>
        </w:rPr>
        <w:t>Они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могут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включать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  <w:w w:val="95"/>
        </w:rPr>
        <w:t>оценку</w:t>
      </w:r>
      <w:proofErr w:type="spellEnd"/>
      <w:r>
        <w:rPr>
          <w:color w:val="231F20"/>
          <w:spacing w:val="-2"/>
          <w:w w:val="95"/>
        </w:rPr>
        <w:t>:</w:t>
      </w:r>
    </w:p>
    <w:p w14:paraId="02AB85A4" w14:textId="043C6C6F" w:rsidR="004F5CE0" w:rsidRPr="00F0744F" w:rsidRDefault="0024144D">
      <w:pPr>
        <w:pStyle w:val="a5"/>
        <w:numPr>
          <w:ilvl w:val="0"/>
          <w:numId w:val="40"/>
        </w:numPr>
        <w:tabs>
          <w:tab w:val="left" w:pos="901"/>
        </w:tabs>
        <w:spacing w:before="6" w:line="223" w:lineRule="auto"/>
        <w:ind w:right="125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Минеральных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Ресурсов,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Запасов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Руды</w:t>
      </w:r>
      <w:r w:rsidR="002D21AF">
        <w:rPr>
          <w:color w:val="231F20"/>
          <w:w w:val="95"/>
          <w:sz w:val="21"/>
          <w:lang w:val="ru-RU"/>
        </w:rPr>
        <w:t xml:space="preserve">, </w:t>
      </w:r>
      <w:r w:rsidRPr="00F0744F">
        <w:rPr>
          <w:color w:val="231F20"/>
          <w:w w:val="95"/>
          <w:sz w:val="21"/>
          <w:lang w:val="ru-RU"/>
        </w:rPr>
        <w:t>горных работ, обогащения/переработки, маркетинга,</w:t>
      </w:r>
      <w:r w:rsidR="002D21AF">
        <w:rPr>
          <w:color w:val="231F20"/>
          <w:w w:val="95"/>
          <w:sz w:val="21"/>
          <w:lang w:val="ru-RU"/>
        </w:rPr>
        <w:t xml:space="preserve"> объемы товарной продукции,</w:t>
      </w:r>
      <w:r w:rsidRPr="00F0744F">
        <w:rPr>
          <w:color w:val="231F20"/>
          <w:w w:val="95"/>
          <w:sz w:val="21"/>
          <w:lang w:val="ru-RU"/>
        </w:rPr>
        <w:t xml:space="preserve"> экономиче</w:t>
      </w:r>
      <w:r w:rsidRPr="00F0744F">
        <w:rPr>
          <w:color w:val="231F20"/>
          <w:spacing w:val="-2"/>
          <w:w w:val="95"/>
          <w:sz w:val="21"/>
          <w:lang w:val="ru-RU"/>
        </w:rPr>
        <w:t>ской</w:t>
      </w:r>
      <w:r w:rsidRPr="00F0744F">
        <w:rPr>
          <w:color w:val="231F20"/>
          <w:spacing w:val="-6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оценки,</w:t>
      </w:r>
      <w:r w:rsidRPr="00F0744F">
        <w:rPr>
          <w:color w:val="231F20"/>
          <w:spacing w:val="-6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ликвидации</w:t>
      </w:r>
      <w:r w:rsidRPr="00F0744F">
        <w:rPr>
          <w:color w:val="231F20"/>
          <w:spacing w:val="-6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предприятия</w:t>
      </w:r>
      <w:r w:rsidRPr="00F0744F">
        <w:rPr>
          <w:color w:val="231F20"/>
          <w:spacing w:val="-6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и</w:t>
      </w:r>
      <w:r w:rsidRPr="00F0744F">
        <w:rPr>
          <w:color w:val="231F20"/>
          <w:spacing w:val="-6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вопросов</w:t>
      </w:r>
      <w:r w:rsidRPr="00F0744F">
        <w:rPr>
          <w:color w:val="231F20"/>
          <w:spacing w:val="-6"/>
          <w:w w:val="95"/>
          <w:sz w:val="21"/>
          <w:lang w:val="ru-RU"/>
        </w:rPr>
        <w:t xml:space="preserve"> </w:t>
      </w:r>
      <w:r w:rsidR="002D21AF">
        <w:rPr>
          <w:color w:val="231F20"/>
          <w:spacing w:val="-2"/>
          <w:w w:val="95"/>
          <w:sz w:val="21"/>
          <w:lang w:val="ru-RU"/>
        </w:rPr>
        <w:t>охраны окружающей среды</w:t>
      </w:r>
      <w:r w:rsidRPr="00F0744F">
        <w:rPr>
          <w:color w:val="231F20"/>
          <w:spacing w:val="-2"/>
          <w:w w:val="95"/>
          <w:sz w:val="21"/>
          <w:lang w:val="ru-RU"/>
        </w:rPr>
        <w:t>,</w:t>
      </w:r>
    </w:p>
    <w:p w14:paraId="02AB85A5" w14:textId="77777777" w:rsidR="004F5CE0" w:rsidRDefault="0024144D">
      <w:pPr>
        <w:pStyle w:val="a5"/>
        <w:numPr>
          <w:ilvl w:val="0"/>
          <w:numId w:val="40"/>
        </w:numPr>
        <w:tabs>
          <w:tab w:val="left" w:pos="900"/>
          <w:tab w:val="left" w:pos="901"/>
        </w:tabs>
        <w:spacing w:line="260" w:lineRule="exact"/>
        <w:rPr>
          <w:sz w:val="21"/>
        </w:rPr>
      </w:pPr>
      <w:proofErr w:type="spellStart"/>
      <w:r>
        <w:rPr>
          <w:color w:val="231F20"/>
          <w:w w:val="90"/>
          <w:sz w:val="21"/>
        </w:rPr>
        <w:lastRenderedPageBreak/>
        <w:t>Модифицирующих</w:t>
      </w:r>
      <w:proofErr w:type="spellEnd"/>
      <w:r>
        <w:rPr>
          <w:color w:val="231F20"/>
          <w:spacing w:val="74"/>
          <w:sz w:val="21"/>
        </w:rPr>
        <w:t xml:space="preserve"> </w:t>
      </w:r>
      <w:proofErr w:type="spellStart"/>
      <w:r>
        <w:rPr>
          <w:color w:val="231F20"/>
          <w:spacing w:val="-2"/>
          <w:sz w:val="21"/>
        </w:rPr>
        <w:t>факторов</w:t>
      </w:r>
      <w:proofErr w:type="spellEnd"/>
      <w:r>
        <w:rPr>
          <w:color w:val="231F20"/>
          <w:spacing w:val="-2"/>
          <w:sz w:val="21"/>
        </w:rPr>
        <w:t>,</w:t>
      </w:r>
    </w:p>
    <w:p w14:paraId="02AB85A6" w14:textId="6ACB5AA8" w:rsidR="004F5CE0" w:rsidRDefault="0024144D">
      <w:pPr>
        <w:pStyle w:val="a5"/>
        <w:numPr>
          <w:ilvl w:val="0"/>
          <w:numId w:val="40"/>
        </w:numPr>
        <w:tabs>
          <w:tab w:val="left" w:pos="901"/>
        </w:tabs>
        <w:spacing w:line="264" w:lineRule="exact"/>
        <w:rPr>
          <w:sz w:val="21"/>
        </w:rPr>
      </w:pPr>
      <w:proofErr w:type="spellStart"/>
      <w:r>
        <w:rPr>
          <w:color w:val="231F20"/>
          <w:w w:val="95"/>
          <w:sz w:val="21"/>
        </w:rPr>
        <w:t>принятого</w:t>
      </w:r>
      <w:proofErr w:type="spellEnd"/>
      <w:r>
        <w:rPr>
          <w:color w:val="231F20"/>
          <w:spacing w:val="-2"/>
          <w:w w:val="95"/>
          <w:sz w:val="21"/>
        </w:rPr>
        <w:t xml:space="preserve"> </w:t>
      </w:r>
      <w:proofErr w:type="spellStart"/>
      <w:r>
        <w:rPr>
          <w:color w:val="231F20"/>
          <w:w w:val="95"/>
          <w:sz w:val="21"/>
        </w:rPr>
        <w:t>подхода</w:t>
      </w:r>
      <w:proofErr w:type="spellEnd"/>
      <w:r>
        <w:rPr>
          <w:color w:val="231F20"/>
          <w:w w:val="95"/>
          <w:sz w:val="21"/>
        </w:rPr>
        <w:t>,</w:t>
      </w:r>
      <w:r>
        <w:rPr>
          <w:color w:val="231F20"/>
          <w:spacing w:val="-1"/>
          <w:w w:val="95"/>
          <w:sz w:val="21"/>
        </w:rPr>
        <w:t xml:space="preserve"> </w:t>
      </w:r>
    </w:p>
    <w:p w14:paraId="02AB85A7" w14:textId="77777777" w:rsidR="004F5CE0" w:rsidRPr="004A17B2" w:rsidRDefault="0024144D">
      <w:pPr>
        <w:pStyle w:val="a5"/>
        <w:numPr>
          <w:ilvl w:val="0"/>
          <w:numId w:val="40"/>
        </w:numPr>
        <w:tabs>
          <w:tab w:val="left" w:pos="900"/>
          <w:tab w:val="left" w:pos="901"/>
        </w:tabs>
        <w:spacing w:line="264" w:lineRule="exact"/>
        <w:rPr>
          <w:sz w:val="21"/>
          <w:lang w:val="ru-RU"/>
        </w:rPr>
      </w:pPr>
      <w:r w:rsidRPr="004A17B2">
        <w:rPr>
          <w:color w:val="231F20"/>
          <w:w w:val="95"/>
          <w:sz w:val="21"/>
          <w:lang w:val="ru-RU"/>
        </w:rPr>
        <w:t>используемой</w:t>
      </w:r>
      <w:r w:rsidRPr="004A17B2">
        <w:rPr>
          <w:color w:val="231F20"/>
          <w:spacing w:val="54"/>
          <w:sz w:val="21"/>
          <w:lang w:val="ru-RU"/>
        </w:rPr>
        <w:t xml:space="preserve"> </w:t>
      </w:r>
      <w:r w:rsidRPr="004A17B2">
        <w:rPr>
          <w:color w:val="231F20"/>
          <w:w w:val="95"/>
          <w:sz w:val="21"/>
          <w:lang w:val="ru-RU"/>
        </w:rPr>
        <w:t>методологии</w:t>
      </w:r>
      <w:r w:rsidRPr="004A17B2">
        <w:rPr>
          <w:color w:val="231F20"/>
          <w:spacing w:val="54"/>
          <w:sz w:val="21"/>
          <w:lang w:val="ru-RU"/>
        </w:rPr>
        <w:t xml:space="preserve"> </w:t>
      </w:r>
      <w:r w:rsidRPr="004A17B2">
        <w:rPr>
          <w:color w:val="231F20"/>
          <w:w w:val="95"/>
          <w:sz w:val="21"/>
          <w:lang w:val="ru-RU"/>
        </w:rPr>
        <w:t>или</w:t>
      </w:r>
      <w:r w:rsidRPr="004A17B2">
        <w:rPr>
          <w:color w:val="231F20"/>
          <w:spacing w:val="55"/>
          <w:sz w:val="21"/>
          <w:lang w:val="ru-RU"/>
        </w:rPr>
        <w:t xml:space="preserve"> </w:t>
      </w:r>
      <w:r w:rsidRPr="004A17B2">
        <w:rPr>
          <w:color w:val="231F20"/>
          <w:w w:val="95"/>
          <w:sz w:val="21"/>
          <w:lang w:val="ru-RU"/>
        </w:rPr>
        <w:t>методологий,</w:t>
      </w:r>
      <w:r w:rsidRPr="004A17B2">
        <w:rPr>
          <w:color w:val="231F20"/>
          <w:spacing w:val="54"/>
          <w:sz w:val="21"/>
          <w:lang w:val="ru-RU"/>
        </w:rPr>
        <w:t xml:space="preserve"> </w:t>
      </w:r>
      <w:r w:rsidRPr="004A17B2">
        <w:rPr>
          <w:color w:val="231F20"/>
          <w:spacing w:val="-2"/>
          <w:w w:val="95"/>
          <w:sz w:val="21"/>
          <w:lang w:val="ru-RU"/>
        </w:rPr>
        <w:t>которые</w:t>
      </w:r>
    </w:p>
    <w:p w14:paraId="02AB85A8" w14:textId="77777777" w:rsidR="004F5CE0" w:rsidRPr="00F0744F" w:rsidRDefault="0024144D">
      <w:pPr>
        <w:pStyle w:val="a3"/>
        <w:spacing w:line="264" w:lineRule="exact"/>
        <w:ind w:left="900"/>
        <w:jc w:val="left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должны</w:t>
      </w:r>
      <w:r w:rsidRPr="00F0744F">
        <w:rPr>
          <w:rFonts w:ascii="Book Antiqua" w:hAnsi="Book Antiqua"/>
          <w:b/>
          <w:color w:val="231F20"/>
          <w:spacing w:val="16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быть</w:t>
      </w:r>
      <w:r w:rsidRPr="00F0744F">
        <w:rPr>
          <w:color w:val="231F20"/>
          <w:spacing w:val="15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ясно</w:t>
      </w:r>
      <w:r w:rsidRPr="00F0744F">
        <w:rPr>
          <w:color w:val="231F20"/>
          <w:spacing w:val="16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изложены</w:t>
      </w:r>
      <w:r w:rsidRPr="00F0744F">
        <w:rPr>
          <w:color w:val="231F20"/>
          <w:spacing w:val="16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в</w:t>
      </w:r>
      <w:r w:rsidRPr="00F0744F">
        <w:rPr>
          <w:color w:val="231F20"/>
          <w:spacing w:val="16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Публичном</w:t>
      </w:r>
      <w:r w:rsidRPr="00F0744F">
        <w:rPr>
          <w:color w:val="231F20"/>
          <w:spacing w:val="16"/>
          <w:lang w:val="ru-RU"/>
        </w:rPr>
        <w:t xml:space="preserve"> </w:t>
      </w:r>
      <w:r w:rsidRPr="00F0744F">
        <w:rPr>
          <w:color w:val="231F20"/>
          <w:spacing w:val="-2"/>
          <w:w w:val="90"/>
          <w:lang w:val="ru-RU"/>
        </w:rPr>
        <w:t>Отчете.</w:t>
      </w:r>
    </w:p>
    <w:p w14:paraId="1162DCAE" w14:textId="7EE88FE9" w:rsidR="003C432C" w:rsidRPr="00B52F88" w:rsidRDefault="0024144D" w:rsidP="003C432C">
      <w:pPr>
        <w:pStyle w:val="a3"/>
        <w:spacing w:line="232" w:lineRule="auto"/>
        <w:ind w:left="163" w:right="123" w:firstLine="283"/>
        <w:rPr>
          <w:lang w:val="ru-RU"/>
        </w:rPr>
      </w:pPr>
      <w:r w:rsidRPr="00F0744F">
        <w:rPr>
          <w:color w:val="231F20"/>
          <w:lang w:val="ru-RU"/>
        </w:rPr>
        <w:t xml:space="preserve">В тех случаях, когда невозможно дать адекватное описание, </w:t>
      </w:r>
      <w:r w:rsidRPr="00F0744F">
        <w:rPr>
          <w:color w:val="231F20"/>
          <w:w w:val="95"/>
          <w:lang w:val="ru-RU"/>
        </w:rPr>
        <w:t xml:space="preserve">следует предоставить причину этого, руководствуясь принципом </w:t>
      </w:r>
      <w:r w:rsidR="004A17B2">
        <w:rPr>
          <w:color w:val="231F20"/>
          <w:lang w:val="ru-RU"/>
        </w:rPr>
        <w:t>«</w:t>
      </w:r>
      <w:r w:rsidRPr="00F0744F">
        <w:rPr>
          <w:color w:val="231F20"/>
          <w:lang w:val="ru-RU"/>
        </w:rPr>
        <w:t>если нет, то почему</w:t>
      </w:r>
      <w:r w:rsidR="004A17B2">
        <w:rPr>
          <w:color w:val="231F20"/>
          <w:lang w:val="ru-RU"/>
        </w:rPr>
        <w:t>»</w:t>
      </w:r>
      <w:r w:rsidRPr="00F0744F">
        <w:rPr>
          <w:color w:val="231F20"/>
          <w:lang w:val="ru-RU"/>
        </w:rPr>
        <w:t>.</w:t>
      </w:r>
      <w:r w:rsidR="003C432C" w:rsidRPr="003C432C">
        <w:rPr>
          <w:lang w:val="ru-RU"/>
        </w:rPr>
        <w:t xml:space="preserve"> </w:t>
      </w:r>
    </w:p>
    <w:p w14:paraId="18B8A6ED" w14:textId="77777777" w:rsidR="003C432C" w:rsidRPr="004236FC" w:rsidRDefault="003C432C" w:rsidP="003C432C">
      <w:pPr>
        <w:pStyle w:val="a3"/>
        <w:jc w:val="left"/>
        <w:rPr>
          <w:sz w:val="10"/>
          <w:szCs w:val="10"/>
          <w:lang w:val="ru-RU"/>
        </w:rPr>
      </w:pPr>
    </w:p>
    <w:p w14:paraId="02AB85AA" w14:textId="77777777" w:rsidR="004F5CE0" w:rsidRDefault="0024144D">
      <w:pPr>
        <w:pStyle w:val="1"/>
        <w:numPr>
          <w:ilvl w:val="0"/>
          <w:numId w:val="55"/>
        </w:numPr>
        <w:tabs>
          <w:tab w:val="left" w:pos="1588"/>
        </w:tabs>
        <w:spacing w:before="192"/>
        <w:ind w:left="1587" w:hanging="277"/>
        <w:jc w:val="left"/>
      </w:pPr>
      <w:r>
        <w:rPr>
          <w:color w:val="231F20"/>
          <w:w w:val="120"/>
        </w:rPr>
        <w:t>ДОПОЛНИТЕЛЬНЫЕ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spacing w:val="-2"/>
          <w:w w:val="120"/>
        </w:rPr>
        <w:t>ТРЕБОВАНИЯ</w:t>
      </w:r>
    </w:p>
    <w:p w14:paraId="793387D3" w14:textId="04DAA09F" w:rsidR="003C432C" w:rsidRPr="00B52F88" w:rsidRDefault="0024144D" w:rsidP="003C432C">
      <w:pPr>
        <w:pStyle w:val="a3"/>
        <w:spacing w:line="232" w:lineRule="auto"/>
        <w:ind w:left="163" w:right="123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дополнение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Принципам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="00224958">
        <w:rPr>
          <w:color w:val="231F20"/>
          <w:w w:val="95"/>
          <w:lang w:val="ru-RU"/>
        </w:rPr>
        <w:t>Руководств</w:t>
      </w:r>
      <w:r w:rsidRPr="00F0744F">
        <w:rPr>
          <w:color w:val="231F20"/>
          <w:w w:val="95"/>
          <w:lang w:val="ru-RU"/>
        </w:rPr>
        <w:t>а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имеются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требования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Обо</w:t>
      </w:r>
      <w:r w:rsidRPr="00F0744F">
        <w:rPr>
          <w:color w:val="231F20"/>
          <w:lang w:val="ru-RU"/>
        </w:rPr>
        <w:t>снованности и Независимости.</w:t>
      </w:r>
      <w:r w:rsidR="003C432C" w:rsidRPr="003C432C">
        <w:rPr>
          <w:lang w:val="ru-RU"/>
        </w:rPr>
        <w:t xml:space="preserve"> </w:t>
      </w:r>
    </w:p>
    <w:p w14:paraId="02AB85AD" w14:textId="77777777" w:rsidR="004F5CE0" w:rsidRDefault="0024144D">
      <w:pPr>
        <w:pStyle w:val="2"/>
        <w:numPr>
          <w:ilvl w:val="1"/>
          <w:numId w:val="55"/>
        </w:numPr>
        <w:tabs>
          <w:tab w:val="left" w:pos="2585"/>
        </w:tabs>
        <w:spacing w:before="84"/>
        <w:ind w:left="2584" w:hanging="448"/>
        <w:jc w:val="left"/>
      </w:pPr>
      <w:proofErr w:type="spellStart"/>
      <w:r>
        <w:rPr>
          <w:color w:val="231F20"/>
          <w:spacing w:val="-2"/>
          <w:w w:val="120"/>
        </w:rPr>
        <w:t>Обоснованность</w:t>
      </w:r>
      <w:proofErr w:type="spellEnd"/>
    </w:p>
    <w:p w14:paraId="02AB85AE" w14:textId="77777777" w:rsidR="004F5CE0" w:rsidRDefault="0024144D">
      <w:pPr>
        <w:pStyle w:val="a5"/>
        <w:numPr>
          <w:ilvl w:val="0"/>
          <w:numId w:val="39"/>
        </w:numPr>
        <w:tabs>
          <w:tab w:val="left" w:pos="828"/>
        </w:tabs>
        <w:spacing w:before="117" w:line="238" w:lineRule="exact"/>
        <w:ind w:hanging="438"/>
        <w:rPr>
          <w:rFonts w:ascii="Book Antiqua" w:hAnsi="Book Antiqua"/>
          <w:b/>
          <w:sz w:val="21"/>
        </w:rPr>
      </w:pPr>
      <w:proofErr w:type="spellStart"/>
      <w:r>
        <w:rPr>
          <w:rFonts w:ascii="Book Antiqua" w:hAnsi="Book Antiqua"/>
          <w:b/>
          <w:color w:val="231F20"/>
          <w:spacing w:val="-2"/>
          <w:w w:val="95"/>
          <w:sz w:val="21"/>
        </w:rPr>
        <w:t>Требование</w:t>
      </w:r>
      <w:proofErr w:type="spellEnd"/>
    </w:p>
    <w:p w14:paraId="02AB85AF" w14:textId="7FDF379F" w:rsidR="004F5CE0" w:rsidRPr="00F0744F" w:rsidRDefault="0024144D">
      <w:pPr>
        <w:pStyle w:val="a3"/>
        <w:spacing w:before="17" w:line="228" w:lineRule="auto"/>
        <w:ind w:left="107" w:right="179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В соответствии с требованием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Обоснованности </w:t>
      </w:r>
      <w:r w:rsidRPr="00F0744F">
        <w:rPr>
          <w:color w:val="231F20"/>
          <w:w w:val="95"/>
          <w:lang w:val="ru-RU"/>
        </w:rPr>
        <w:t>при обработке исходных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данных,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представленных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для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подготовки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Экономической </w:t>
      </w:r>
      <w:r w:rsidRPr="00F0744F">
        <w:rPr>
          <w:color w:val="231F20"/>
          <w:lang w:val="ru-RU"/>
        </w:rPr>
        <w:t xml:space="preserve">или Технической Оценки, производится такая их объективная, </w:t>
      </w:r>
      <w:r w:rsidRPr="00F0744F">
        <w:rPr>
          <w:color w:val="231F20"/>
          <w:w w:val="95"/>
          <w:lang w:val="ru-RU"/>
        </w:rPr>
        <w:t>рациональная, реалистичная и логичная оценка, что Специалист</w:t>
      </w:r>
      <w:r w:rsidR="003C432C">
        <w:rPr>
          <w:color w:val="231F20"/>
          <w:w w:val="95"/>
          <w:lang w:val="ru-RU"/>
        </w:rPr>
        <w:t>-</w:t>
      </w:r>
      <w:r w:rsidRPr="00F0744F">
        <w:rPr>
          <w:color w:val="231F20"/>
          <w:w w:val="95"/>
          <w:lang w:val="ru-RU"/>
        </w:rPr>
        <w:t>Практик,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владеющий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той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же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самой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информацией,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придет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такой </w:t>
      </w:r>
      <w:r w:rsidRPr="00F0744F">
        <w:rPr>
          <w:color w:val="231F20"/>
          <w:lang w:val="ru-RU"/>
        </w:rPr>
        <w:t>же Технической или Экономической Оценк</w:t>
      </w:r>
      <w:r w:rsidR="003C432C">
        <w:rPr>
          <w:color w:val="231F20"/>
          <w:lang w:val="ru-RU"/>
        </w:rPr>
        <w:t>е</w:t>
      </w:r>
      <w:r w:rsidRPr="00F0744F">
        <w:rPr>
          <w:color w:val="231F20"/>
          <w:lang w:val="ru-RU"/>
        </w:rPr>
        <w:t>.</w:t>
      </w:r>
    </w:p>
    <w:p w14:paraId="02AB85B0" w14:textId="77777777" w:rsidR="004F5CE0" w:rsidRDefault="0024144D">
      <w:pPr>
        <w:pStyle w:val="2"/>
        <w:numPr>
          <w:ilvl w:val="0"/>
          <w:numId w:val="39"/>
        </w:numPr>
        <w:tabs>
          <w:tab w:val="left" w:pos="741"/>
        </w:tabs>
        <w:spacing w:before="5" w:line="249" w:lineRule="exact"/>
        <w:ind w:left="740" w:hanging="351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</w:rPr>
        <w:t>Ответственность</w:t>
      </w:r>
      <w:proofErr w:type="spellEnd"/>
    </w:p>
    <w:p w14:paraId="02AB85B1" w14:textId="5DF17F86" w:rsidR="004F5CE0" w:rsidRPr="00F0744F" w:rsidRDefault="0024144D">
      <w:pPr>
        <w:pStyle w:val="a3"/>
        <w:spacing w:line="272" w:lineRule="exact"/>
        <w:ind w:left="390"/>
        <w:jc w:val="left"/>
        <w:rPr>
          <w:lang w:val="ru-RU"/>
        </w:rPr>
      </w:pPr>
      <w:r w:rsidRPr="00F0744F">
        <w:rPr>
          <w:color w:val="231F20"/>
          <w:spacing w:val="-2"/>
          <w:w w:val="95"/>
          <w:lang w:val="ru-RU"/>
        </w:rPr>
        <w:t>Проверка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на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обоснованность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означает,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что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Специалист-</w:t>
      </w:r>
      <w:r w:rsidR="003C432C">
        <w:rPr>
          <w:color w:val="231F20"/>
          <w:spacing w:val="-2"/>
          <w:w w:val="95"/>
          <w:lang w:val="ru-RU"/>
        </w:rPr>
        <w:t>П</w:t>
      </w:r>
      <w:r w:rsidRPr="00F0744F">
        <w:rPr>
          <w:color w:val="231F20"/>
          <w:spacing w:val="-2"/>
          <w:w w:val="95"/>
          <w:lang w:val="ru-RU"/>
        </w:rPr>
        <w:t>рактик</w:t>
      </w:r>
    </w:p>
    <w:p w14:paraId="02AB85B2" w14:textId="77777777" w:rsidR="004F5CE0" w:rsidRDefault="0024144D">
      <w:pPr>
        <w:pStyle w:val="2"/>
        <w:spacing w:before="0" w:line="268" w:lineRule="exact"/>
        <w:ind w:left="107" w:firstLine="0"/>
        <w:rPr>
          <w:rFonts w:ascii="Palatino Linotype" w:hAnsi="Palatino Linotype"/>
          <w:b w:val="0"/>
        </w:rPr>
      </w:pPr>
      <w:r>
        <w:rPr>
          <w:rFonts w:ascii="Book Antiqua" w:hAnsi="Book Antiqua"/>
          <w:color w:val="231F20"/>
          <w:spacing w:val="-2"/>
        </w:rPr>
        <w:t>должен</w:t>
      </w:r>
      <w:r>
        <w:rPr>
          <w:rFonts w:ascii="Palatino Linotype" w:hAnsi="Palatino Linotype"/>
          <w:b w:val="0"/>
          <w:color w:val="231F20"/>
          <w:spacing w:val="-2"/>
        </w:rPr>
        <w:t>:</w:t>
      </w:r>
    </w:p>
    <w:p w14:paraId="02AB85B3" w14:textId="07AB2697" w:rsidR="004F5CE0" w:rsidRPr="00F0744F" w:rsidRDefault="0024144D">
      <w:pPr>
        <w:pStyle w:val="a5"/>
        <w:numPr>
          <w:ilvl w:val="0"/>
          <w:numId w:val="38"/>
        </w:numPr>
        <w:tabs>
          <w:tab w:val="left" w:pos="845"/>
        </w:tabs>
        <w:spacing w:before="3" w:line="228" w:lineRule="auto"/>
        <w:ind w:right="181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 xml:space="preserve">провести объективную оценку и определить, являются ли </w:t>
      </w:r>
      <w:r w:rsidRPr="00F0744F">
        <w:rPr>
          <w:color w:val="231F20"/>
          <w:spacing w:val="-2"/>
          <w:sz w:val="21"/>
          <w:lang w:val="ru-RU"/>
        </w:rPr>
        <w:t xml:space="preserve">используемые общий Подход к Экономической Оценке, </w:t>
      </w:r>
      <w:r w:rsidRPr="00F0744F">
        <w:rPr>
          <w:color w:val="231F20"/>
          <w:w w:val="95"/>
          <w:sz w:val="21"/>
          <w:lang w:val="ru-RU"/>
        </w:rPr>
        <w:t>Метод Экономической Оценки и Экономическая или Тех</w:t>
      </w:r>
      <w:r w:rsidRPr="00F0744F">
        <w:rPr>
          <w:color w:val="231F20"/>
          <w:spacing w:val="-2"/>
          <w:w w:val="95"/>
          <w:sz w:val="21"/>
          <w:lang w:val="ru-RU"/>
        </w:rPr>
        <w:t>ническая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Оценки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обоснованными.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Такая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проверка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 xml:space="preserve">поможет </w:t>
      </w:r>
      <w:r w:rsidRPr="00F0744F">
        <w:rPr>
          <w:color w:val="231F20"/>
          <w:w w:val="95"/>
          <w:sz w:val="21"/>
          <w:lang w:val="ru-RU"/>
        </w:rPr>
        <w:t>выявить Техническую или Экономическую Оценк</w:t>
      </w:r>
      <w:r w:rsidR="003C432C">
        <w:rPr>
          <w:color w:val="231F20"/>
          <w:w w:val="95"/>
          <w:sz w:val="21"/>
          <w:lang w:val="ru-RU"/>
        </w:rPr>
        <w:t>у</w:t>
      </w:r>
      <w:r w:rsidRPr="00F0744F">
        <w:rPr>
          <w:color w:val="231F20"/>
          <w:w w:val="95"/>
          <w:sz w:val="21"/>
          <w:lang w:val="ru-RU"/>
        </w:rPr>
        <w:t>, кото</w:t>
      </w:r>
      <w:r w:rsidRPr="00F0744F">
        <w:rPr>
          <w:color w:val="231F20"/>
          <w:spacing w:val="-2"/>
          <w:w w:val="95"/>
          <w:sz w:val="21"/>
          <w:lang w:val="ru-RU"/>
        </w:rPr>
        <w:t>р</w:t>
      </w:r>
      <w:r w:rsidR="003C432C">
        <w:rPr>
          <w:color w:val="231F20"/>
          <w:spacing w:val="-2"/>
          <w:w w:val="95"/>
          <w:sz w:val="21"/>
          <w:lang w:val="ru-RU"/>
        </w:rPr>
        <w:t>ая</w:t>
      </w:r>
      <w:r w:rsidRPr="00F0744F">
        <w:rPr>
          <w:color w:val="231F20"/>
          <w:spacing w:val="-1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мо</w:t>
      </w:r>
      <w:r w:rsidR="003C432C">
        <w:rPr>
          <w:color w:val="231F20"/>
          <w:spacing w:val="-2"/>
          <w:w w:val="95"/>
          <w:sz w:val="21"/>
          <w:lang w:val="ru-RU"/>
        </w:rPr>
        <w:t>же</w:t>
      </w:r>
      <w:r w:rsidRPr="00F0744F">
        <w:rPr>
          <w:color w:val="231F20"/>
          <w:spacing w:val="-2"/>
          <w:w w:val="95"/>
          <w:sz w:val="21"/>
          <w:lang w:val="ru-RU"/>
        </w:rPr>
        <w:t>т</w:t>
      </w:r>
      <w:r w:rsidRPr="00F0744F">
        <w:rPr>
          <w:color w:val="231F20"/>
          <w:spacing w:val="-1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не</w:t>
      </w:r>
      <w:r w:rsidRPr="00F0744F">
        <w:rPr>
          <w:color w:val="231F20"/>
          <w:spacing w:val="-1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соответствовать</w:t>
      </w:r>
      <w:r w:rsidRPr="00F0744F">
        <w:rPr>
          <w:color w:val="231F20"/>
          <w:spacing w:val="-1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стандартам</w:t>
      </w:r>
      <w:r w:rsidRPr="00F0744F">
        <w:rPr>
          <w:color w:val="231F20"/>
          <w:spacing w:val="-1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и</w:t>
      </w:r>
      <w:r w:rsidRPr="00F0744F">
        <w:rPr>
          <w:color w:val="231F20"/>
          <w:spacing w:val="-1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нормам</w:t>
      </w:r>
      <w:r w:rsidRPr="00F0744F">
        <w:rPr>
          <w:color w:val="231F20"/>
          <w:spacing w:val="-1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отрасли;</w:t>
      </w:r>
    </w:p>
    <w:p w14:paraId="02AB85B4" w14:textId="77777777" w:rsidR="004F5CE0" w:rsidRDefault="0024144D">
      <w:pPr>
        <w:pStyle w:val="a5"/>
        <w:numPr>
          <w:ilvl w:val="0"/>
          <w:numId w:val="38"/>
        </w:numPr>
        <w:tabs>
          <w:tab w:val="left" w:pos="845"/>
        </w:tabs>
        <w:spacing w:line="257" w:lineRule="exact"/>
        <w:ind w:hanging="512"/>
        <w:jc w:val="both"/>
        <w:rPr>
          <w:sz w:val="21"/>
        </w:rPr>
      </w:pPr>
      <w:proofErr w:type="spellStart"/>
      <w:r>
        <w:rPr>
          <w:color w:val="231F20"/>
          <w:w w:val="95"/>
          <w:sz w:val="21"/>
        </w:rPr>
        <w:t>выполнять</w:t>
      </w:r>
      <w:proofErr w:type="spellEnd"/>
      <w:r>
        <w:rPr>
          <w:color w:val="231F20"/>
          <w:spacing w:val="19"/>
          <w:sz w:val="21"/>
        </w:rPr>
        <w:t xml:space="preserve"> </w:t>
      </w:r>
      <w:proofErr w:type="spellStart"/>
      <w:r>
        <w:rPr>
          <w:color w:val="231F20"/>
          <w:w w:val="95"/>
          <w:sz w:val="21"/>
        </w:rPr>
        <w:t>Требование</w:t>
      </w:r>
      <w:proofErr w:type="spellEnd"/>
      <w:r>
        <w:rPr>
          <w:color w:val="231F20"/>
          <w:spacing w:val="19"/>
          <w:sz w:val="21"/>
        </w:rPr>
        <w:t xml:space="preserve"> </w:t>
      </w:r>
      <w:proofErr w:type="spellStart"/>
      <w:r>
        <w:rPr>
          <w:color w:val="231F20"/>
          <w:w w:val="95"/>
          <w:sz w:val="21"/>
        </w:rPr>
        <w:t>Достаточных</w:t>
      </w:r>
      <w:proofErr w:type="spellEnd"/>
      <w:r>
        <w:rPr>
          <w:color w:val="231F20"/>
          <w:spacing w:val="19"/>
          <w:sz w:val="21"/>
        </w:rPr>
        <w:t xml:space="preserve"> </w:t>
      </w:r>
      <w:proofErr w:type="spellStart"/>
      <w:r>
        <w:rPr>
          <w:color w:val="231F20"/>
          <w:spacing w:val="-2"/>
          <w:w w:val="95"/>
          <w:sz w:val="21"/>
        </w:rPr>
        <w:t>Оснований</w:t>
      </w:r>
      <w:proofErr w:type="spellEnd"/>
      <w:r>
        <w:rPr>
          <w:color w:val="231F20"/>
          <w:spacing w:val="-2"/>
          <w:w w:val="95"/>
          <w:sz w:val="21"/>
        </w:rPr>
        <w:t>;</w:t>
      </w:r>
    </w:p>
    <w:p w14:paraId="02AB85B5" w14:textId="3D0891C7" w:rsidR="004F5CE0" w:rsidRPr="00F0744F" w:rsidRDefault="0024144D">
      <w:pPr>
        <w:pStyle w:val="a5"/>
        <w:numPr>
          <w:ilvl w:val="0"/>
          <w:numId w:val="38"/>
        </w:numPr>
        <w:tabs>
          <w:tab w:val="left" w:pos="845"/>
        </w:tabs>
        <w:spacing w:before="4" w:line="228" w:lineRule="auto"/>
        <w:ind w:right="181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 xml:space="preserve">сформулировать положительное утверждение о том, что </w:t>
      </w:r>
      <w:r w:rsidRPr="00F0744F">
        <w:rPr>
          <w:color w:val="231F20"/>
          <w:spacing w:val="-2"/>
          <w:w w:val="95"/>
          <w:sz w:val="21"/>
          <w:lang w:val="ru-RU"/>
        </w:rPr>
        <w:t>исходная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информация,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допущения,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Подходы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к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Экономиче</w:t>
      </w:r>
      <w:r w:rsidRPr="00F0744F">
        <w:rPr>
          <w:color w:val="231F20"/>
          <w:w w:val="95"/>
          <w:sz w:val="21"/>
          <w:lang w:val="ru-RU"/>
        </w:rPr>
        <w:t>ской Оценке, Методы Экономической Оценки и Техниче</w:t>
      </w:r>
      <w:r w:rsidRPr="00F0744F">
        <w:rPr>
          <w:color w:val="231F20"/>
          <w:spacing w:val="-2"/>
          <w:w w:val="95"/>
          <w:sz w:val="21"/>
          <w:lang w:val="ru-RU"/>
        </w:rPr>
        <w:t>ская</w:t>
      </w:r>
      <w:r w:rsidRPr="00F0744F">
        <w:rPr>
          <w:color w:val="231F20"/>
          <w:spacing w:val="-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и</w:t>
      </w:r>
      <w:r w:rsidRPr="00F0744F">
        <w:rPr>
          <w:color w:val="231F20"/>
          <w:spacing w:val="-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Экономическая</w:t>
      </w:r>
      <w:r w:rsidRPr="00F0744F">
        <w:rPr>
          <w:color w:val="231F20"/>
          <w:spacing w:val="-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оценки</w:t>
      </w:r>
      <w:r w:rsidRPr="00F0744F">
        <w:rPr>
          <w:color w:val="231F20"/>
          <w:spacing w:val="-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удовлетворяют</w:t>
      </w:r>
      <w:r w:rsidRPr="00F0744F">
        <w:rPr>
          <w:color w:val="231F20"/>
          <w:spacing w:val="-4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 xml:space="preserve">Требованиям </w:t>
      </w:r>
      <w:r w:rsidRPr="00F0744F">
        <w:rPr>
          <w:color w:val="231F20"/>
          <w:sz w:val="21"/>
          <w:lang w:val="ru-RU"/>
        </w:rPr>
        <w:t xml:space="preserve">Достаточных Оснований; </w:t>
      </w:r>
    </w:p>
    <w:p w14:paraId="02AB85B6" w14:textId="063FD5E3" w:rsidR="004F5CE0" w:rsidRDefault="0024144D">
      <w:pPr>
        <w:pStyle w:val="a5"/>
        <w:numPr>
          <w:ilvl w:val="0"/>
          <w:numId w:val="38"/>
        </w:numPr>
        <w:tabs>
          <w:tab w:val="left" w:pos="845"/>
        </w:tabs>
        <w:spacing w:line="228" w:lineRule="auto"/>
        <w:ind w:right="181"/>
        <w:jc w:val="both"/>
        <w:rPr>
          <w:sz w:val="21"/>
        </w:rPr>
      </w:pPr>
      <w:r w:rsidRPr="00F0744F">
        <w:rPr>
          <w:color w:val="231F20"/>
          <w:w w:val="95"/>
          <w:sz w:val="21"/>
          <w:lang w:val="ru-RU"/>
        </w:rPr>
        <w:lastRenderedPageBreak/>
        <w:t>не ограничивать ответственность за Подходы к Экономи</w:t>
      </w:r>
      <w:r w:rsidRPr="00F0744F">
        <w:rPr>
          <w:color w:val="231F20"/>
          <w:sz w:val="21"/>
          <w:lang w:val="ru-RU"/>
        </w:rPr>
        <w:t>ческой</w:t>
      </w:r>
      <w:r w:rsidRPr="00F0744F">
        <w:rPr>
          <w:color w:val="231F20"/>
          <w:spacing w:val="-14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Оценке,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Метод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Экономической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Оценки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 xml:space="preserve">Экономическую или Техническую </w:t>
      </w:r>
      <w:proofErr w:type="spellStart"/>
      <w:r>
        <w:rPr>
          <w:color w:val="231F20"/>
          <w:sz w:val="21"/>
        </w:rPr>
        <w:t>Оценки</w:t>
      </w:r>
      <w:proofErr w:type="spellEnd"/>
      <w:r>
        <w:rPr>
          <w:color w:val="231F20"/>
          <w:sz w:val="21"/>
        </w:rPr>
        <w:t>.</w:t>
      </w:r>
    </w:p>
    <w:p w14:paraId="02AB85B9" w14:textId="77777777" w:rsidR="004F5CE0" w:rsidRDefault="0024144D">
      <w:pPr>
        <w:pStyle w:val="2"/>
        <w:numPr>
          <w:ilvl w:val="0"/>
          <w:numId w:val="39"/>
        </w:numPr>
        <w:tabs>
          <w:tab w:val="left" w:pos="828"/>
        </w:tabs>
        <w:spacing w:before="103" w:line="250" w:lineRule="exact"/>
        <w:ind w:hanging="438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  <w:w w:val="95"/>
        </w:rPr>
        <w:t>Определение</w:t>
      </w:r>
      <w:proofErr w:type="spellEnd"/>
    </w:p>
    <w:p w14:paraId="02AB85BA" w14:textId="77777777" w:rsidR="004F5CE0" w:rsidRPr="00F0744F" w:rsidRDefault="0024144D">
      <w:pPr>
        <w:pStyle w:val="a3"/>
        <w:spacing w:line="280" w:lineRule="exact"/>
        <w:ind w:left="390"/>
        <w:jc w:val="left"/>
        <w:rPr>
          <w:lang w:val="ru-RU"/>
        </w:rPr>
      </w:pPr>
      <w:r w:rsidRPr="00F0744F">
        <w:rPr>
          <w:color w:val="231F20"/>
          <w:w w:val="95"/>
          <w:lang w:val="ru-RU"/>
        </w:rPr>
        <w:t>Проверка</w:t>
      </w:r>
      <w:r w:rsidRPr="00F0744F">
        <w:rPr>
          <w:color w:val="231F20"/>
          <w:spacing w:val="8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8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наличие</w:t>
      </w:r>
      <w:r w:rsidRPr="00F0744F">
        <w:rPr>
          <w:color w:val="231F20"/>
          <w:spacing w:val="8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достаточных</w:t>
      </w:r>
      <w:r w:rsidRPr="00F0744F">
        <w:rPr>
          <w:color w:val="231F20"/>
          <w:spacing w:val="8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оснований</w:t>
      </w:r>
      <w:r w:rsidRPr="00F0744F">
        <w:rPr>
          <w:color w:val="231F20"/>
          <w:spacing w:val="8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объективна.</w:t>
      </w:r>
    </w:p>
    <w:p w14:paraId="02AB85BC" w14:textId="1D4E1C1F" w:rsidR="004F5CE0" w:rsidRPr="00F0744F" w:rsidRDefault="0024144D">
      <w:pPr>
        <w:pStyle w:val="a3"/>
        <w:spacing w:before="103" w:line="223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В соответствии с </w:t>
      </w:r>
      <w:r w:rsidRPr="00572B86">
        <w:rPr>
          <w:color w:val="231F20"/>
          <w:w w:val="95"/>
          <w:lang w:val="ru-RU"/>
        </w:rPr>
        <w:t xml:space="preserve">требованиями положений </w:t>
      </w:r>
      <w:r w:rsidR="00572B86" w:rsidRPr="00572B86">
        <w:rPr>
          <w:color w:val="231F20"/>
          <w:w w:val="95"/>
          <w:lang w:val="ru-RU"/>
        </w:rPr>
        <w:t>ГК РФ</w:t>
      </w:r>
      <w:r w:rsidRPr="00572B86">
        <w:rPr>
          <w:color w:val="231F20"/>
          <w:w w:val="95"/>
          <w:lang w:val="ru-RU"/>
        </w:rPr>
        <w:t xml:space="preserve"> и </w:t>
      </w:r>
      <w:r w:rsidR="00572B86" w:rsidRPr="00572B86">
        <w:rPr>
          <w:color w:val="231F20"/>
          <w:w w:val="95"/>
          <w:lang w:val="ru-RU"/>
        </w:rPr>
        <w:t>требовани</w:t>
      </w:r>
      <w:r w:rsidR="000D322F">
        <w:rPr>
          <w:color w:val="231F20"/>
          <w:w w:val="95"/>
          <w:lang w:val="ru-RU"/>
        </w:rPr>
        <w:t>ями</w:t>
      </w:r>
      <w:r w:rsidR="00572B86" w:rsidRPr="00572B86">
        <w:rPr>
          <w:color w:val="231F20"/>
          <w:w w:val="95"/>
          <w:lang w:val="ru-RU"/>
        </w:rPr>
        <w:t xml:space="preserve"> ЦБ РФ</w:t>
      </w:r>
      <w:r w:rsidRPr="00572B86">
        <w:rPr>
          <w:color w:val="231F20"/>
          <w:w w:val="95"/>
          <w:lang w:val="ru-RU"/>
        </w:rPr>
        <w:t xml:space="preserve"> прогнозная отчетность основывается на достаточных основаниях на дату подготовки отчетности, в противном случае они </w:t>
      </w:r>
      <w:r w:rsidRPr="00572B86">
        <w:rPr>
          <w:color w:val="231F20"/>
          <w:lang w:val="ru-RU"/>
        </w:rPr>
        <w:t>считаются недостоверными.</w:t>
      </w:r>
    </w:p>
    <w:p w14:paraId="02AB85BD" w14:textId="77777777" w:rsidR="004F5CE0" w:rsidRPr="00F0744F" w:rsidRDefault="00D3067B">
      <w:pPr>
        <w:pStyle w:val="a3"/>
        <w:spacing w:before="11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4448" behindDoc="1" locked="0" layoutInCell="1" allowOverlap="1" wp14:anchorId="02AB882B" wp14:editId="1D4D2B3B">
                <wp:simplePos x="0" y="0"/>
                <wp:positionH relativeFrom="page">
                  <wp:posOffset>796290</wp:posOffset>
                </wp:positionH>
                <wp:positionV relativeFrom="paragraph">
                  <wp:posOffset>113665</wp:posOffset>
                </wp:positionV>
                <wp:extent cx="3600450" cy="650240"/>
                <wp:effectExtent l="0" t="0" r="19050" b="16510"/>
                <wp:wrapTopAndBottom/>
                <wp:docPr id="183575642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6502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76" w14:textId="75411122" w:rsidR="008833D6" w:rsidRPr="000D322F" w:rsidRDefault="008833D6">
                            <w:pPr>
                              <w:spacing w:before="67" w:line="237" w:lineRule="auto"/>
                              <w:ind w:left="107" w:right="106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lang w:val="ru-RU"/>
                              </w:rPr>
                            </w:pP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highlight w:val="yellow"/>
                                <w:lang w:val="ru-RU"/>
                              </w:rPr>
                              <w:t>Требование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highlight w:val="yellow"/>
                                <w:lang w:val="ru-RU"/>
                              </w:rPr>
                              <w:t>Достаточных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highlight w:val="yellow"/>
                                <w:lang w:val="ru-RU"/>
                              </w:rPr>
                              <w:t>Оснований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highlight w:val="yellow"/>
                                <w:lang w:val="ru-RU"/>
                              </w:rPr>
                              <w:t>см.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spacing w:val="40"/>
                                <w:sz w:val="19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highlight w:val="yellow"/>
                                <w:lang w:val="ru-RU"/>
                              </w:rPr>
                              <w:t>в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highlight w:val="yellow"/>
                                <w:lang w:val="ru-RU"/>
                              </w:rPr>
                              <w:t>Акте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highlight w:val="yellow"/>
                                <w:lang w:val="ru-RU"/>
                              </w:rPr>
                              <w:t>о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 w:rsidRPr="005515A5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highlight w:val="yellow"/>
                                <w:lang w:val="ru-RU"/>
                              </w:rPr>
                              <w:t>Корпорациях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5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(на дату данного издания Кодекса) Разделы 670</w:t>
                            </w:r>
                            <w:proofErr w:type="gramStart"/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A(</w:t>
                            </w:r>
                            <w:proofErr w:type="gramEnd"/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2), 728(2) и 769(C) и Акте Австралийской комиссии по инвестициям и ценным бумагам (на дату данного издания Кодекса) Раздел 12BB; рекомендации см. в Информационном листке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1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65"/>
                                <w:sz w:val="19"/>
                                <w:lang w:val="ru-RU"/>
                              </w:rPr>
                              <w:t>ASIC —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>Добыча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7"/>
                                <w:w w:val="6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>и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8"/>
                                <w:w w:val="6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>ресурсы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7"/>
                                <w:w w:val="60"/>
                                <w:sz w:val="19"/>
                                <w:lang w:val="ru-RU"/>
                              </w:rPr>
                              <w:t>,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>Прогнозная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spacing w:val="-7"/>
                                <w:w w:val="6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0D322F">
                              <w:rPr>
                                <w:rFonts w:asciiTheme="minorHAnsi" w:hAnsiTheme="minorHAnsi" w:cstheme="minorHAnsi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>отчетность.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B882B" id="_x0000_t202" coordsize="21600,21600" o:spt="202" path="m,l,21600r21600,l21600,xe">
                <v:stroke joinstyle="miter"/>
                <v:path gradientshapeok="t" o:connecttype="rect"/>
              </v:shapetype>
              <v:shape id="docshape21" o:spid="_x0000_s1029" type="#_x0000_t202" style="position:absolute;margin-left:62.7pt;margin-top:8.95pt;width:283.5pt;height:51.2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" fillcolor="#e6e7e8" strokecolor="#231f20" strokeweight=".5pt">
                <v:path arrowok="t"/>
                <v:textbox inset="0,0,0,0">
                  <w:txbxContent>
                    <w:p w14:paraId="02AB8876" w14:textId="75411122" w:rsidR="008833D6" w:rsidRPr="000D322F" w:rsidRDefault="008833D6">
                      <w:pPr>
                        <w:spacing w:before="67" w:line="237" w:lineRule="auto"/>
                        <w:ind w:left="107" w:right="106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9"/>
                          <w:lang w:val="ru-RU"/>
                        </w:rPr>
                      </w:pPr>
                      <w:r w:rsidRPr="005515A5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highlight w:val="yellow"/>
                          <w:lang w:val="ru-RU"/>
                        </w:rPr>
                        <w:t>Требование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sz w:val="19"/>
                          <w:highlight w:val="yellow"/>
                          <w:lang w:val="ru-RU"/>
                        </w:rPr>
                        <w:t xml:space="preserve"> 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highlight w:val="yellow"/>
                          <w:lang w:val="ru-RU"/>
                        </w:rPr>
                        <w:t>Достаточных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sz w:val="19"/>
                          <w:highlight w:val="yellow"/>
                          <w:lang w:val="ru-RU"/>
                        </w:rPr>
                        <w:t xml:space="preserve"> 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highlight w:val="yellow"/>
                          <w:lang w:val="ru-RU"/>
                        </w:rPr>
                        <w:t>Оснований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sz w:val="19"/>
                          <w:highlight w:val="yellow"/>
                          <w:lang w:val="ru-RU"/>
                        </w:rPr>
                        <w:t xml:space="preserve"> 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highlight w:val="yellow"/>
                          <w:lang w:val="ru-RU"/>
                        </w:rPr>
                        <w:t>см.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spacing w:val="40"/>
                          <w:sz w:val="19"/>
                          <w:highlight w:val="yellow"/>
                          <w:lang w:val="ru-RU"/>
                        </w:rPr>
                        <w:t xml:space="preserve"> 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highlight w:val="yellow"/>
                          <w:lang w:val="ru-RU"/>
                        </w:rPr>
                        <w:t>в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sz w:val="19"/>
                          <w:highlight w:val="yellow"/>
                          <w:lang w:val="ru-RU"/>
                        </w:rPr>
                        <w:t xml:space="preserve"> 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highlight w:val="yellow"/>
                          <w:lang w:val="ru-RU"/>
                        </w:rPr>
                        <w:t>Акте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sz w:val="19"/>
                          <w:highlight w:val="yellow"/>
                          <w:lang w:val="ru-RU"/>
                        </w:rPr>
                        <w:t xml:space="preserve"> 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highlight w:val="yellow"/>
                          <w:lang w:val="ru-RU"/>
                        </w:rPr>
                        <w:t>о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sz w:val="19"/>
                          <w:highlight w:val="yellow"/>
                          <w:lang w:val="ru-RU"/>
                        </w:rPr>
                        <w:t xml:space="preserve"> </w:t>
                      </w:r>
                      <w:r w:rsidRPr="005515A5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highlight w:val="yellow"/>
                          <w:lang w:val="ru-RU"/>
                        </w:rPr>
                        <w:t>Корпорациях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5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(на дату данного издания Кодекса) Разделы 670</w:t>
                      </w:r>
                      <w:proofErr w:type="gramStart"/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A(</w:t>
                      </w:r>
                      <w:proofErr w:type="gramEnd"/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2), 728(2) и 769(C) и Акте Австралийской комиссии по инвестициям и ценным бумагам (на дату данного издания Кодекса) Раздел 12BB; рекомендации см. в Информационном листке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1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65"/>
                          <w:sz w:val="19"/>
                          <w:lang w:val="ru-RU"/>
                        </w:rPr>
                        <w:t>ASIC —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0"/>
                          <w:sz w:val="19"/>
                          <w:lang w:val="ru-RU"/>
                        </w:rPr>
                        <w:t>Добыча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7"/>
                          <w:w w:val="6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0"/>
                          <w:sz w:val="19"/>
                          <w:lang w:val="ru-RU"/>
                        </w:rPr>
                        <w:t>и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8"/>
                          <w:w w:val="6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0"/>
                          <w:sz w:val="19"/>
                          <w:lang w:val="ru-RU"/>
                        </w:rPr>
                        <w:t>ресурсы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7"/>
                          <w:w w:val="60"/>
                          <w:sz w:val="19"/>
                          <w:lang w:val="ru-RU"/>
                        </w:rPr>
                        <w:t>,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1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0"/>
                          <w:sz w:val="19"/>
                          <w:lang w:val="ru-RU"/>
                        </w:rPr>
                        <w:t>Прогнозная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spacing w:val="-7"/>
                          <w:w w:val="60"/>
                          <w:sz w:val="19"/>
                          <w:lang w:val="ru-RU"/>
                        </w:rPr>
                        <w:t xml:space="preserve"> </w:t>
                      </w:r>
                      <w:r w:rsidRPr="000D322F">
                        <w:rPr>
                          <w:rFonts w:asciiTheme="minorHAnsi" w:hAnsiTheme="minorHAnsi" w:cstheme="minorHAnsi"/>
                          <w:color w:val="231F20"/>
                          <w:w w:val="60"/>
                          <w:sz w:val="19"/>
                          <w:lang w:val="ru-RU"/>
                        </w:rPr>
                        <w:t>отчетность.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5BE" w14:textId="77777777" w:rsidR="004F5CE0" w:rsidRPr="00F0744F" w:rsidRDefault="004F5CE0">
      <w:pPr>
        <w:pStyle w:val="a3"/>
        <w:spacing w:before="6"/>
        <w:jc w:val="left"/>
        <w:rPr>
          <w:sz w:val="12"/>
          <w:lang w:val="ru-RU"/>
        </w:rPr>
      </w:pPr>
    </w:p>
    <w:p w14:paraId="69482675" w14:textId="712AC01B" w:rsidR="002B5C0F" w:rsidRPr="00656B88" w:rsidRDefault="0024144D" w:rsidP="002B5C0F">
      <w:pPr>
        <w:pStyle w:val="a3"/>
        <w:spacing w:line="230" w:lineRule="auto"/>
        <w:ind w:left="163" w:right="118" w:firstLine="283"/>
        <w:rPr>
          <w:sz w:val="20"/>
          <w:lang w:val="ru-RU"/>
        </w:rPr>
      </w:pPr>
      <w:r w:rsidRPr="00F0744F">
        <w:rPr>
          <w:color w:val="231F20"/>
          <w:w w:val="95"/>
          <w:lang w:val="ru-RU"/>
        </w:rPr>
        <w:t xml:space="preserve">Требование Достаточных </w:t>
      </w:r>
      <w:proofErr w:type="gramStart"/>
      <w:r w:rsidRPr="00F0744F">
        <w:rPr>
          <w:color w:val="231F20"/>
          <w:w w:val="95"/>
          <w:lang w:val="ru-RU"/>
        </w:rPr>
        <w:t>Оснований</w:t>
      </w:r>
      <w:r w:rsidR="008E365F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 распространяется</w:t>
      </w:r>
      <w:proofErr w:type="gramEnd"/>
      <w:r w:rsidRPr="00F0744F">
        <w:rPr>
          <w:color w:val="231F20"/>
          <w:w w:val="95"/>
          <w:lang w:val="ru-RU"/>
        </w:rPr>
        <w:t xml:space="preserve"> на все существующие и перспективные участки, а также на Модифицирующие Факторы. Публичный Отчет не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 xml:space="preserve">выпускаться без </w:t>
      </w:r>
      <w:r w:rsidRPr="00F0744F">
        <w:rPr>
          <w:color w:val="231F20"/>
          <w:spacing w:val="-2"/>
          <w:w w:val="95"/>
          <w:lang w:val="ru-RU"/>
        </w:rPr>
        <w:t>проведения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достаточно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объективной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проверки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на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обоснованность.</w:t>
      </w:r>
      <w:r w:rsidR="002B5C0F" w:rsidRPr="002B5C0F">
        <w:rPr>
          <w:sz w:val="20"/>
          <w:lang w:val="ru-RU"/>
        </w:rPr>
        <w:t xml:space="preserve"> </w:t>
      </w:r>
    </w:p>
    <w:p w14:paraId="0FF842C7" w14:textId="77777777" w:rsidR="002B5C0F" w:rsidRPr="004236FC" w:rsidRDefault="002B5C0F" w:rsidP="002B5C0F">
      <w:pPr>
        <w:pStyle w:val="a3"/>
        <w:spacing w:before="6"/>
        <w:jc w:val="left"/>
        <w:rPr>
          <w:sz w:val="10"/>
          <w:szCs w:val="10"/>
          <w:lang w:val="ru-RU"/>
        </w:rPr>
      </w:pPr>
    </w:p>
    <w:p w14:paraId="02AB85C0" w14:textId="77777777" w:rsidR="004F5CE0" w:rsidRDefault="0024144D">
      <w:pPr>
        <w:pStyle w:val="2"/>
        <w:numPr>
          <w:ilvl w:val="1"/>
          <w:numId w:val="55"/>
        </w:numPr>
        <w:tabs>
          <w:tab w:val="left" w:pos="2702"/>
        </w:tabs>
        <w:spacing w:before="190"/>
        <w:ind w:left="2701" w:hanging="448"/>
        <w:jc w:val="left"/>
      </w:pPr>
      <w:proofErr w:type="spellStart"/>
      <w:r>
        <w:rPr>
          <w:color w:val="231F20"/>
          <w:spacing w:val="-2"/>
          <w:w w:val="120"/>
        </w:rPr>
        <w:t>Независимость</w:t>
      </w:r>
      <w:proofErr w:type="spellEnd"/>
    </w:p>
    <w:p w14:paraId="02AB85C1" w14:textId="77777777" w:rsidR="004F5CE0" w:rsidRDefault="0024144D">
      <w:pPr>
        <w:pStyle w:val="a5"/>
        <w:numPr>
          <w:ilvl w:val="0"/>
          <w:numId w:val="37"/>
        </w:numPr>
        <w:tabs>
          <w:tab w:val="left" w:pos="884"/>
        </w:tabs>
        <w:spacing w:before="112" w:line="247" w:lineRule="exact"/>
        <w:rPr>
          <w:rFonts w:ascii="Book Antiqua" w:hAnsi="Book Antiqua"/>
          <w:b/>
          <w:sz w:val="21"/>
        </w:rPr>
      </w:pPr>
      <w:proofErr w:type="spellStart"/>
      <w:r>
        <w:rPr>
          <w:rFonts w:ascii="Book Antiqua" w:hAnsi="Book Antiqua"/>
          <w:b/>
          <w:color w:val="231F20"/>
          <w:spacing w:val="-2"/>
          <w:w w:val="95"/>
          <w:sz w:val="21"/>
        </w:rPr>
        <w:t>Требование</w:t>
      </w:r>
      <w:proofErr w:type="spellEnd"/>
    </w:p>
    <w:p w14:paraId="02AB85C2" w14:textId="56301F50" w:rsidR="004F5CE0" w:rsidRPr="00F0744F" w:rsidRDefault="0024144D">
      <w:pPr>
        <w:pStyle w:val="a3"/>
        <w:spacing w:before="9" w:line="223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В соответствии с требованием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Независимости </w:t>
      </w:r>
      <w:r w:rsidRPr="00F0744F">
        <w:rPr>
          <w:color w:val="231F20"/>
          <w:w w:val="95"/>
          <w:lang w:val="ru-RU"/>
        </w:rPr>
        <w:t xml:space="preserve">или быть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Независимым</w:t>
      </w:r>
      <w:r w:rsidRPr="00F0744F">
        <w:rPr>
          <w:rFonts w:ascii="Book Antiqua" w:hAnsi="Book Antiqua"/>
          <w:b/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отсутствует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настоящее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возможное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будущее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право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на Минерально-Сырьевые Активы, также отсутствует любая ассоциация с Заказчиком или заинтересованными сторонами, которая </w:t>
      </w:r>
      <w:r w:rsidRPr="00F0744F">
        <w:rPr>
          <w:color w:val="231F20"/>
          <w:lang w:val="ru-RU"/>
        </w:rPr>
        <w:t>могла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бы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оказать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влияния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результаты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оценки.</w:t>
      </w:r>
    </w:p>
    <w:p w14:paraId="02AB85C3" w14:textId="77777777" w:rsidR="004F5CE0" w:rsidRPr="00F0744F" w:rsidRDefault="0024144D">
      <w:pPr>
        <w:pStyle w:val="a3"/>
        <w:spacing w:before="3" w:line="223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В тех случаях, когда юридическое определение Независимости или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быть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Независимым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отличается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определения,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приведенного выше, преимуществом обладает юридическое определение.</w:t>
      </w:r>
    </w:p>
    <w:p w14:paraId="02AB85C4" w14:textId="77777777" w:rsidR="004F5CE0" w:rsidRDefault="0024144D">
      <w:pPr>
        <w:pStyle w:val="2"/>
        <w:numPr>
          <w:ilvl w:val="0"/>
          <w:numId w:val="37"/>
        </w:numPr>
        <w:tabs>
          <w:tab w:val="left" w:pos="884"/>
        </w:tabs>
        <w:spacing w:before="9" w:line="247" w:lineRule="exact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</w:rPr>
        <w:t>Ответственность</w:t>
      </w:r>
      <w:proofErr w:type="spellEnd"/>
    </w:p>
    <w:p w14:paraId="02AB85C5" w14:textId="569D2299" w:rsidR="004F5CE0" w:rsidRPr="00F0744F" w:rsidRDefault="0024144D">
      <w:pPr>
        <w:pStyle w:val="a3"/>
        <w:spacing w:before="9" w:line="223" w:lineRule="auto"/>
        <w:ind w:left="163" w:right="125" w:firstLine="283"/>
        <w:rPr>
          <w:lang w:val="ru-RU"/>
        </w:rPr>
      </w:pPr>
      <w:r w:rsidRPr="00F0744F">
        <w:rPr>
          <w:color w:val="231F20"/>
          <w:lang w:val="ru-RU"/>
        </w:rPr>
        <w:t>Согласно</w:t>
      </w:r>
      <w:r w:rsidRPr="00F0744F">
        <w:rPr>
          <w:color w:val="231F20"/>
          <w:spacing w:val="-6"/>
          <w:lang w:val="ru-RU"/>
        </w:rPr>
        <w:t xml:space="preserve"> </w:t>
      </w:r>
      <w:r w:rsidR="0067573C" w:rsidRPr="002D21AF">
        <w:rPr>
          <w:color w:val="231F20"/>
          <w:lang w:val="ru-RU"/>
        </w:rPr>
        <w:t>РОМА</w:t>
      </w:r>
      <w:r w:rsidR="002B5C0F">
        <w:rPr>
          <w:color w:val="231F20"/>
          <w:lang w:val="ru-RU"/>
        </w:rPr>
        <w:t>,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Независимость</w:t>
      </w:r>
      <w:r w:rsidRPr="00F0744F">
        <w:rPr>
          <w:color w:val="231F20"/>
          <w:spacing w:val="-6"/>
          <w:lang w:val="ru-RU"/>
        </w:rPr>
        <w:t xml:space="preserve"> </w:t>
      </w:r>
      <w:r w:rsidRPr="00F74FE8">
        <w:rPr>
          <w:color w:val="231F20"/>
          <w:lang w:val="ru-RU"/>
        </w:rPr>
        <w:t>является</w:t>
      </w:r>
      <w:r w:rsidRPr="00F74FE8">
        <w:rPr>
          <w:color w:val="231F20"/>
          <w:spacing w:val="-6"/>
          <w:lang w:val="ru-RU"/>
        </w:rPr>
        <w:t xml:space="preserve"> </w:t>
      </w:r>
      <w:r w:rsidRPr="00F74FE8">
        <w:rPr>
          <w:color w:val="231F20"/>
          <w:lang w:val="ru-RU"/>
        </w:rPr>
        <w:t>фор</w:t>
      </w:r>
      <w:r w:rsidRPr="00F74FE8">
        <w:rPr>
          <w:color w:val="231F20"/>
          <w:w w:val="95"/>
          <w:lang w:val="ru-RU"/>
        </w:rPr>
        <w:t>мальным</w:t>
      </w:r>
      <w:r w:rsidRPr="00F0744F">
        <w:rPr>
          <w:color w:val="231F20"/>
          <w:w w:val="95"/>
          <w:lang w:val="ru-RU"/>
        </w:rPr>
        <w:t xml:space="preserve"> требованием</w:t>
      </w:r>
      <w:r w:rsidR="00F74FE8">
        <w:rPr>
          <w:color w:val="231F20"/>
          <w:w w:val="95"/>
          <w:lang w:val="ru-RU"/>
        </w:rPr>
        <w:t xml:space="preserve"> </w:t>
      </w:r>
      <w:proofErr w:type="gramStart"/>
      <w:r w:rsidR="00F74FE8">
        <w:rPr>
          <w:color w:val="231F20"/>
          <w:w w:val="95"/>
          <w:lang w:val="ru-RU"/>
        </w:rPr>
        <w:t>и</w:t>
      </w:r>
      <w:r w:rsidRPr="00F0744F">
        <w:rPr>
          <w:color w:val="231F20"/>
          <w:w w:val="95"/>
          <w:lang w:val="ru-RU"/>
        </w:rPr>
        <w:t xml:space="preserve">  Специалисты</w:t>
      </w:r>
      <w:proofErr w:type="gramEnd"/>
      <w:r w:rsidRPr="00F0744F">
        <w:rPr>
          <w:color w:val="231F20"/>
          <w:w w:val="95"/>
          <w:lang w:val="ru-RU"/>
        </w:rPr>
        <w:t xml:space="preserve">-Практики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spacing w:val="-2"/>
          <w:w w:val="95"/>
          <w:lang w:val="ru-RU"/>
        </w:rPr>
        <w:t xml:space="preserve">ознакомиться и </w:t>
      </w:r>
      <w:r w:rsidRPr="00F0744F">
        <w:rPr>
          <w:rFonts w:ascii="Book Antiqua" w:hAnsi="Book Antiqua"/>
          <w:b/>
          <w:color w:val="231F20"/>
          <w:spacing w:val="-2"/>
          <w:w w:val="95"/>
          <w:lang w:val="ru-RU"/>
        </w:rPr>
        <w:t xml:space="preserve">должны </w:t>
      </w:r>
      <w:r w:rsidRPr="00F0744F">
        <w:rPr>
          <w:color w:val="231F20"/>
          <w:spacing w:val="-2"/>
          <w:w w:val="95"/>
          <w:lang w:val="ru-RU"/>
        </w:rPr>
        <w:t>соблюдать соответствующие нормативно</w:t>
      </w:r>
      <w:r w:rsidR="002B5C0F">
        <w:rPr>
          <w:color w:val="231F20"/>
          <w:spacing w:val="-2"/>
          <w:w w:val="95"/>
          <w:lang w:val="ru-RU"/>
        </w:rPr>
        <w:t>-</w:t>
      </w:r>
      <w:r w:rsidRPr="00F0744F">
        <w:rPr>
          <w:color w:val="231F20"/>
          <w:w w:val="95"/>
          <w:lang w:val="ru-RU"/>
        </w:rPr>
        <w:t>правовые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lastRenderedPageBreak/>
        <w:t>определения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требования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независимости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соответству</w:t>
      </w:r>
      <w:r w:rsidRPr="00F0744F">
        <w:rPr>
          <w:color w:val="231F20"/>
          <w:lang w:val="ru-RU"/>
        </w:rPr>
        <w:t>ющих юрисдикциях.</w:t>
      </w:r>
    </w:p>
    <w:p w14:paraId="02AB85CB" w14:textId="77777777" w:rsidR="004F5CE0" w:rsidRDefault="0024144D">
      <w:pPr>
        <w:pStyle w:val="2"/>
        <w:numPr>
          <w:ilvl w:val="0"/>
          <w:numId w:val="37"/>
        </w:numPr>
        <w:tabs>
          <w:tab w:val="left" w:pos="828"/>
        </w:tabs>
        <w:spacing w:before="103" w:line="250" w:lineRule="exact"/>
        <w:ind w:left="827" w:hanging="438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w w:val="85"/>
        </w:rPr>
        <w:t>Раскрытие</w:t>
      </w:r>
      <w:proofErr w:type="spellEnd"/>
      <w:r>
        <w:rPr>
          <w:rFonts w:ascii="Book Antiqua" w:hAnsi="Book Antiqua"/>
          <w:color w:val="231F20"/>
          <w:spacing w:val="40"/>
        </w:rPr>
        <w:t xml:space="preserve"> </w:t>
      </w:r>
      <w:proofErr w:type="spellStart"/>
      <w:r>
        <w:rPr>
          <w:rFonts w:ascii="Book Antiqua" w:hAnsi="Book Antiqua"/>
          <w:color w:val="231F20"/>
          <w:spacing w:val="-2"/>
          <w:w w:val="95"/>
        </w:rPr>
        <w:t>информации</w:t>
      </w:r>
      <w:proofErr w:type="spellEnd"/>
    </w:p>
    <w:p w14:paraId="02AB85CC" w14:textId="3FC27F16" w:rsidR="004F5CE0" w:rsidRDefault="0024144D">
      <w:pPr>
        <w:pStyle w:val="a3"/>
        <w:spacing w:before="8" w:line="228" w:lineRule="auto"/>
        <w:ind w:left="107" w:right="177" w:firstLine="283"/>
      </w:pPr>
      <w:r w:rsidRPr="002B5C0F">
        <w:rPr>
          <w:color w:val="231F20"/>
          <w:w w:val="95"/>
          <w:lang w:val="ru-RU"/>
        </w:rPr>
        <w:t xml:space="preserve">Чтобы подтвердить декларацию о Независимости или дать </w:t>
      </w:r>
      <w:r w:rsidRPr="00F0744F">
        <w:rPr>
          <w:color w:val="231F20"/>
          <w:w w:val="95"/>
          <w:lang w:val="ru-RU"/>
        </w:rPr>
        <w:t xml:space="preserve">возможность Специалистам-Практикам оценить, могут ли они </w:t>
      </w:r>
      <w:r w:rsidRPr="002B5C0F">
        <w:rPr>
          <w:color w:val="231F20"/>
          <w:w w:val="95"/>
          <w:lang w:val="ru-RU"/>
        </w:rPr>
        <w:t>быть Независимыми, они</w:t>
      </w:r>
      <w:r w:rsidRPr="00F0744F">
        <w:rPr>
          <w:color w:val="231F20"/>
          <w:w w:val="90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должны </w:t>
      </w:r>
      <w:r w:rsidRPr="002B5C0F">
        <w:rPr>
          <w:color w:val="231F20"/>
          <w:w w:val="95"/>
          <w:lang w:val="ru-RU"/>
        </w:rPr>
        <w:t xml:space="preserve">раскрывать в Публичном отчете </w:t>
      </w:r>
      <w:r w:rsidRPr="00F0744F">
        <w:rPr>
          <w:color w:val="231F20"/>
          <w:w w:val="95"/>
          <w:lang w:val="ru-RU"/>
        </w:rPr>
        <w:t>любой интерес, который мог бы поставить под сомнение их Неза</w:t>
      </w:r>
      <w:r w:rsidRPr="002B5C0F">
        <w:rPr>
          <w:color w:val="231F20"/>
          <w:w w:val="95"/>
          <w:lang w:val="ru-RU"/>
        </w:rPr>
        <w:t>висимость. Такая информация</w:t>
      </w:r>
      <w:r>
        <w:rPr>
          <w:color w:val="231F20"/>
          <w:spacing w:val="-13"/>
        </w:rPr>
        <w:t xml:space="preserve"> </w:t>
      </w:r>
      <w:proofErr w:type="spellStart"/>
      <w:r>
        <w:rPr>
          <w:rFonts w:ascii="Book Antiqua" w:hAnsi="Book Antiqua"/>
          <w:b/>
          <w:color w:val="231F20"/>
        </w:rPr>
        <w:t>должна</w:t>
      </w:r>
      <w:proofErr w:type="spellEnd"/>
      <w:r>
        <w:rPr>
          <w:color w:val="231F20"/>
        </w:rPr>
        <w:t>:</w:t>
      </w:r>
    </w:p>
    <w:p w14:paraId="02AB85CD" w14:textId="77777777" w:rsidR="004F5CE0" w:rsidRPr="00F0744F" w:rsidRDefault="0024144D">
      <w:pPr>
        <w:pStyle w:val="a5"/>
        <w:numPr>
          <w:ilvl w:val="0"/>
          <w:numId w:val="36"/>
        </w:numPr>
        <w:tabs>
          <w:tab w:val="left" w:pos="845"/>
        </w:tabs>
        <w:spacing w:line="270" w:lineRule="exact"/>
        <w:ind w:hanging="512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передаваться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Заказчику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как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можно</w:t>
      </w:r>
      <w:r w:rsidRPr="00F0744F">
        <w:rPr>
          <w:color w:val="231F20"/>
          <w:spacing w:val="-3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раньше;</w:t>
      </w:r>
    </w:p>
    <w:p w14:paraId="02AB85CE" w14:textId="77777777" w:rsidR="004F5CE0" w:rsidRPr="00F0744F" w:rsidRDefault="0024144D">
      <w:pPr>
        <w:pStyle w:val="a5"/>
        <w:numPr>
          <w:ilvl w:val="0"/>
          <w:numId w:val="36"/>
        </w:numPr>
        <w:tabs>
          <w:tab w:val="left" w:pos="845"/>
        </w:tabs>
        <w:spacing w:line="270" w:lineRule="exact"/>
        <w:ind w:hanging="512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указываться</w:t>
      </w:r>
      <w:r w:rsidRPr="00F0744F">
        <w:rPr>
          <w:color w:val="231F20"/>
          <w:spacing w:val="3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</w:t>
      </w:r>
      <w:r w:rsidRPr="00F0744F">
        <w:rPr>
          <w:color w:val="231F20"/>
          <w:spacing w:val="4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Публичном</w:t>
      </w:r>
      <w:r w:rsidRPr="00F0744F">
        <w:rPr>
          <w:color w:val="231F20"/>
          <w:spacing w:val="4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Отчете</w:t>
      </w:r>
      <w:r w:rsidRPr="00F0744F">
        <w:rPr>
          <w:color w:val="231F20"/>
          <w:spacing w:val="4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на</w:t>
      </w:r>
      <w:r w:rsidRPr="00F0744F">
        <w:rPr>
          <w:color w:val="231F20"/>
          <w:spacing w:val="3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видном</w:t>
      </w:r>
      <w:r w:rsidRPr="00F0744F">
        <w:rPr>
          <w:color w:val="231F20"/>
          <w:spacing w:val="4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месте;</w:t>
      </w:r>
    </w:p>
    <w:p w14:paraId="02AB85CF" w14:textId="74F99473" w:rsidR="004F5CE0" w:rsidRPr="00F0744F" w:rsidRDefault="0024144D">
      <w:pPr>
        <w:pStyle w:val="a5"/>
        <w:numPr>
          <w:ilvl w:val="0"/>
          <w:numId w:val="36"/>
        </w:numPr>
        <w:tabs>
          <w:tab w:val="left" w:pos="845"/>
        </w:tabs>
        <w:spacing w:before="4" w:line="228" w:lineRule="auto"/>
        <w:ind w:right="181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включать данные о любых предыдущих отчетах, которые Специалист-Практик подготовил по оцениваемым Мине</w:t>
      </w:r>
      <w:r w:rsidRPr="00F0744F">
        <w:rPr>
          <w:color w:val="231F20"/>
          <w:sz w:val="21"/>
          <w:lang w:val="ru-RU"/>
        </w:rPr>
        <w:t xml:space="preserve">рально-Сырьевым Активам; </w:t>
      </w:r>
    </w:p>
    <w:p w14:paraId="02AB85D0" w14:textId="65451BF3" w:rsidR="004F5CE0" w:rsidRPr="00F0744F" w:rsidRDefault="0024144D">
      <w:pPr>
        <w:pStyle w:val="a5"/>
        <w:numPr>
          <w:ilvl w:val="0"/>
          <w:numId w:val="36"/>
        </w:numPr>
        <w:tabs>
          <w:tab w:val="left" w:pos="845"/>
        </w:tabs>
        <w:spacing w:before="3" w:line="228" w:lineRule="auto"/>
        <w:ind w:right="181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 xml:space="preserve">не освобождать Специалиста-Практика от требования </w:t>
      </w:r>
      <w:r w:rsidRPr="00F0744F">
        <w:rPr>
          <w:color w:val="231F20"/>
          <w:sz w:val="21"/>
          <w:lang w:val="ru-RU"/>
        </w:rPr>
        <w:t>быть Независимым.</w:t>
      </w:r>
    </w:p>
    <w:p w14:paraId="02AB85D1" w14:textId="77777777" w:rsidR="004F5CE0" w:rsidRPr="00F0744F" w:rsidRDefault="00D3067B">
      <w:pPr>
        <w:pStyle w:val="a3"/>
        <w:spacing w:before="8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02AB882D" wp14:editId="72EB7FEA">
                <wp:simplePos x="0" y="0"/>
                <wp:positionH relativeFrom="page">
                  <wp:posOffset>756920</wp:posOffset>
                </wp:positionH>
                <wp:positionV relativeFrom="paragraph">
                  <wp:posOffset>109855</wp:posOffset>
                </wp:positionV>
                <wp:extent cx="3600450" cy="532765"/>
                <wp:effectExtent l="0" t="0" r="19050" b="19685"/>
                <wp:wrapTopAndBottom/>
                <wp:docPr id="121927558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53276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78" w14:textId="77777777" w:rsidR="008833D6" w:rsidRPr="002B5C0F" w:rsidRDefault="008833D6">
                            <w:pPr>
                              <w:spacing w:before="67" w:line="237" w:lineRule="auto"/>
                              <w:ind w:left="107" w:right="104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Не следует считать, что Специалист-Практик, нанимавшийся Заказчиком или ассоциированной стороной ранее, имеет ограничения с точки зрения его Независимости. Учитывая факты, необходимо оценить все обстоятельства.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2D" id="docshape23" o:spid="_x0000_s1030" type="#_x0000_t202" style="position:absolute;margin-left:59.6pt;margin-top:8.65pt;width:283.5pt;height:41.95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" fillcolor="#e6e7e8" strokecolor="#231f20" strokeweight=".5pt">
                <v:path arrowok="t"/>
                <v:textbox inset="0,0,0,0">
                  <w:txbxContent>
                    <w:p w14:paraId="02AB8878" w14:textId="77777777" w:rsidR="008833D6" w:rsidRPr="002B5C0F" w:rsidRDefault="008833D6">
                      <w:pPr>
                        <w:spacing w:before="67" w:line="237" w:lineRule="auto"/>
                        <w:ind w:left="107" w:right="104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Не следует считать, что Специалист-Практик, нанимавшийся Заказчиком или ассоциированной стороной ранее, имеет ограничения с точки зрения его Независимости. Учитывая факты, необходимо оценить все обстоятельства.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233A05" w14:textId="77777777" w:rsidR="002B5C0F" w:rsidRPr="004236FC" w:rsidRDefault="002B5C0F" w:rsidP="002B5C0F">
      <w:pPr>
        <w:pStyle w:val="a3"/>
        <w:jc w:val="left"/>
        <w:rPr>
          <w:sz w:val="10"/>
          <w:szCs w:val="10"/>
          <w:lang w:val="ru-RU"/>
        </w:rPr>
      </w:pPr>
    </w:p>
    <w:p w14:paraId="02AB85D3" w14:textId="77777777" w:rsidR="004F5CE0" w:rsidRDefault="0024144D">
      <w:pPr>
        <w:pStyle w:val="1"/>
        <w:numPr>
          <w:ilvl w:val="0"/>
          <w:numId w:val="55"/>
        </w:numPr>
        <w:tabs>
          <w:tab w:val="left" w:pos="2293"/>
        </w:tabs>
        <w:ind w:left="2292" w:hanging="277"/>
        <w:jc w:val="left"/>
      </w:pPr>
      <w:r>
        <w:rPr>
          <w:color w:val="231F20"/>
          <w:w w:val="120"/>
        </w:rPr>
        <w:t>ПУБЛИЧНЫЙ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spacing w:val="-2"/>
          <w:w w:val="120"/>
        </w:rPr>
        <w:t>ОТЧЕТ</w:t>
      </w:r>
    </w:p>
    <w:p w14:paraId="02AB85D4" w14:textId="77777777" w:rsidR="004F5CE0" w:rsidRDefault="0024144D">
      <w:pPr>
        <w:pStyle w:val="2"/>
        <w:numPr>
          <w:ilvl w:val="1"/>
          <w:numId w:val="35"/>
        </w:numPr>
        <w:tabs>
          <w:tab w:val="left" w:pos="1527"/>
        </w:tabs>
        <w:spacing w:before="119"/>
        <w:ind w:hanging="448"/>
        <w:jc w:val="left"/>
      </w:pPr>
      <w:proofErr w:type="spellStart"/>
      <w:r>
        <w:rPr>
          <w:color w:val="231F20"/>
          <w:w w:val="120"/>
        </w:rPr>
        <w:t>Предназначение</w:t>
      </w:r>
      <w:proofErr w:type="spellEnd"/>
      <w:r>
        <w:rPr>
          <w:color w:val="231F20"/>
          <w:spacing w:val="18"/>
          <w:w w:val="120"/>
        </w:rPr>
        <w:t xml:space="preserve"> </w:t>
      </w:r>
      <w:proofErr w:type="spellStart"/>
      <w:r>
        <w:rPr>
          <w:color w:val="231F20"/>
          <w:w w:val="120"/>
        </w:rPr>
        <w:t>Публичного</w:t>
      </w:r>
      <w:proofErr w:type="spellEnd"/>
      <w:r>
        <w:rPr>
          <w:color w:val="231F20"/>
          <w:spacing w:val="19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Отчета</w:t>
      </w:r>
      <w:proofErr w:type="spellEnd"/>
    </w:p>
    <w:p w14:paraId="02AB85D7" w14:textId="79CA1CFE" w:rsidR="004F5CE0" w:rsidRPr="00F0744F" w:rsidRDefault="0024144D" w:rsidP="002B5C0F">
      <w:pPr>
        <w:pStyle w:val="a3"/>
        <w:spacing w:before="106" w:line="228" w:lineRule="auto"/>
        <w:ind w:left="107" w:right="180" w:firstLine="283"/>
        <w:rPr>
          <w:lang w:val="ru-RU"/>
        </w:rPr>
      </w:pPr>
      <w:r w:rsidRPr="00F0744F">
        <w:rPr>
          <w:color w:val="231F20"/>
          <w:lang w:val="ru-RU"/>
        </w:rPr>
        <w:t xml:space="preserve">Предназначение Публичного Отчета — сбор, обобщение и </w:t>
      </w:r>
      <w:r w:rsidRPr="00F0744F">
        <w:rPr>
          <w:color w:val="231F20"/>
          <w:w w:val="95"/>
          <w:lang w:val="ru-RU"/>
        </w:rPr>
        <w:t>интерпретация Существенной информации, относящейся к рассматриваемым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Минерально-Сырьевым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Активам,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заключения</w:t>
      </w:r>
      <w:r w:rsidR="002B5C0F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Специалиста-Практика, которые необходимо представлять ясно, </w:t>
      </w:r>
      <w:r w:rsidRPr="00F0744F">
        <w:rPr>
          <w:color w:val="231F20"/>
          <w:lang w:val="ru-RU"/>
        </w:rPr>
        <w:t>кратко и точно.</w:t>
      </w:r>
    </w:p>
    <w:p w14:paraId="02AB85D8" w14:textId="2A7CB0DD" w:rsidR="004F5CE0" w:rsidRPr="002B5C0F" w:rsidRDefault="0024144D">
      <w:pPr>
        <w:pStyle w:val="a3"/>
        <w:spacing w:before="2" w:line="232" w:lineRule="auto"/>
        <w:ind w:left="163" w:right="125" w:firstLine="283"/>
        <w:rPr>
          <w:color w:val="231F20"/>
          <w:lang w:val="ru-RU"/>
        </w:rPr>
      </w:pPr>
      <w:r w:rsidRPr="002B5C0F">
        <w:rPr>
          <w:color w:val="231F20"/>
          <w:lang w:val="ru-RU"/>
        </w:rPr>
        <w:t>Специалист-Практик</w:t>
      </w:r>
      <w:r w:rsidRPr="00F0744F">
        <w:rPr>
          <w:color w:val="231F20"/>
          <w:w w:val="90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должен </w:t>
      </w:r>
      <w:r w:rsidRPr="002B5C0F">
        <w:rPr>
          <w:color w:val="231F20"/>
          <w:lang w:val="ru-RU"/>
        </w:rPr>
        <w:t xml:space="preserve">сформулировать в Публичном Отчете конкретную цель отчета (и цели всех дополнительных отчетов), техническое задание и указать, если есть какие-либо ограничения </w:t>
      </w:r>
      <w:r w:rsidRPr="00F0744F">
        <w:rPr>
          <w:color w:val="231F20"/>
          <w:lang w:val="ru-RU"/>
        </w:rPr>
        <w:t>на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использование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отчета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других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целях.</w:t>
      </w:r>
    </w:p>
    <w:p w14:paraId="02AB85D9" w14:textId="40A76343" w:rsidR="004F5CE0" w:rsidRPr="00F0744F" w:rsidRDefault="004F5CE0">
      <w:pPr>
        <w:pStyle w:val="a3"/>
        <w:spacing w:before="11"/>
        <w:jc w:val="left"/>
        <w:rPr>
          <w:sz w:val="10"/>
          <w:lang w:val="ru-RU"/>
        </w:rPr>
      </w:pPr>
    </w:p>
    <w:p w14:paraId="02AB85DB" w14:textId="77777777" w:rsidR="004F5CE0" w:rsidRDefault="0024144D">
      <w:pPr>
        <w:pStyle w:val="2"/>
        <w:numPr>
          <w:ilvl w:val="1"/>
          <w:numId w:val="35"/>
        </w:numPr>
        <w:tabs>
          <w:tab w:val="left" w:pos="2468"/>
        </w:tabs>
        <w:ind w:left="2467" w:hanging="448"/>
        <w:jc w:val="left"/>
      </w:pPr>
      <w:proofErr w:type="spellStart"/>
      <w:r>
        <w:rPr>
          <w:color w:val="231F20"/>
          <w:w w:val="120"/>
        </w:rPr>
        <w:t>Содержание</w:t>
      </w:r>
      <w:proofErr w:type="spellEnd"/>
      <w:r>
        <w:rPr>
          <w:color w:val="231F20"/>
          <w:spacing w:val="18"/>
          <w:w w:val="125"/>
        </w:rPr>
        <w:t xml:space="preserve"> </w:t>
      </w:r>
      <w:proofErr w:type="spellStart"/>
      <w:r>
        <w:rPr>
          <w:color w:val="231F20"/>
          <w:spacing w:val="-2"/>
          <w:w w:val="125"/>
        </w:rPr>
        <w:t>отчета</w:t>
      </w:r>
      <w:proofErr w:type="spellEnd"/>
    </w:p>
    <w:p w14:paraId="02AB85DC" w14:textId="77777777" w:rsidR="004F5CE0" w:rsidRDefault="0024144D">
      <w:pPr>
        <w:pStyle w:val="a5"/>
        <w:numPr>
          <w:ilvl w:val="1"/>
          <w:numId w:val="36"/>
        </w:numPr>
        <w:tabs>
          <w:tab w:val="left" w:pos="884"/>
        </w:tabs>
        <w:spacing w:before="125"/>
        <w:rPr>
          <w:rFonts w:ascii="Book Antiqua" w:hAnsi="Book Antiqua"/>
          <w:b/>
          <w:sz w:val="21"/>
        </w:rPr>
      </w:pPr>
      <w:proofErr w:type="spellStart"/>
      <w:r>
        <w:rPr>
          <w:rFonts w:ascii="Book Antiqua" w:hAnsi="Book Antiqua"/>
          <w:b/>
          <w:color w:val="231F20"/>
          <w:w w:val="90"/>
          <w:sz w:val="21"/>
        </w:rPr>
        <w:t>Ясность</w:t>
      </w:r>
      <w:proofErr w:type="spellEnd"/>
      <w:r>
        <w:rPr>
          <w:rFonts w:ascii="Book Antiqua" w:hAnsi="Book Antiqua"/>
          <w:b/>
          <w:color w:val="231F20"/>
          <w:w w:val="90"/>
          <w:sz w:val="21"/>
        </w:rPr>
        <w:t>,</w:t>
      </w:r>
      <w:r>
        <w:rPr>
          <w:rFonts w:ascii="Book Antiqua" w:hAnsi="Book Antiqua"/>
          <w:b/>
          <w:color w:val="231F20"/>
          <w:spacing w:val="-5"/>
          <w:sz w:val="21"/>
        </w:rPr>
        <w:t xml:space="preserve"> </w:t>
      </w:r>
      <w:proofErr w:type="spellStart"/>
      <w:r>
        <w:rPr>
          <w:rFonts w:ascii="Book Antiqua" w:hAnsi="Book Antiqua"/>
          <w:b/>
          <w:color w:val="231F20"/>
          <w:w w:val="90"/>
          <w:sz w:val="21"/>
        </w:rPr>
        <w:t>краткость</w:t>
      </w:r>
      <w:proofErr w:type="spellEnd"/>
      <w:r>
        <w:rPr>
          <w:rFonts w:ascii="Book Antiqua" w:hAnsi="Book Antiqua"/>
          <w:b/>
          <w:color w:val="231F20"/>
          <w:spacing w:val="-4"/>
          <w:sz w:val="21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и</w:t>
      </w:r>
      <w:r>
        <w:rPr>
          <w:rFonts w:ascii="Book Antiqua" w:hAnsi="Book Antiqua"/>
          <w:b/>
          <w:color w:val="231F20"/>
          <w:spacing w:val="-5"/>
          <w:sz w:val="21"/>
        </w:rPr>
        <w:t xml:space="preserve"> </w:t>
      </w:r>
      <w:proofErr w:type="spellStart"/>
      <w:r>
        <w:rPr>
          <w:rFonts w:ascii="Book Antiqua" w:hAnsi="Book Antiqua"/>
          <w:b/>
          <w:color w:val="231F20"/>
          <w:spacing w:val="-2"/>
          <w:w w:val="90"/>
          <w:sz w:val="21"/>
        </w:rPr>
        <w:t>точность</w:t>
      </w:r>
      <w:proofErr w:type="spellEnd"/>
    </w:p>
    <w:p w14:paraId="02AB85DD" w14:textId="74ECBA7E" w:rsidR="004F5CE0" w:rsidRPr="002B5C0F" w:rsidRDefault="0024144D">
      <w:pPr>
        <w:pStyle w:val="a3"/>
        <w:spacing w:before="6" w:line="232" w:lineRule="auto"/>
        <w:ind w:left="163" w:right="124" w:firstLine="283"/>
        <w:rPr>
          <w:color w:val="231F20"/>
          <w:lang w:val="ru-RU"/>
        </w:rPr>
      </w:pPr>
      <w:r w:rsidRPr="002B5C0F">
        <w:rPr>
          <w:color w:val="231F20"/>
          <w:lang w:val="ru-RU"/>
        </w:rPr>
        <w:lastRenderedPageBreak/>
        <w:t>В изложении Публичного Отчета следует придерживаться ясности, краткости и точности. В Публичном Отчете это относится как к изложению информации (например, выбор стиля изложения), так и представлению информации (например, выбор инструментов коммуникаций).</w:t>
      </w:r>
    </w:p>
    <w:p w14:paraId="02AB85DE" w14:textId="274E2759" w:rsidR="004F5CE0" w:rsidRPr="002B5C0F" w:rsidRDefault="0024144D">
      <w:pPr>
        <w:pStyle w:val="a3"/>
        <w:spacing w:before="6" w:line="232" w:lineRule="auto"/>
        <w:ind w:left="163" w:right="123" w:firstLine="283"/>
        <w:rPr>
          <w:color w:val="231F20"/>
          <w:lang w:val="ru-RU"/>
        </w:rPr>
      </w:pPr>
      <w:r w:rsidRPr="002B5C0F">
        <w:rPr>
          <w:color w:val="231F20"/>
          <w:lang w:val="ru-RU"/>
        </w:rPr>
        <w:t>Специалисты-Практики</w:t>
      </w:r>
      <w:r w:rsidRPr="00F0744F">
        <w:rPr>
          <w:color w:val="231F20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2B5C0F">
        <w:rPr>
          <w:color w:val="231F20"/>
          <w:lang w:val="ru-RU"/>
        </w:rPr>
        <w:t>знать требования формулирования и представления информации в соответствующей юрисдикции.</w:t>
      </w:r>
    </w:p>
    <w:p w14:paraId="02AB85E3" w14:textId="076B7B6A" w:rsidR="004F5CE0" w:rsidRPr="00F0744F" w:rsidRDefault="0024144D" w:rsidP="002B5C0F">
      <w:pPr>
        <w:pStyle w:val="a3"/>
        <w:spacing w:before="113" w:line="232" w:lineRule="auto"/>
        <w:ind w:left="163" w:right="125" w:firstLine="283"/>
        <w:rPr>
          <w:lang w:val="ru-RU"/>
        </w:rPr>
      </w:pPr>
      <w:r w:rsidRPr="002B5C0F">
        <w:rPr>
          <w:color w:val="231F20"/>
          <w:lang w:val="ru-RU"/>
        </w:rPr>
        <w:t>Подробная техническая информация и данные должны вклю</w:t>
      </w:r>
      <w:r w:rsidRPr="00F0744F">
        <w:rPr>
          <w:color w:val="231F20"/>
          <w:lang w:val="ru-RU"/>
        </w:rPr>
        <w:t>чаться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Публичный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отчет,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если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они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Существенны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для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Техниче</w:t>
      </w:r>
      <w:r w:rsidRPr="002B5C0F">
        <w:rPr>
          <w:color w:val="231F20"/>
          <w:lang w:val="ru-RU"/>
        </w:rPr>
        <w:t>ской или Экономической оценок. Следует включать объяснения нетрадиционных или новых технологий и деятельности, которые</w:t>
      </w:r>
      <w:r w:rsidR="002B5C0F">
        <w:rPr>
          <w:color w:val="231F2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могут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быть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Существенными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для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понимания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Технической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или </w:t>
      </w:r>
      <w:r w:rsidRPr="00F0744F">
        <w:rPr>
          <w:color w:val="231F20"/>
          <w:lang w:val="ru-RU"/>
        </w:rPr>
        <w:t>Экономической оценок.</w:t>
      </w:r>
    </w:p>
    <w:p w14:paraId="02AB85E4" w14:textId="77777777" w:rsidR="004F5CE0" w:rsidRPr="00F0744F" w:rsidRDefault="00D3067B">
      <w:pPr>
        <w:pStyle w:val="a3"/>
        <w:spacing w:before="8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02AB8830" wp14:editId="4F86D09F">
                <wp:simplePos x="0" y="0"/>
                <wp:positionH relativeFrom="page">
                  <wp:posOffset>756920</wp:posOffset>
                </wp:positionH>
                <wp:positionV relativeFrom="paragraph">
                  <wp:posOffset>107315</wp:posOffset>
                </wp:positionV>
                <wp:extent cx="3600450" cy="902970"/>
                <wp:effectExtent l="0" t="0" r="19050" b="11430"/>
                <wp:wrapTopAndBottom/>
                <wp:docPr id="27265944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90297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7F" w14:textId="4B5465B2" w:rsidR="008833D6" w:rsidRPr="002B5C0F" w:rsidRDefault="008833D6" w:rsidP="002B5C0F">
                            <w:pPr>
                              <w:spacing w:before="67" w:line="237" w:lineRule="auto"/>
                              <w:ind w:left="107" w:right="104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В конечном итоге, Публичный Отчет — мнение, основанное на разумной оценке имеющихся фактологических данных. Публичные Отчеты, подготовленные разными Специалистами-Практиками, могут приводить к разным заключениям.</w:t>
                            </w:r>
                          </w:p>
                          <w:p w14:paraId="02AB8880" w14:textId="77777777" w:rsidR="008833D6" w:rsidRPr="002B5C0F" w:rsidRDefault="008833D6" w:rsidP="002B5C0F">
                            <w:pPr>
                              <w:spacing w:before="67" w:line="237" w:lineRule="auto"/>
                              <w:ind w:left="107" w:right="104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В Публичный Отчет следует включать имеющие отношение к делу таблицы, четкие карты в подходящем масштабе, графику</w:t>
                            </w:r>
                            <w:r w:rsidRPr="00F0744F">
                              <w:rPr>
                                <w:rFonts w:ascii="SimSun" w:hAnsi="SimSun"/>
                                <w:color w:val="231F20"/>
                                <w:spacing w:val="-2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и словарь терминов и сокращений.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30" id="docshape26" o:spid="_x0000_s1031" type="#_x0000_t202" style="position:absolute;margin-left:59.6pt;margin-top:8.45pt;width:283.5pt;height:71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" fillcolor="#e6e7e8" strokecolor="#231f20" strokeweight=".5pt">
                <v:path arrowok="t"/>
                <v:textbox inset="0,0,0,0">
                  <w:txbxContent>
                    <w:p w14:paraId="02AB887F" w14:textId="4B5465B2" w:rsidR="008833D6" w:rsidRPr="002B5C0F" w:rsidRDefault="008833D6" w:rsidP="002B5C0F">
                      <w:pPr>
                        <w:spacing w:before="67" w:line="237" w:lineRule="auto"/>
                        <w:ind w:left="107" w:right="104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В конечном итоге, Публичный Отчет — мнение, основанное на разумной оценке имеющихся фактологических данных. Публичные Отчеты, подготовленные разными Специалистами-Практиками, могут приводить к разным заключениям.</w:t>
                      </w:r>
                    </w:p>
                    <w:p w14:paraId="02AB8880" w14:textId="77777777" w:rsidR="008833D6" w:rsidRPr="002B5C0F" w:rsidRDefault="008833D6" w:rsidP="002B5C0F">
                      <w:pPr>
                        <w:spacing w:before="67" w:line="237" w:lineRule="auto"/>
                        <w:ind w:left="107" w:right="104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В Публичный Отчет следует включать имеющие отношение к делу таблицы, четкие карты в подходящем масштабе, графику</w:t>
                      </w:r>
                      <w:r w:rsidRPr="00F0744F">
                        <w:rPr>
                          <w:rFonts w:ascii="SimSun" w:hAnsi="SimSun"/>
                          <w:color w:val="231F20"/>
                          <w:spacing w:val="-2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и словарь терминов и сокращений.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5E5" w14:textId="77777777" w:rsidR="004F5CE0" w:rsidRPr="002B5C0F" w:rsidRDefault="004F5CE0">
      <w:pPr>
        <w:pStyle w:val="a3"/>
        <w:spacing w:before="4"/>
        <w:jc w:val="left"/>
        <w:rPr>
          <w:sz w:val="10"/>
          <w:szCs w:val="10"/>
          <w:lang w:val="ru-RU"/>
        </w:rPr>
      </w:pPr>
    </w:p>
    <w:p w14:paraId="02AB85E6" w14:textId="77777777" w:rsidR="004F5CE0" w:rsidRDefault="0024144D">
      <w:pPr>
        <w:pStyle w:val="2"/>
        <w:numPr>
          <w:ilvl w:val="1"/>
          <w:numId w:val="36"/>
        </w:numPr>
        <w:tabs>
          <w:tab w:val="left" w:pos="828"/>
        </w:tabs>
        <w:spacing w:before="103" w:line="246" w:lineRule="exact"/>
        <w:ind w:left="827" w:hanging="438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  <w:w w:val="95"/>
        </w:rPr>
        <w:t>Информация</w:t>
      </w:r>
      <w:proofErr w:type="spellEnd"/>
    </w:p>
    <w:p w14:paraId="02AB85E7" w14:textId="2CA4C9AA" w:rsidR="004F5CE0" w:rsidRDefault="0024144D">
      <w:pPr>
        <w:pStyle w:val="a3"/>
        <w:spacing w:before="9" w:line="223" w:lineRule="auto"/>
        <w:ind w:left="107" w:right="181" w:firstLine="283"/>
        <w:rPr>
          <w:color w:val="231F20"/>
          <w:lang w:val="ru-RU"/>
        </w:rPr>
      </w:pPr>
      <w:r w:rsidRPr="002B5C0F">
        <w:rPr>
          <w:color w:val="231F20"/>
          <w:lang w:val="ru-RU"/>
        </w:rPr>
        <w:t>Публичный отчет</w:t>
      </w:r>
      <w:r w:rsidRPr="00F0744F">
        <w:rPr>
          <w:color w:val="231F20"/>
          <w:w w:val="90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должен </w:t>
      </w:r>
      <w:r w:rsidRPr="002B5C0F">
        <w:rPr>
          <w:color w:val="231F20"/>
          <w:lang w:val="ru-RU"/>
        </w:rPr>
        <w:t xml:space="preserve">содержать всю информацию, которую Заказчик (и прочие, включая инвесторов и их профессиональных </w:t>
      </w:r>
      <w:r w:rsidRPr="00F0744F">
        <w:rPr>
          <w:color w:val="231F20"/>
          <w:lang w:val="ru-RU"/>
        </w:rPr>
        <w:t>консультантов)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обоснованно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требуют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ожидают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найти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2B5C0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отчете </w:t>
      </w:r>
      <w:r w:rsidRPr="002B5C0F">
        <w:rPr>
          <w:color w:val="231F20"/>
          <w:lang w:val="ru-RU"/>
        </w:rPr>
        <w:t xml:space="preserve">для того, чтобы принять информированные решения по объекту </w:t>
      </w:r>
      <w:r w:rsidRPr="00F0744F">
        <w:rPr>
          <w:color w:val="231F20"/>
          <w:lang w:val="ru-RU"/>
        </w:rPr>
        <w:t>Публичного отчета.</w:t>
      </w:r>
    </w:p>
    <w:p w14:paraId="60DC5653" w14:textId="77777777" w:rsidR="00254A49" w:rsidRPr="00254A49" w:rsidRDefault="00254A49" w:rsidP="00254A49">
      <w:pPr>
        <w:pStyle w:val="a3"/>
        <w:spacing w:before="120" w:line="225" w:lineRule="auto"/>
        <w:ind w:left="163" w:firstLine="283"/>
        <w:jc w:val="left"/>
        <w:rPr>
          <w:color w:val="231F20"/>
          <w:lang w:val="ru-RU"/>
        </w:rPr>
      </w:pPr>
      <w:r w:rsidRPr="00254A49">
        <w:rPr>
          <w:color w:val="231F20"/>
          <w:lang w:val="ru-RU"/>
        </w:rPr>
        <w:t>Специалист-Практик</w:t>
      </w:r>
      <w:r w:rsidRPr="00F0744F">
        <w:rPr>
          <w:color w:val="231F20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254A49">
        <w:rPr>
          <w:color w:val="231F20"/>
          <w:lang w:val="ru-RU"/>
        </w:rPr>
        <w:t xml:space="preserve">быть знаком с требованиями к </w:t>
      </w:r>
      <w:r w:rsidRPr="00F0744F">
        <w:rPr>
          <w:color w:val="231F20"/>
          <w:lang w:val="ru-RU"/>
        </w:rPr>
        <w:t>содержанию</w:t>
      </w:r>
      <w:r w:rsidRPr="00254A49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254A49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соответствующих</w:t>
      </w:r>
      <w:r w:rsidRPr="00254A49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юрисдикциях.</w:t>
      </w:r>
    </w:p>
    <w:p w14:paraId="747AC9EC" w14:textId="77777777" w:rsidR="00254A49" w:rsidRDefault="00254A49" w:rsidP="00254A49">
      <w:pPr>
        <w:pStyle w:val="2"/>
        <w:numPr>
          <w:ilvl w:val="1"/>
          <w:numId w:val="36"/>
        </w:numPr>
        <w:tabs>
          <w:tab w:val="left" w:pos="884"/>
        </w:tabs>
        <w:spacing w:before="103" w:line="248" w:lineRule="exact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  <w:w w:val="95"/>
        </w:rPr>
        <w:t>Источники</w:t>
      </w:r>
      <w:proofErr w:type="spellEnd"/>
    </w:p>
    <w:p w14:paraId="5DB5A1D5" w14:textId="1EA11159" w:rsidR="00134E6C" w:rsidRDefault="00254A49" w:rsidP="00134E6C">
      <w:pPr>
        <w:pStyle w:val="a3"/>
        <w:spacing w:before="9" w:line="223" w:lineRule="auto"/>
        <w:ind w:left="107" w:right="181" w:firstLine="283"/>
        <w:rPr>
          <w:color w:val="231F20"/>
          <w:w w:val="95"/>
          <w:lang w:val="ru-RU"/>
        </w:rPr>
      </w:pPr>
      <w:r w:rsidRPr="00F0744F">
        <w:rPr>
          <w:color w:val="231F20"/>
          <w:w w:val="95"/>
          <w:lang w:val="ru-RU"/>
        </w:rPr>
        <w:t xml:space="preserve">Специалист-Практик </w:t>
      </w:r>
      <w:r w:rsidR="00F74FE8" w:rsidRPr="00F74FE8">
        <w:rPr>
          <w:rFonts w:ascii="Book Antiqua" w:hAnsi="Book Antiqua"/>
          <w:bCs/>
          <w:color w:val="231F20"/>
          <w:w w:val="95"/>
          <w:lang w:val="ru-RU"/>
        </w:rPr>
        <w:t>предоставляет</w:t>
      </w:r>
      <w:r w:rsidRPr="00F0744F">
        <w:rPr>
          <w:color w:val="231F20"/>
          <w:w w:val="95"/>
          <w:lang w:val="ru-RU"/>
        </w:rPr>
        <w:t xml:space="preserve"> источники всей Существенной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информации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данных,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используемых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подготовке Публичного Отчета. С учетом требований </w:t>
      </w:r>
      <w:r w:rsidR="00134E6C" w:rsidRPr="00F0744F">
        <w:rPr>
          <w:color w:val="231F20"/>
          <w:w w:val="95"/>
          <w:lang w:val="ru-RU"/>
        </w:rPr>
        <w:t>конфиденциальности,</w:t>
      </w:r>
      <w:r w:rsidR="00134E6C" w:rsidRPr="00134E6C">
        <w:rPr>
          <w:color w:val="231F20"/>
          <w:w w:val="95"/>
          <w:lang w:val="ru-RU"/>
        </w:rPr>
        <w:t xml:space="preserve"> </w:t>
      </w:r>
      <w:r w:rsidR="00134E6C" w:rsidRPr="005515A5">
        <w:rPr>
          <w:color w:val="231F20"/>
          <w:w w:val="95"/>
          <w:highlight w:val="yellow"/>
          <w:lang w:val="ru-RU"/>
        </w:rPr>
        <w:t>нормативных документов и согласия</w:t>
      </w:r>
      <w:r w:rsidR="00134E6C" w:rsidRPr="00F0744F">
        <w:rPr>
          <w:color w:val="231F20"/>
          <w:w w:val="95"/>
          <w:lang w:val="ru-RU"/>
        </w:rPr>
        <w:t xml:space="preserve"> </w:t>
      </w:r>
    </w:p>
    <w:p w14:paraId="4483AAB2" w14:textId="0128DE14" w:rsidR="00134E6C" w:rsidRPr="004236FC" w:rsidRDefault="00254A49" w:rsidP="00134E6C">
      <w:pPr>
        <w:pStyle w:val="a3"/>
        <w:spacing w:before="9" w:line="223" w:lineRule="auto"/>
        <w:ind w:left="107" w:right="181"/>
        <w:rPr>
          <w:color w:val="231F20"/>
          <w:w w:val="95"/>
          <w:sz w:val="10"/>
          <w:szCs w:val="1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40832" behindDoc="1" locked="0" layoutInCell="1" allowOverlap="1" wp14:anchorId="02AB8831" wp14:editId="5B89B77B">
                <wp:simplePos x="0" y="0"/>
                <wp:positionH relativeFrom="page">
                  <wp:posOffset>762635</wp:posOffset>
                </wp:positionH>
                <wp:positionV relativeFrom="paragraph">
                  <wp:posOffset>0</wp:posOffset>
                </wp:positionV>
                <wp:extent cx="3600450" cy="3528060"/>
                <wp:effectExtent l="0" t="0" r="19050" b="15240"/>
                <wp:wrapTopAndBottom/>
                <wp:docPr id="85693900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352806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81" w14:textId="77777777" w:rsidR="008833D6" w:rsidRPr="002B5C0F" w:rsidRDefault="008833D6">
                            <w:pPr>
                              <w:spacing w:before="66" w:line="239" w:lineRule="exact"/>
                              <w:ind w:left="108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В Публичный Отчет следует включить:</w:t>
                            </w:r>
                          </w:p>
                          <w:p w14:paraId="02AB8882" w14:textId="7FCE36FA" w:rsidR="008833D6" w:rsidRPr="002B5C0F" w:rsidRDefault="008833D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6"/>
                              </w:tabs>
                              <w:spacing w:before="2" w:line="230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резюме, излагающее ключевые данные, важные допущения и выводы, сделанные Специалистом-Практиком,</w:t>
                            </w:r>
                          </w:p>
                          <w:p w14:paraId="02AB8883" w14:textId="25200271" w:rsidR="008833D6" w:rsidRPr="002B5C0F" w:rsidRDefault="008833D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6"/>
                              </w:tabs>
                              <w:spacing w:before="1" w:line="230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сводную информацию о соавторах отчета и аспектах, за которые они отвечают по отчету, с ФИО, специализацией и соответствующим опытом работы в качестве Специалиста-Практика,</w:t>
                            </w:r>
                          </w:p>
                          <w:p w14:paraId="02AB8884" w14:textId="77777777" w:rsidR="008833D6" w:rsidRPr="002B5C0F" w:rsidRDefault="008833D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5"/>
                              </w:tabs>
                              <w:spacing w:line="233" w:lineRule="exact"/>
                              <w:ind w:hanging="398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дату, на которую подготовлен Публичный отчет,</w:t>
                            </w:r>
                          </w:p>
                          <w:p w14:paraId="02AB8885" w14:textId="77777777" w:rsidR="008833D6" w:rsidRPr="002B5C0F" w:rsidRDefault="008833D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5"/>
                              </w:tabs>
                              <w:spacing w:line="234" w:lineRule="exact"/>
                              <w:ind w:hanging="398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указание валюты, используемой в Экономической Оценке,</w:t>
                            </w:r>
                          </w:p>
                          <w:p w14:paraId="02AB8886" w14:textId="24D0C793" w:rsidR="008833D6" w:rsidRPr="002B5C0F" w:rsidRDefault="008833D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6"/>
                              </w:tabs>
                              <w:spacing w:before="3" w:line="230" w:lineRule="auto"/>
                              <w:ind w:left="505" w:right="105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описание соответствующих Минерально-Сырьевых Активов, в т.ч. их местонахождение, здания, сооружения и оборудование, инфраструктура и структура собственности,</w:t>
                            </w:r>
                          </w:p>
                          <w:p w14:paraId="02AB8887" w14:textId="78850C52" w:rsidR="008833D6" w:rsidRPr="002B5C0F" w:rsidRDefault="008833D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6"/>
                              </w:tabs>
                              <w:spacing w:before="1" w:line="230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информацию о существенных этапах истории Минерально-Сырьевых Активов,</w:t>
                            </w:r>
                          </w:p>
                          <w:p w14:paraId="02AB8888" w14:textId="6563AE43" w:rsidR="008833D6" w:rsidRPr="00254A49" w:rsidRDefault="008833D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5"/>
                              </w:tabs>
                              <w:spacing w:before="1" w:line="230" w:lineRule="auto"/>
                              <w:ind w:right="104"/>
                              <w:jc w:val="both"/>
                              <w:rPr>
                                <w:rFonts w:ascii="Microsoft Sans Serif" w:hAnsi="Microsoft Sans Serif"/>
                                <w:color w:val="000000"/>
                                <w:sz w:val="19"/>
                                <w:lang w:val="ru-RU"/>
                              </w:rPr>
                            </w:pPr>
                            <w:r w:rsidRPr="002B5C0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взвешенное, объективное изложение обзора и выводов и заключений Специалиста-Практика так, чтобы информированный человек мог иметь ясное представление о достоинствах Минерально-Сырьевых Активов, стоимости Минерально-Сырьевых Активов (в соответствующих случаях) и сопутствующих рисках,</w:t>
                            </w:r>
                          </w:p>
                          <w:p w14:paraId="419ACD16" w14:textId="77777777" w:rsidR="008833D6" w:rsidRPr="00254A49" w:rsidRDefault="008833D6" w:rsidP="00254A4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6"/>
                              </w:tabs>
                              <w:spacing w:before="1" w:line="230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54A49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информацию об используемых источниках данных,</w:t>
                            </w:r>
                          </w:p>
                          <w:p w14:paraId="6ABA9CF5" w14:textId="77777777" w:rsidR="008833D6" w:rsidRPr="00254A49" w:rsidRDefault="008833D6" w:rsidP="00254A4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6"/>
                              </w:tabs>
                              <w:spacing w:before="1" w:line="230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54A49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достаточный объем информации, демонстрирующий, каким образом осуществлялась подготовка Публичного Отчета, включая информацию об используемых подходах и методах, и такой достаточный объем информации, чтобы другой Специалист-Практик мог понять и повторить результат,</w:t>
                            </w:r>
                          </w:p>
                          <w:p w14:paraId="14244649" w14:textId="77777777" w:rsidR="008833D6" w:rsidRPr="00254A49" w:rsidRDefault="008833D6" w:rsidP="00254A4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6"/>
                              </w:tabs>
                              <w:spacing w:before="1" w:line="230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54A49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обзор всех других вопросов, существенных для Публичного Отчета,</w:t>
                            </w:r>
                          </w:p>
                          <w:p w14:paraId="4EA92BD8" w14:textId="77777777" w:rsidR="008833D6" w:rsidRPr="00254A49" w:rsidRDefault="008833D6" w:rsidP="00254A4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7"/>
                              </w:tabs>
                              <w:spacing w:before="1" w:line="230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54A49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информацию о зависимости от персонала третьей стороны или/и оговорки об ограничении ответственности, и</w:t>
                            </w:r>
                          </w:p>
                          <w:p w14:paraId="3C212AF7" w14:textId="425F3AE9" w:rsidR="008833D6" w:rsidRPr="00254A49" w:rsidRDefault="008833D6" w:rsidP="00254A4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05"/>
                              </w:tabs>
                              <w:spacing w:before="1" w:line="230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54A49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общие сведения обо всех аспектах, освещенных в отчете, по которым имеются несоответствия с Кодексом VALMIN и их влияние на Существенность.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31" id="docshape27" o:spid="_x0000_s1032" type="#_x0000_t202" style="position:absolute;left:0;text-align:left;margin-left:60.05pt;margin-top:0;width:283.5pt;height:277.8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" fillcolor="#e6e7e8" strokecolor="#231f20" strokeweight=".5pt">
                <v:path arrowok="t"/>
                <v:textbox inset="0,0,0,0">
                  <w:txbxContent>
                    <w:p w14:paraId="02AB8881" w14:textId="77777777" w:rsidR="008833D6" w:rsidRPr="002B5C0F" w:rsidRDefault="008833D6">
                      <w:pPr>
                        <w:spacing w:before="66" w:line="239" w:lineRule="exact"/>
                        <w:ind w:left="108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В Публичный Отчет следует включить:</w:t>
                      </w:r>
                    </w:p>
                    <w:p w14:paraId="02AB8882" w14:textId="7FCE36FA" w:rsidR="008833D6" w:rsidRPr="002B5C0F" w:rsidRDefault="008833D6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6"/>
                        </w:tabs>
                        <w:spacing w:before="2" w:line="230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резюме, излагающее ключевые данные, важные допущения и выводы, сделанные Специалистом-Практиком,</w:t>
                      </w:r>
                    </w:p>
                    <w:p w14:paraId="02AB8883" w14:textId="25200271" w:rsidR="008833D6" w:rsidRPr="002B5C0F" w:rsidRDefault="008833D6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6"/>
                        </w:tabs>
                        <w:spacing w:before="1" w:line="230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сводную информацию о соавторах отчета и аспектах, за которые они отвечают по отчету, с ФИО, специализацией и соответствующим опытом работы в качестве Специалиста-Практика,</w:t>
                      </w:r>
                    </w:p>
                    <w:p w14:paraId="02AB8884" w14:textId="77777777" w:rsidR="008833D6" w:rsidRPr="002B5C0F" w:rsidRDefault="008833D6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5"/>
                        </w:tabs>
                        <w:spacing w:line="233" w:lineRule="exact"/>
                        <w:ind w:hanging="398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дату, на которую подготовлен Публичный отчет,</w:t>
                      </w:r>
                    </w:p>
                    <w:p w14:paraId="02AB8885" w14:textId="77777777" w:rsidR="008833D6" w:rsidRPr="002B5C0F" w:rsidRDefault="008833D6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5"/>
                        </w:tabs>
                        <w:spacing w:line="234" w:lineRule="exact"/>
                        <w:ind w:hanging="398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указание валюты, используемой в Экономической Оценке,</w:t>
                      </w:r>
                    </w:p>
                    <w:p w14:paraId="02AB8886" w14:textId="24D0C793" w:rsidR="008833D6" w:rsidRPr="002B5C0F" w:rsidRDefault="008833D6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6"/>
                        </w:tabs>
                        <w:spacing w:before="3" w:line="230" w:lineRule="auto"/>
                        <w:ind w:left="505" w:right="105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описание соответствующих Минерально-Сырьевых Активов, в т.ч. их местонахождение, здания, сооружения и оборудование, инфраструктура и структура собственности,</w:t>
                      </w:r>
                    </w:p>
                    <w:p w14:paraId="02AB8887" w14:textId="78850C52" w:rsidR="008833D6" w:rsidRPr="002B5C0F" w:rsidRDefault="008833D6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6"/>
                        </w:tabs>
                        <w:spacing w:before="1" w:line="230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информацию о существенных этапах истории Минерально-Сырьевых Активов,</w:t>
                      </w:r>
                    </w:p>
                    <w:p w14:paraId="02AB8888" w14:textId="6563AE43" w:rsidR="008833D6" w:rsidRPr="00254A49" w:rsidRDefault="008833D6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5"/>
                        </w:tabs>
                        <w:spacing w:before="1" w:line="230" w:lineRule="auto"/>
                        <w:ind w:right="104"/>
                        <w:jc w:val="both"/>
                        <w:rPr>
                          <w:rFonts w:ascii="Microsoft Sans Serif" w:hAnsi="Microsoft Sans Serif"/>
                          <w:color w:val="000000"/>
                          <w:sz w:val="19"/>
                          <w:lang w:val="ru-RU"/>
                        </w:rPr>
                      </w:pPr>
                      <w:r w:rsidRPr="002B5C0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взвешенное, объективное изложение обзора и выводов и заключений Специалиста-Практика так, чтобы информированный человек мог иметь ясное представление о достоинствах Минерально-Сырьевых Активов, стоимости Минерально-Сырьевых Активов (в соответствующих случаях) и сопутствующих рисках,</w:t>
                      </w:r>
                    </w:p>
                    <w:p w14:paraId="419ACD16" w14:textId="77777777" w:rsidR="008833D6" w:rsidRPr="00254A49" w:rsidRDefault="008833D6" w:rsidP="00254A4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6"/>
                        </w:tabs>
                        <w:spacing w:before="1" w:line="230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54A49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информацию об используемых источниках данных,</w:t>
                      </w:r>
                    </w:p>
                    <w:p w14:paraId="6ABA9CF5" w14:textId="77777777" w:rsidR="008833D6" w:rsidRPr="00254A49" w:rsidRDefault="008833D6" w:rsidP="00254A4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6"/>
                        </w:tabs>
                        <w:spacing w:before="1" w:line="230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54A49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достаточный объем информации, демонстрирующий, каким образом осуществлялась подготовка Публичного Отчета, включая информацию об используемых подходах и методах, и такой достаточный объем информации, чтобы другой Специалист-Практик мог понять и повторить результат,</w:t>
                      </w:r>
                    </w:p>
                    <w:p w14:paraId="14244649" w14:textId="77777777" w:rsidR="008833D6" w:rsidRPr="00254A49" w:rsidRDefault="008833D6" w:rsidP="00254A4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6"/>
                        </w:tabs>
                        <w:spacing w:before="1" w:line="230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54A49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обзор всех других вопросов, существенных для Публичного Отчета,</w:t>
                      </w:r>
                    </w:p>
                    <w:p w14:paraId="4EA92BD8" w14:textId="77777777" w:rsidR="008833D6" w:rsidRPr="00254A49" w:rsidRDefault="008833D6" w:rsidP="00254A4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7"/>
                        </w:tabs>
                        <w:spacing w:before="1" w:line="230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54A49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информацию о зависимости от персонала третьей стороны или/и оговорки об ограничении ответственности, и</w:t>
                      </w:r>
                    </w:p>
                    <w:p w14:paraId="3C212AF7" w14:textId="425F3AE9" w:rsidR="008833D6" w:rsidRPr="00254A49" w:rsidRDefault="008833D6" w:rsidP="00254A4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505"/>
                        </w:tabs>
                        <w:spacing w:before="1" w:line="230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54A49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общие сведения обо всех аспектах, освещенных в отчете, по которым имеются несоответствия с Кодексом VALMIN и их влияние на Существенность.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4E6C" w:rsidRPr="00134E6C">
        <w:rPr>
          <w:color w:val="231F20"/>
          <w:w w:val="95"/>
          <w:lang w:val="ru-RU"/>
        </w:rPr>
        <w:t xml:space="preserve"> </w:t>
      </w:r>
    </w:p>
    <w:p w14:paraId="02AB85F0" w14:textId="6E32AB38" w:rsidR="004F5CE0" w:rsidRPr="00134E6C" w:rsidRDefault="00134E6C" w:rsidP="00134E6C">
      <w:pPr>
        <w:pStyle w:val="a3"/>
        <w:spacing w:before="9" w:line="223" w:lineRule="auto"/>
        <w:ind w:left="107" w:right="181"/>
        <w:rPr>
          <w:color w:val="231F20"/>
          <w:lang w:val="ru-RU"/>
        </w:rPr>
      </w:pPr>
      <w:r w:rsidRPr="005515A5">
        <w:rPr>
          <w:rFonts w:ascii="Book Antiqua" w:hAnsi="Book Antiqua"/>
          <w:b/>
          <w:color w:val="231F20"/>
          <w:w w:val="95"/>
          <w:highlight w:val="yellow"/>
          <w:lang w:val="ru-RU"/>
        </w:rPr>
        <w:t>должны</w:t>
      </w:r>
      <w:r w:rsidRPr="005515A5">
        <w:rPr>
          <w:color w:val="231F20"/>
          <w:w w:val="95"/>
          <w:highlight w:val="yellow"/>
          <w:lang w:val="ru-RU"/>
        </w:rPr>
        <w:t xml:space="preserve"> </w:t>
      </w:r>
      <w:r w:rsidR="00254A49" w:rsidRPr="005515A5">
        <w:rPr>
          <w:color w:val="231F20"/>
          <w:w w:val="95"/>
          <w:highlight w:val="yellow"/>
          <w:lang w:val="ru-RU"/>
        </w:rPr>
        <w:t>быть представлены соответствующие</w:t>
      </w:r>
      <w:r w:rsidR="00254A49" w:rsidRPr="00F0744F">
        <w:rPr>
          <w:color w:val="231F20"/>
          <w:spacing w:val="40"/>
          <w:lang w:val="ru-RU"/>
        </w:rPr>
        <w:t xml:space="preserve"> </w:t>
      </w:r>
      <w:r w:rsidR="00254A49" w:rsidRPr="00F0744F">
        <w:rPr>
          <w:color w:val="231F20"/>
          <w:w w:val="95"/>
          <w:lang w:val="ru-RU"/>
        </w:rPr>
        <w:t>опубликованные</w:t>
      </w:r>
      <w:r w:rsidR="00254A49" w:rsidRPr="00F0744F">
        <w:rPr>
          <w:color w:val="231F20"/>
          <w:spacing w:val="40"/>
          <w:lang w:val="ru-RU"/>
        </w:rPr>
        <w:t xml:space="preserve"> </w:t>
      </w:r>
      <w:r w:rsidR="00254A49" w:rsidRPr="00F0744F">
        <w:rPr>
          <w:color w:val="231F20"/>
          <w:w w:val="95"/>
          <w:lang w:val="ru-RU"/>
        </w:rPr>
        <w:t xml:space="preserve">и </w:t>
      </w:r>
      <w:r w:rsidR="0024144D" w:rsidRPr="00F0744F">
        <w:rPr>
          <w:color w:val="231F20"/>
          <w:w w:val="95"/>
          <w:lang w:val="ru-RU"/>
        </w:rPr>
        <w:t>неопубликованные</w:t>
      </w:r>
      <w:r w:rsidR="0024144D" w:rsidRPr="00F0744F">
        <w:rPr>
          <w:color w:val="231F20"/>
          <w:spacing w:val="40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 xml:space="preserve">отчеты и материалы. Также возможно потребуется цитирование отчетов, </w:t>
      </w:r>
      <w:r w:rsidR="0024144D" w:rsidRPr="00F0744F">
        <w:rPr>
          <w:color w:val="231F20"/>
          <w:lang w:val="ru-RU"/>
        </w:rPr>
        <w:t>данных</w:t>
      </w:r>
      <w:r w:rsidR="0024144D" w:rsidRPr="00F0744F">
        <w:rPr>
          <w:color w:val="231F20"/>
          <w:spacing w:val="-14"/>
          <w:lang w:val="ru-RU"/>
        </w:rPr>
        <w:t xml:space="preserve"> </w:t>
      </w:r>
      <w:r w:rsidR="0024144D" w:rsidRPr="00F0744F">
        <w:rPr>
          <w:color w:val="231F20"/>
          <w:lang w:val="ru-RU"/>
        </w:rPr>
        <w:t>и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материалов,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которые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были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в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распоряжении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или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 xml:space="preserve">были </w:t>
      </w:r>
      <w:r w:rsidR="0024144D" w:rsidRPr="00F0744F">
        <w:rPr>
          <w:color w:val="231F20"/>
          <w:w w:val="95"/>
          <w:lang w:val="ru-RU"/>
        </w:rPr>
        <w:t>известны Специалисту-Практику и, возможно, были Существен</w:t>
      </w:r>
      <w:r w:rsidR="0024144D" w:rsidRPr="00F0744F">
        <w:rPr>
          <w:color w:val="231F20"/>
          <w:lang w:val="ru-RU"/>
        </w:rPr>
        <w:t>ными,</w:t>
      </w:r>
      <w:r w:rsidR="0024144D" w:rsidRPr="00F0744F">
        <w:rPr>
          <w:color w:val="231F20"/>
          <w:spacing w:val="-6"/>
          <w:lang w:val="ru-RU"/>
        </w:rPr>
        <w:t xml:space="preserve"> </w:t>
      </w:r>
      <w:r w:rsidR="0024144D" w:rsidRPr="00F0744F">
        <w:rPr>
          <w:color w:val="231F20"/>
          <w:lang w:val="ru-RU"/>
        </w:rPr>
        <w:t>но</w:t>
      </w:r>
      <w:r w:rsidR="0024144D" w:rsidRPr="00F0744F">
        <w:rPr>
          <w:color w:val="231F20"/>
          <w:spacing w:val="-6"/>
          <w:lang w:val="ru-RU"/>
        </w:rPr>
        <w:t xml:space="preserve"> </w:t>
      </w:r>
      <w:r w:rsidR="0024144D" w:rsidRPr="00F0744F">
        <w:rPr>
          <w:color w:val="231F20"/>
          <w:lang w:val="ru-RU"/>
        </w:rPr>
        <w:t>не</w:t>
      </w:r>
      <w:r w:rsidR="0024144D" w:rsidRPr="00F0744F">
        <w:rPr>
          <w:color w:val="231F20"/>
          <w:spacing w:val="-6"/>
          <w:lang w:val="ru-RU"/>
        </w:rPr>
        <w:t xml:space="preserve"> </w:t>
      </w:r>
      <w:r w:rsidR="0024144D" w:rsidRPr="00F0744F">
        <w:rPr>
          <w:color w:val="231F20"/>
          <w:lang w:val="ru-RU"/>
        </w:rPr>
        <w:t>использовались</w:t>
      </w:r>
      <w:r w:rsidR="0024144D" w:rsidRPr="005515A5">
        <w:rPr>
          <w:color w:val="231F20"/>
          <w:highlight w:val="yellow"/>
          <w:lang w:val="ru-RU"/>
        </w:rPr>
        <w:t>,</w:t>
      </w:r>
      <w:r w:rsidR="0024144D" w:rsidRPr="005515A5">
        <w:rPr>
          <w:color w:val="231F20"/>
          <w:spacing w:val="-6"/>
          <w:highlight w:val="yellow"/>
          <w:lang w:val="ru-RU"/>
        </w:rPr>
        <w:t xml:space="preserve"> </w:t>
      </w:r>
      <w:r w:rsidR="0024144D" w:rsidRPr="005515A5">
        <w:rPr>
          <w:color w:val="231F20"/>
          <w:highlight w:val="yellow"/>
          <w:lang w:val="ru-RU"/>
        </w:rPr>
        <w:t>и</w:t>
      </w:r>
      <w:r w:rsidR="0024144D" w:rsidRPr="005515A5">
        <w:rPr>
          <w:color w:val="231F20"/>
          <w:spacing w:val="-6"/>
          <w:highlight w:val="yellow"/>
          <w:lang w:val="ru-RU"/>
        </w:rPr>
        <w:t xml:space="preserve"> </w:t>
      </w:r>
      <w:r w:rsidR="0024144D" w:rsidRPr="005515A5">
        <w:rPr>
          <w:color w:val="231F20"/>
          <w:highlight w:val="yellow"/>
          <w:lang w:val="ru-RU"/>
        </w:rPr>
        <w:t>причины</w:t>
      </w:r>
      <w:r w:rsidR="0024144D" w:rsidRPr="005515A5">
        <w:rPr>
          <w:color w:val="231F20"/>
          <w:spacing w:val="-6"/>
          <w:highlight w:val="yellow"/>
          <w:lang w:val="ru-RU"/>
        </w:rPr>
        <w:t xml:space="preserve"> </w:t>
      </w:r>
      <w:r w:rsidR="0024144D" w:rsidRPr="005515A5">
        <w:rPr>
          <w:color w:val="231F20"/>
          <w:highlight w:val="yellow"/>
          <w:lang w:val="ru-RU"/>
        </w:rPr>
        <w:t>их</w:t>
      </w:r>
      <w:r w:rsidR="0024144D" w:rsidRPr="005515A5">
        <w:rPr>
          <w:color w:val="231F20"/>
          <w:spacing w:val="-6"/>
          <w:highlight w:val="yellow"/>
          <w:lang w:val="ru-RU"/>
        </w:rPr>
        <w:t xml:space="preserve"> </w:t>
      </w:r>
      <w:r w:rsidR="0024144D" w:rsidRPr="005515A5">
        <w:rPr>
          <w:color w:val="231F20"/>
          <w:highlight w:val="yellow"/>
          <w:lang w:val="ru-RU"/>
        </w:rPr>
        <w:t>неиспользования.</w:t>
      </w:r>
    </w:p>
    <w:p w14:paraId="07456014" w14:textId="77777777" w:rsidR="00254A49" w:rsidRDefault="0024144D" w:rsidP="00254A49">
      <w:pPr>
        <w:pStyle w:val="a3"/>
        <w:spacing w:line="228" w:lineRule="auto"/>
        <w:ind w:left="163" w:right="124" w:firstLine="283"/>
        <w:rPr>
          <w:color w:val="231F20"/>
          <w:lang w:val="ru-RU"/>
        </w:rPr>
      </w:pPr>
      <w:r w:rsidRPr="00F0744F">
        <w:rPr>
          <w:color w:val="231F20"/>
          <w:w w:val="95"/>
          <w:lang w:val="ru-RU"/>
        </w:rPr>
        <w:t>Специалистам-Практикам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следует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обеспечить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точность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резюме или выдержек из имеющихся в их распоряжении отчетов других авторов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цитирование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их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той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форме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контексте,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которые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</w:t>
      </w:r>
      <w:r w:rsidRPr="00F0744F">
        <w:rPr>
          <w:color w:val="231F20"/>
          <w:lang w:val="ru-RU"/>
        </w:rPr>
        <w:t>полагались их авторами.</w:t>
      </w:r>
    </w:p>
    <w:p w14:paraId="02AB85F3" w14:textId="23C2E7DA" w:rsidR="004F5CE0" w:rsidRPr="00254A49" w:rsidRDefault="0024144D" w:rsidP="00254A49">
      <w:pPr>
        <w:pStyle w:val="a3"/>
        <w:spacing w:line="228" w:lineRule="auto"/>
        <w:ind w:left="163" w:right="124" w:firstLine="283"/>
        <w:rPr>
          <w:color w:val="231F20"/>
          <w:w w:val="95"/>
          <w:lang w:val="ru-RU"/>
        </w:rPr>
      </w:pPr>
      <w:r w:rsidRPr="00F0744F">
        <w:rPr>
          <w:color w:val="231F20"/>
          <w:w w:val="95"/>
          <w:lang w:val="ru-RU"/>
        </w:rPr>
        <w:t xml:space="preserve">Специалист-Практик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 xml:space="preserve">знать требования относительно </w:t>
      </w:r>
      <w:r w:rsidRPr="00F0744F">
        <w:rPr>
          <w:color w:val="231F20"/>
          <w:lang w:val="ru-RU"/>
        </w:rPr>
        <w:t>получения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согласия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авторов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3"/>
          <w:lang w:val="ru-RU"/>
        </w:rPr>
        <w:t xml:space="preserve"> </w:t>
      </w:r>
      <w:r w:rsidRPr="00254A49">
        <w:rPr>
          <w:color w:val="231F20"/>
          <w:w w:val="95"/>
          <w:lang w:val="ru-RU"/>
        </w:rPr>
        <w:t>соответствующей юрисдикции.</w:t>
      </w:r>
    </w:p>
    <w:p w14:paraId="02AB85F6" w14:textId="0C99C61C" w:rsidR="004F5CE0" w:rsidRPr="00F0744F" w:rsidRDefault="0024144D">
      <w:pPr>
        <w:pStyle w:val="a3"/>
        <w:spacing w:before="118" w:line="228" w:lineRule="auto"/>
        <w:ind w:left="107" w:right="181" w:firstLine="283"/>
        <w:rPr>
          <w:lang w:val="ru-RU"/>
        </w:rPr>
      </w:pPr>
      <w:r w:rsidRPr="00254A49">
        <w:rPr>
          <w:color w:val="231F20"/>
          <w:w w:val="95"/>
          <w:lang w:val="ru-RU"/>
        </w:rPr>
        <w:t>Специалисты-Практики не</w:t>
      </w:r>
      <w:r w:rsidRPr="00F0744F">
        <w:rPr>
          <w:color w:val="231F20"/>
          <w:w w:val="90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должны </w:t>
      </w:r>
      <w:r w:rsidRPr="00F0744F">
        <w:rPr>
          <w:color w:val="231F20"/>
          <w:w w:val="90"/>
          <w:lang w:val="ru-RU"/>
        </w:rPr>
        <w:t>принимать на веру эти дан</w:t>
      </w:r>
      <w:r w:rsidRPr="00F0744F">
        <w:rPr>
          <w:color w:val="231F20"/>
          <w:w w:val="95"/>
          <w:lang w:val="ru-RU"/>
        </w:rPr>
        <w:t>ные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информацию.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Они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должны</w:t>
      </w:r>
      <w:r w:rsidRPr="00F0744F">
        <w:rPr>
          <w:rFonts w:ascii="Book Antiqua" w:hAnsi="Book Antiqua"/>
          <w:b/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осуществлять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lastRenderedPageBreak/>
        <w:t xml:space="preserve">соответствующие </w:t>
      </w:r>
      <w:r w:rsidRPr="00F0744F">
        <w:rPr>
          <w:color w:val="231F20"/>
          <w:spacing w:val="-2"/>
          <w:w w:val="95"/>
          <w:lang w:val="ru-RU"/>
        </w:rPr>
        <w:t xml:space="preserve">проверки, информационные запросы, анализы, и процедуры верификации, рассматриваемые Специалистами-Практиками, должны </w:t>
      </w:r>
      <w:r w:rsidRPr="00F0744F">
        <w:rPr>
          <w:color w:val="231F20"/>
          <w:w w:val="95"/>
          <w:lang w:val="ru-RU"/>
        </w:rPr>
        <w:t>соответствовать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Требованию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Достаточных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Оснований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тем,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чтобы гарантировать обоснованность исходных данных, на основе кото</w:t>
      </w:r>
      <w:r w:rsidRPr="00F0744F">
        <w:rPr>
          <w:color w:val="231F20"/>
          <w:lang w:val="ru-RU"/>
        </w:rPr>
        <w:t>рых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делаются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заключения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Публичного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Отчета.</w:t>
      </w:r>
    </w:p>
    <w:p w14:paraId="02AB85F7" w14:textId="3ED175BC" w:rsidR="004F5CE0" w:rsidRPr="00F0744F" w:rsidRDefault="0024144D">
      <w:pPr>
        <w:pStyle w:val="a3"/>
        <w:spacing w:before="7" w:line="228" w:lineRule="auto"/>
        <w:ind w:left="106" w:right="178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Данные и информация не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w w:val="95"/>
          <w:lang w:val="ru-RU"/>
        </w:rPr>
        <w:t>признаваться недостовер</w:t>
      </w:r>
      <w:r w:rsidRPr="00F0744F">
        <w:rPr>
          <w:color w:val="231F20"/>
          <w:lang w:val="ru-RU"/>
        </w:rPr>
        <w:t>ными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вследствие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того,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что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дату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новых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Технической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или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Экономической оценок прошло какое-то время, и обстоятельства изменились. Такие изменения могут касаться структуры капи</w:t>
      </w:r>
      <w:r w:rsidRPr="00F0744F">
        <w:rPr>
          <w:color w:val="231F20"/>
          <w:w w:val="95"/>
          <w:lang w:val="ru-RU"/>
        </w:rPr>
        <w:t xml:space="preserve">тальных и операционных затрат, методов геологической разведки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технологии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горных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работ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обогащения.</w:t>
      </w:r>
    </w:p>
    <w:p w14:paraId="02AB85F8" w14:textId="77777777" w:rsidR="004F5CE0" w:rsidRDefault="0024144D">
      <w:pPr>
        <w:pStyle w:val="2"/>
        <w:numPr>
          <w:ilvl w:val="1"/>
          <w:numId w:val="36"/>
        </w:numPr>
        <w:tabs>
          <w:tab w:val="left" w:pos="827"/>
        </w:tabs>
        <w:spacing w:before="17" w:line="250" w:lineRule="exact"/>
        <w:ind w:left="826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</w:rPr>
        <w:t>Ответственность</w:t>
      </w:r>
      <w:proofErr w:type="spellEnd"/>
    </w:p>
    <w:p w14:paraId="02AB85F9" w14:textId="1D188750" w:rsidR="004F5CE0" w:rsidRPr="00F0744F" w:rsidRDefault="0024144D">
      <w:pPr>
        <w:pStyle w:val="a3"/>
        <w:spacing w:before="8" w:line="228" w:lineRule="auto"/>
        <w:ind w:left="106" w:right="176" w:firstLine="283"/>
        <w:rPr>
          <w:lang w:val="ru-RU"/>
        </w:rPr>
      </w:pPr>
      <w:r w:rsidRPr="00F0744F">
        <w:rPr>
          <w:color w:val="231F20"/>
          <w:lang w:val="ru-RU"/>
        </w:rPr>
        <w:t xml:space="preserve">Специалист </w:t>
      </w:r>
      <w:r w:rsidRPr="00F0744F">
        <w:rPr>
          <w:rFonts w:ascii="Book Antiqua" w:hAnsi="Book Antiqua"/>
          <w:b/>
          <w:color w:val="231F20"/>
          <w:lang w:val="ru-RU"/>
        </w:rPr>
        <w:t xml:space="preserve">должен </w:t>
      </w:r>
      <w:r w:rsidRPr="00F0744F">
        <w:rPr>
          <w:color w:val="231F20"/>
          <w:lang w:val="ru-RU"/>
        </w:rPr>
        <w:t xml:space="preserve">принимать на себя ответственность за </w:t>
      </w:r>
      <w:r w:rsidRPr="00F0744F">
        <w:rPr>
          <w:color w:val="231F20"/>
          <w:w w:val="95"/>
          <w:lang w:val="ru-RU"/>
        </w:rPr>
        <w:t>оценку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технических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данных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информации,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трактовку,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изложение</w:t>
      </w:r>
      <w:r w:rsidR="00DD4140">
        <w:rPr>
          <w:color w:val="231F20"/>
          <w:w w:val="95"/>
          <w:lang w:val="ru-RU"/>
        </w:rPr>
        <w:t>,</w:t>
      </w:r>
      <w:r w:rsidRPr="00F0744F">
        <w:rPr>
          <w:color w:val="231F20"/>
          <w:w w:val="95"/>
          <w:lang w:val="ru-RU"/>
        </w:rPr>
        <w:t xml:space="preserve"> выводы и заключения, прогнозы и параметры, используемые в </w:t>
      </w:r>
      <w:r w:rsidRPr="00F0744F">
        <w:rPr>
          <w:color w:val="231F20"/>
          <w:spacing w:val="-2"/>
          <w:w w:val="95"/>
          <w:lang w:val="ru-RU"/>
        </w:rPr>
        <w:t xml:space="preserve">Технической или Экономической Оценках Минерально-Сырьевого </w:t>
      </w:r>
      <w:r w:rsidRPr="00F0744F">
        <w:rPr>
          <w:color w:val="231F20"/>
          <w:w w:val="95"/>
          <w:lang w:val="ru-RU"/>
        </w:rPr>
        <w:t xml:space="preserve">Актива. В случае Экономической Оценки Минерально-Сырьевого Актива, предпринимаемой Специалистом, Специалист также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принимать на себя ответственность за Подходы к Эконо</w:t>
      </w:r>
      <w:r w:rsidRPr="00F0744F">
        <w:rPr>
          <w:color w:val="231F20"/>
          <w:lang w:val="ru-RU"/>
        </w:rPr>
        <w:t>мической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Оценке,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Методы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Экономической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Оценки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выводы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и заключения Публичного Отчета.</w:t>
      </w:r>
    </w:p>
    <w:p w14:paraId="6F45C628" w14:textId="77777777" w:rsidR="00254A49" w:rsidRDefault="0024144D" w:rsidP="00254A49">
      <w:pPr>
        <w:pStyle w:val="a3"/>
        <w:spacing w:before="8" w:line="228" w:lineRule="auto"/>
        <w:ind w:left="106" w:right="181" w:firstLine="283"/>
        <w:rPr>
          <w:color w:val="231F20"/>
          <w:lang w:val="ru-RU"/>
        </w:rPr>
      </w:pPr>
      <w:r w:rsidRPr="00F0744F">
        <w:rPr>
          <w:color w:val="231F20"/>
          <w:w w:val="95"/>
          <w:lang w:val="ru-RU"/>
        </w:rPr>
        <w:t xml:space="preserve">Техническая и Экономическая Оценки Минерально-Сырьевых </w:t>
      </w:r>
      <w:r w:rsidRPr="00F0744F">
        <w:rPr>
          <w:color w:val="231F20"/>
          <w:lang w:val="ru-RU"/>
        </w:rPr>
        <w:t>Активов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могут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быть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коллективной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работой.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тех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случаях,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когда </w:t>
      </w:r>
      <w:r w:rsidRPr="00F0744F">
        <w:rPr>
          <w:color w:val="231F20"/>
          <w:w w:val="95"/>
          <w:lang w:val="ru-RU"/>
        </w:rPr>
        <w:t>имеется четкое разделение ответственности, каждый человек дол</w:t>
      </w:r>
      <w:r w:rsidRPr="00F0744F">
        <w:rPr>
          <w:color w:val="231F20"/>
          <w:lang w:val="ru-RU"/>
        </w:rPr>
        <w:t>жен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принимать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себя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ответственность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за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свой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вклад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работу.</w:t>
      </w:r>
    </w:p>
    <w:p w14:paraId="02AB85FC" w14:textId="13CB6038" w:rsidR="004F5CE0" w:rsidRPr="00F0744F" w:rsidRDefault="0024144D" w:rsidP="00254A49">
      <w:pPr>
        <w:pStyle w:val="a3"/>
        <w:spacing w:before="8" w:line="228" w:lineRule="auto"/>
        <w:ind w:left="106" w:right="181" w:firstLine="283"/>
        <w:rPr>
          <w:lang w:val="ru-RU"/>
        </w:rPr>
      </w:pPr>
      <w:r w:rsidRPr="005515A5">
        <w:rPr>
          <w:color w:val="231F20"/>
          <w:w w:val="95"/>
          <w:highlight w:val="yellow"/>
          <w:lang w:val="ru-RU"/>
        </w:rPr>
        <w:t xml:space="preserve">Специалист-Практик </w:t>
      </w:r>
      <w:r w:rsidR="00DD4140">
        <w:rPr>
          <w:rFonts w:ascii="Book Antiqua" w:hAnsi="Book Antiqua"/>
          <w:b/>
          <w:color w:val="231F20"/>
          <w:w w:val="95"/>
          <w:highlight w:val="yellow"/>
          <w:lang w:val="ru-RU"/>
        </w:rPr>
        <w:t>может</w:t>
      </w:r>
      <w:r w:rsidR="00DD4140" w:rsidRPr="005515A5">
        <w:rPr>
          <w:rFonts w:ascii="Book Antiqua" w:hAnsi="Book Antiqua"/>
          <w:b/>
          <w:color w:val="231F20"/>
          <w:w w:val="95"/>
          <w:highlight w:val="yellow"/>
          <w:lang w:val="ru-RU"/>
        </w:rPr>
        <w:t xml:space="preserve"> </w:t>
      </w:r>
      <w:r w:rsidRPr="005515A5">
        <w:rPr>
          <w:color w:val="231F20"/>
          <w:w w:val="95"/>
          <w:highlight w:val="yellow"/>
          <w:lang w:val="ru-RU"/>
        </w:rPr>
        <w:t>дать в Публичном Отчете описание</w:t>
      </w:r>
      <w:r w:rsidRPr="005515A5">
        <w:rPr>
          <w:color w:val="231F20"/>
          <w:spacing w:val="-11"/>
          <w:w w:val="95"/>
          <w:highlight w:val="yellow"/>
          <w:lang w:val="ru-RU"/>
        </w:rPr>
        <w:t xml:space="preserve"> </w:t>
      </w:r>
      <w:r w:rsidRPr="005515A5">
        <w:rPr>
          <w:color w:val="231F20"/>
          <w:w w:val="95"/>
          <w:highlight w:val="yellow"/>
          <w:lang w:val="ru-RU"/>
        </w:rPr>
        <w:t>условий</w:t>
      </w:r>
      <w:r w:rsidR="00F74FE8" w:rsidRPr="005515A5">
        <w:rPr>
          <w:color w:val="231F20"/>
          <w:w w:val="95"/>
          <w:highlight w:val="yellow"/>
          <w:lang w:val="ru-RU"/>
        </w:rPr>
        <w:t xml:space="preserve"> (за исключением коммерческих условий)</w:t>
      </w:r>
      <w:r w:rsidRPr="005515A5">
        <w:rPr>
          <w:color w:val="231F20"/>
          <w:w w:val="95"/>
          <w:highlight w:val="yellow"/>
          <w:lang w:val="ru-RU"/>
        </w:rPr>
        <w:t>,</w:t>
      </w:r>
      <w:r w:rsidRPr="005515A5">
        <w:rPr>
          <w:color w:val="231F20"/>
          <w:spacing w:val="-10"/>
          <w:w w:val="95"/>
          <w:highlight w:val="yellow"/>
          <w:lang w:val="ru-RU"/>
        </w:rPr>
        <w:t xml:space="preserve"> </w:t>
      </w:r>
      <w:r w:rsidRPr="005515A5">
        <w:rPr>
          <w:color w:val="231F20"/>
          <w:w w:val="95"/>
          <w:highlight w:val="yellow"/>
          <w:lang w:val="ru-RU"/>
        </w:rPr>
        <w:t>на</w:t>
      </w:r>
      <w:r w:rsidRPr="005515A5">
        <w:rPr>
          <w:color w:val="231F20"/>
          <w:spacing w:val="-11"/>
          <w:w w:val="95"/>
          <w:highlight w:val="yellow"/>
          <w:lang w:val="ru-RU"/>
        </w:rPr>
        <w:t xml:space="preserve"> </w:t>
      </w:r>
      <w:r w:rsidRPr="005515A5">
        <w:rPr>
          <w:color w:val="231F20"/>
          <w:w w:val="95"/>
          <w:highlight w:val="yellow"/>
          <w:lang w:val="ru-RU"/>
        </w:rPr>
        <w:t>которых</w:t>
      </w:r>
      <w:r w:rsidRPr="005515A5">
        <w:rPr>
          <w:color w:val="231F20"/>
          <w:spacing w:val="-10"/>
          <w:w w:val="95"/>
          <w:highlight w:val="yellow"/>
          <w:lang w:val="ru-RU"/>
        </w:rPr>
        <w:t xml:space="preserve"> </w:t>
      </w:r>
      <w:r w:rsidRPr="005515A5">
        <w:rPr>
          <w:color w:val="231F20"/>
          <w:w w:val="95"/>
          <w:highlight w:val="yellow"/>
          <w:lang w:val="ru-RU"/>
        </w:rPr>
        <w:t>принимается</w:t>
      </w:r>
      <w:r w:rsidRPr="005515A5">
        <w:rPr>
          <w:color w:val="231F20"/>
          <w:spacing w:val="-11"/>
          <w:w w:val="95"/>
          <w:highlight w:val="yellow"/>
          <w:lang w:val="ru-RU"/>
        </w:rPr>
        <w:t xml:space="preserve"> </w:t>
      </w:r>
      <w:r w:rsidRPr="005515A5">
        <w:rPr>
          <w:color w:val="231F20"/>
          <w:w w:val="95"/>
          <w:highlight w:val="yellow"/>
          <w:lang w:val="ru-RU"/>
        </w:rPr>
        <w:t>работа</w:t>
      </w:r>
      <w:r w:rsidRPr="005515A5">
        <w:rPr>
          <w:color w:val="231F20"/>
          <w:spacing w:val="-10"/>
          <w:w w:val="95"/>
          <w:highlight w:val="yellow"/>
          <w:lang w:val="ru-RU"/>
        </w:rPr>
        <w:t xml:space="preserve"> </w:t>
      </w:r>
      <w:r w:rsidRPr="005515A5">
        <w:rPr>
          <w:color w:val="231F20"/>
          <w:w w:val="95"/>
          <w:highlight w:val="yellow"/>
          <w:lang w:val="ru-RU"/>
        </w:rPr>
        <w:t>других</w:t>
      </w:r>
      <w:r w:rsidRPr="005515A5">
        <w:rPr>
          <w:color w:val="231F20"/>
          <w:spacing w:val="-11"/>
          <w:w w:val="95"/>
          <w:highlight w:val="yellow"/>
          <w:lang w:val="ru-RU"/>
        </w:rPr>
        <w:t xml:space="preserve"> </w:t>
      </w:r>
      <w:r w:rsidRPr="005515A5">
        <w:rPr>
          <w:color w:val="231F20"/>
          <w:w w:val="95"/>
          <w:highlight w:val="yellow"/>
          <w:lang w:val="ru-RU"/>
        </w:rPr>
        <w:t xml:space="preserve">третьих </w:t>
      </w:r>
      <w:r w:rsidRPr="005515A5">
        <w:rPr>
          <w:color w:val="231F20"/>
          <w:highlight w:val="yellow"/>
          <w:lang w:val="ru-RU"/>
        </w:rPr>
        <w:t>сторон,</w:t>
      </w:r>
      <w:r w:rsidRPr="005515A5">
        <w:rPr>
          <w:color w:val="231F20"/>
          <w:spacing w:val="-1"/>
          <w:highlight w:val="yellow"/>
          <w:lang w:val="ru-RU"/>
        </w:rPr>
        <w:t xml:space="preserve"> </w:t>
      </w:r>
      <w:r w:rsidRPr="005515A5">
        <w:rPr>
          <w:color w:val="231F20"/>
          <w:highlight w:val="yellow"/>
          <w:lang w:val="ru-RU"/>
        </w:rPr>
        <w:t>и</w:t>
      </w:r>
      <w:r w:rsidRPr="005515A5">
        <w:rPr>
          <w:color w:val="231F20"/>
          <w:spacing w:val="-1"/>
          <w:highlight w:val="yellow"/>
          <w:lang w:val="ru-RU"/>
        </w:rPr>
        <w:t xml:space="preserve"> </w:t>
      </w:r>
      <w:r w:rsidRPr="005515A5">
        <w:rPr>
          <w:color w:val="231F20"/>
          <w:highlight w:val="yellow"/>
          <w:lang w:val="ru-RU"/>
        </w:rPr>
        <w:t>указать</w:t>
      </w:r>
      <w:r w:rsidRPr="005515A5">
        <w:rPr>
          <w:color w:val="231F20"/>
          <w:spacing w:val="-1"/>
          <w:highlight w:val="yellow"/>
          <w:lang w:val="ru-RU"/>
        </w:rPr>
        <w:t xml:space="preserve"> </w:t>
      </w:r>
      <w:r w:rsidRPr="005515A5">
        <w:rPr>
          <w:color w:val="231F20"/>
          <w:highlight w:val="yellow"/>
          <w:lang w:val="ru-RU"/>
        </w:rPr>
        <w:t>таких</w:t>
      </w:r>
      <w:r w:rsidRPr="005515A5">
        <w:rPr>
          <w:color w:val="231F20"/>
          <w:spacing w:val="-1"/>
          <w:highlight w:val="yellow"/>
          <w:lang w:val="ru-RU"/>
        </w:rPr>
        <w:t xml:space="preserve"> </w:t>
      </w:r>
      <w:r w:rsidRPr="005515A5">
        <w:rPr>
          <w:color w:val="231F20"/>
          <w:highlight w:val="yellow"/>
          <w:lang w:val="ru-RU"/>
        </w:rPr>
        <w:t>других</w:t>
      </w:r>
      <w:r w:rsidRPr="005515A5">
        <w:rPr>
          <w:color w:val="231F20"/>
          <w:spacing w:val="-1"/>
          <w:highlight w:val="yellow"/>
          <w:lang w:val="ru-RU"/>
        </w:rPr>
        <w:t xml:space="preserve"> </w:t>
      </w:r>
      <w:r w:rsidRPr="005515A5">
        <w:rPr>
          <w:color w:val="231F20"/>
          <w:highlight w:val="yellow"/>
          <w:lang w:val="ru-RU"/>
        </w:rPr>
        <w:t>лиц.</w:t>
      </w:r>
    </w:p>
    <w:p w14:paraId="02AB85FD" w14:textId="77777777" w:rsidR="004F5CE0" w:rsidRDefault="0024144D">
      <w:pPr>
        <w:pStyle w:val="2"/>
        <w:numPr>
          <w:ilvl w:val="1"/>
          <w:numId w:val="36"/>
        </w:numPr>
        <w:tabs>
          <w:tab w:val="left" w:pos="884"/>
        </w:tabs>
        <w:spacing w:before="20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w w:val="85"/>
        </w:rPr>
        <w:t>Рисунки</w:t>
      </w:r>
      <w:proofErr w:type="spellEnd"/>
      <w:r>
        <w:rPr>
          <w:rFonts w:ascii="Book Antiqua" w:hAnsi="Book Antiqua"/>
          <w:color w:val="231F20"/>
          <w:w w:val="85"/>
        </w:rPr>
        <w:t>,</w:t>
      </w:r>
      <w:r>
        <w:rPr>
          <w:rFonts w:ascii="Book Antiqua" w:hAnsi="Book Antiqua"/>
          <w:color w:val="231F20"/>
          <w:spacing w:val="16"/>
        </w:rPr>
        <w:t xml:space="preserve"> </w:t>
      </w:r>
      <w:proofErr w:type="spellStart"/>
      <w:r>
        <w:rPr>
          <w:rFonts w:ascii="Book Antiqua" w:hAnsi="Book Antiqua"/>
          <w:color w:val="231F20"/>
          <w:w w:val="85"/>
        </w:rPr>
        <w:t>карты</w:t>
      </w:r>
      <w:proofErr w:type="spellEnd"/>
      <w:r>
        <w:rPr>
          <w:rFonts w:ascii="Book Antiqua" w:hAnsi="Book Antiqua"/>
          <w:color w:val="231F20"/>
          <w:w w:val="85"/>
        </w:rPr>
        <w:t>,</w:t>
      </w:r>
      <w:r>
        <w:rPr>
          <w:rFonts w:ascii="Book Antiqua" w:hAnsi="Book Antiqua"/>
          <w:color w:val="231F20"/>
          <w:spacing w:val="17"/>
        </w:rPr>
        <w:t xml:space="preserve"> </w:t>
      </w:r>
      <w:proofErr w:type="spellStart"/>
      <w:r>
        <w:rPr>
          <w:rFonts w:ascii="Book Antiqua" w:hAnsi="Book Antiqua"/>
          <w:color w:val="231F20"/>
          <w:w w:val="85"/>
        </w:rPr>
        <w:t>схемы</w:t>
      </w:r>
      <w:proofErr w:type="spellEnd"/>
      <w:r>
        <w:rPr>
          <w:rFonts w:ascii="Book Antiqua" w:hAnsi="Book Antiqua"/>
          <w:color w:val="231F20"/>
          <w:spacing w:val="16"/>
        </w:rPr>
        <w:t xml:space="preserve"> </w:t>
      </w:r>
      <w:r>
        <w:rPr>
          <w:rFonts w:ascii="Book Antiqua" w:hAnsi="Book Antiqua"/>
          <w:color w:val="231F20"/>
          <w:w w:val="85"/>
        </w:rPr>
        <w:t>и</w:t>
      </w:r>
      <w:r>
        <w:rPr>
          <w:rFonts w:ascii="Book Antiqua" w:hAnsi="Book Antiqua"/>
          <w:color w:val="231F20"/>
          <w:spacing w:val="17"/>
        </w:rPr>
        <w:t xml:space="preserve"> </w:t>
      </w:r>
      <w:proofErr w:type="spellStart"/>
      <w:r>
        <w:rPr>
          <w:rFonts w:ascii="Book Antiqua" w:hAnsi="Book Antiqua"/>
          <w:color w:val="231F20"/>
          <w:spacing w:val="-2"/>
          <w:w w:val="85"/>
        </w:rPr>
        <w:t>таблицы</w:t>
      </w:r>
      <w:proofErr w:type="spellEnd"/>
    </w:p>
    <w:p w14:paraId="02AB85FE" w14:textId="0B303814" w:rsidR="004F5CE0" w:rsidRPr="00F0744F" w:rsidRDefault="0024144D">
      <w:pPr>
        <w:pStyle w:val="a3"/>
        <w:spacing w:before="6" w:line="232" w:lineRule="auto"/>
        <w:ind w:left="163" w:right="122" w:firstLine="283"/>
        <w:rPr>
          <w:lang w:val="ru-RU"/>
        </w:rPr>
      </w:pPr>
      <w:r w:rsidRPr="00F0744F">
        <w:rPr>
          <w:color w:val="231F20"/>
          <w:lang w:val="ru-RU"/>
        </w:rPr>
        <w:t xml:space="preserve">На картах и планах, показывающих Минерально-Сырьевые </w:t>
      </w:r>
      <w:r w:rsidRPr="00F0744F">
        <w:rPr>
          <w:color w:val="231F20"/>
          <w:w w:val="95"/>
          <w:lang w:val="ru-RU"/>
        </w:rPr>
        <w:t>Активы, следует использовать стандартную систему координат той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lastRenderedPageBreak/>
        <w:t>юрисдикции,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которой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располагается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Минерально-Сырьевой </w:t>
      </w:r>
      <w:r w:rsidRPr="00F0744F">
        <w:rPr>
          <w:color w:val="231F20"/>
          <w:spacing w:val="-2"/>
          <w:lang w:val="ru-RU"/>
        </w:rPr>
        <w:t>Актив</w:t>
      </w:r>
      <w:r w:rsidR="008833D6">
        <w:rPr>
          <w:color w:val="231F20"/>
          <w:spacing w:val="-2"/>
          <w:lang w:val="ru-RU"/>
        </w:rPr>
        <w:t xml:space="preserve"> или условную систему координат, если Специалист-Практик это допускает</w:t>
      </w:r>
      <w:r w:rsidR="0013063C">
        <w:rPr>
          <w:color w:val="231F20"/>
          <w:spacing w:val="-2"/>
          <w:lang w:val="ru-RU"/>
        </w:rPr>
        <w:t xml:space="preserve"> или полезное ископаемое характеризуется как стратегическое</w:t>
      </w:r>
      <w:r w:rsidRPr="00F0744F">
        <w:rPr>
          <w:color w:val="231F20"/>
          <w:spacing w:val="-2"/>
          <w:lang w:val="ru-RU"/>
        </w:rPr>
        <w:t>.</w:t>
      </w:r>
    </w:p>
    <w:p w14:paraId="02AB85FF" w14:textId="77777777" w:rsidR="004F5CE0" w:rsidRPr="00F0744F" w:rsidRDefault="004F5CE0">
      <w:pPr>
        <w:pStyle w:val="a3"/>
        <w:spacing w:before="10"/>
        <w:jc w:val="left"/>
        <w:rPr>
          <w:sz w:val="11"/>
          <w:lang w:val="ru-RU"/>
        </w:rPr>
      </w:pPr>
    </w:p>
    <w:p w14:paraId="02AB8600" w14:textId="1A0BA3A4" w:rsidR="004F5CE0" w:rsidRPr="00254A49" w:rsidRDefault="00D3067B" w:rsidP="00254A49">
      <w:pPr>
        <w:numPr>
          <w:ilvl w:val="0"/>
          <w:numId w:val="33"/>
        </w:numPr>
        <w:tabs>
          <w:tab w:val="left" w:pos="506"/>
        </w:tabs>
        <w:spacing w:before="3" w:line="230" w:lineRule="auto"/>
        <w:ind w:left="505" w:right="105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254A49">
        <w:rPr>
          <w:rFonts w:asciiTheme="minorHAnsi" w:hAnsiTheme="minorHAnsi" w:cstheme="minorHAnsi"/>
          <w:noProof/>
          <w:color w:val="231F20"/>
          <w:w w:val="65"/>
          <w:sz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 wp14:anchorId="02AB8836" wp14:editId="4BEA46A4">
                <wp:simplePos x="0" y="0"/>
                <wp:positionH relativeFrom="margin">
                  <wp:posOffset>36152</wp:posOffset>
                </wp:positionH>
                <wp:positionV relativeFrom="paragraph">
                  <wp:posOffset>9404</wp:posOffset>
                </wp:positionV>
                <wp:extent cx="4089322" cy="2485149"/>
                <wp:effectExtent l="0" t="0" r="26035" b="10795"/>
                <wp:wrapNone/>
                <wp:docPr id="207278544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322" cy="2485149"/>
                          <a:chOff x="1247" y="11"/>
                          <a:chExt cx="5680" cy="7027"/>
                        </a:xfrm>
                      </wpg:grpSpPr>
                      <wps:wsp>
                        <wps:cNvPr id="1580328022" name="docshape32"/>
                        <wps:cNvSpPr>
                          <a:spLocks/>
                        </wps:cNvSpPr>
                        <wps:spPr bwMode="auto">
                          <a:xfrm>
                            <a:off x="1252" y="16"/>
                            <a:ext cx="5670" cy="7017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172364" name="docshape33"/>
                        <wps:cNvSpPr>
                          <a:spLocks/>
                        </wps:cNvSpPr>
                        <wps:spPr bwMode="auto">
                          <a:xfrm>
                            <a:off x="1247" y="16"/>
                            <a:ext cx="5680" cy="7017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5680"/>
                              <a:gd name="T2" fmla="+- 0 16 16"/>
                              <a:gd name="T3" fmla="*/ 16 h 7017"/>
                              <a:gd name="T4" fmla="+- 0 6927 1247"/>
                              <a:gd name="T5" fmla="*/ T4 w 5680"/>
                              <a:gd name="T6" fmla="+- 0 16 16"/>
                              <a:gd name="T7" fmla="*/ 16 h 7017"/>
                              <a:gd name="T8" fmla="+- 0 1252 1247"/>
                              <a:gd name="T9" fmla="*/ T8 w 5680"/>
                              <a:gd name="T10" fmla="+- 0 7027 16"/>
                              <a:gd name="T11" fmla="*/ 7027 h 7017"/>
                              <a:gd name="T12" fmla="+- 0 1252 1247"/>
                              <a:gd name="T13" fmla="*/ T12 w 5680"/>
                              <a:gd name="T14" fmla="+- 0 21 16"/>
                              <a:gd name="T15" fmla="*/ 21 h 7017"/>
                              <a:gd name="T16" fmla="+- 0 6922 1247"/>
                              <a:gd name="T17" fmla="*/ T16 w 5680"/>
                              <a:gd name="T18" fmla="+- 0 7027 16"/>
                              <a:gd name="T19" fmla="*/ 7027 h 7017"/>
                              <a:gd name="T20" fmla="+- 0 6922 1247"/>
                              <a:gd name="T21" fmla="*/ T20 w 5680"/>
                              <a:gd name="T22" fmla="+- 0 21 16"/>
                              <a:gd name="T23" fmla="*/ 21 h 7017"/>
                              <a:gd name="T24" fmla="+- 0 1247 1247"/>
                              <a:gd name="T25" fmla="*/ T24 w 5680"/>
                              <a:gd name="T26" fmla="+- 0 7032 16"/>
                              <a:gd name="T27" fmla="*/ 7032 h 7017"/>
                              <a:gd name="T28" fmla="+- 0 6927 1247"/>
                              <a:gd name="T29" fmla="*/ T28 w 5680"/>
                              <a:gd name="T30" fmla="+- 0 7032 16"/>
                              <a:gd name="T31" fmla="*/ 7032 h 7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80" h="7017">
                                <a:moveTo>
                                  <a:pt x="0" y="0"/>
                                </a:moveTo>
                                <a:lnTo>
                                  <a:pt x="5680" y="0"/>
                                </a:lnTo>
                                <a:moveTo>
                                  <a:pt x="5" y="7011"/>
                                </a:moveTo>
                                <a:lnTo>
                                  <a:pt x="5" y="5"/>
                                </a:lnTo>
                                <a:moveTo>
                                  <a:pt x="5675" y="7011"/>
                                </a:moveTo>
                                <a:lnTo>
                                  <a:pt x="5675" y="5"/>
                                </a:lnTo>
                                <a:moveTo>
                                  <a:pt x="0" y="7016"/>
                                </a:moveTo>
                                <a:lnTo>
                                  <a:pt x="5680" y="70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91EC" id="docshapegroup31" o:spid="_x0000_s1026" style="position:absolute;margin-left:2.85pt;margin-top:.75pt;width:322pt;height:195.7pt;z-index:-251730944;mso-position-horizontal-relative:margin" coordorigin="1247,11" coordsize="5680,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">
                <v:rect id="docshape32" o:spid="_x0000_s1027" style="position:absolute;left:1252;top:16;width:5670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" fillcolor="#e6e7e8" stroked="f">
                  <v:path arrowok="t"/>
                </v:rect>
                <v:shape id="docshape33" o:spid="_x0000_s1028" style="position:absolute;left:1247;top:16;width:5680;height:7017;visibility:visible;mso-wrap-style:square;v-text-anchor:top" coordsize="5680,7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" path="m,l5680,m5,7011l5,5m5675,7011l5675,5m,7016r5680,e" filled="f" strokecolor="#231f20" strokeweight=".5pt">
                  <v:path arrowok="t" o:connecttype="custom" o:connectlocs="0,16;5680,16;5,7027;5,21;5675,7027;5675,21;0,7032;5680,7032" o:connectangles="0,0,0,0,0,0,0,0"/>
                </v:shape>
                <w10:wrap anchorx="margin"/>
              </v:group>
            </w:pict>
          </mc:Fallback>
        </mc:AlternateContent>
      </w:r>
      <w:r w:rsidR="0024144D" w:rsidRPr="00254A49">
        <w:rPr>
          <w:rFonts w:asciiTheme="minorHAnsi" w:hAnsiTheme="minorHAnsi" w:cstheme="minorHAnsi"/>
          <w:color w:val="231F20"/>
          <w:w w:val="65"/>
          <w:sz w:val="19"/>
          <w:lang w:val="ru-RU"/>
        </w:rPr>
        <w:t>В Отчет следует включать соответствующие фотографии, планы, схемы, графики и карты, в том числе такие, которые показывают географическое положение объекта оценки относительно центра или крупного города региона. Следует, чтобы карты, планы или другие графические материалы были достаточными для иллюстрации геологии и других соответствующих элементов. В частности, следует, чтобы на карте были показаны местные наземные ориентиры и границы, размеры и местоположение относительно ближайших проектов, которые могут оказывать значительное влияние на Минерально-Сырьевой Актив.</w:t>
      </w:r>
    </w:p>
    <w:p w14:paraId="02AB8601" w14:textId="77777777" w:rsidR="004F5CE0" w:rsidRPr="00254A49" w:rsidRDefault="0024144D" w:rsidP="00254A49">
      <w:pPr>
        <w:numPr>
          <w:ilvl w:val="0"/>
          <w:numId w:val="33"/>
        </w:numPr>
        <w:tabs>
          <w:tab w:val="left" w:pos="506"/>
        </w:tabs>
        <w:spacing w:before="3" w:line="230" w:lineRule="auto"/>
        <w:ind w:left="505" w:right="105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254A49">
        <w:rPr>
          <w:rFonts w:asciiTheme="minorHAnsi" w:hAnsiTheme="minorHAnsi" w:cstheme="minorHAnsi"/>
          <w:color w:val="231F20"/>
          <w:w w:val="65"/>
          <w:sz w:val="19"/>
          <w:lang w:val="ru-RU"/>
        </w:rPr>
        <w:t>Следует, чтобы карты и графика Публичного Отчета:</w:t>
      </w:r>
    </w:p>
    <w:p w14:paraId="02AB8602" w14:textId="7C370A66" w:rsidR="004F5CE0" w:rsidRPr="00254A49" w:rsidRDefault="0024144D" w:rsidP="00254A49">
      <w:pPr>
        <w:numPr>
          <w:ilvl w:val="0"/>
          <w:numId w:val="33"/>
        </w:numPr>
        <w:tabs>
          <w:tab w:val="left" w:pos="506"/>
        </w:tabs>
        <w:spacing w:before="3" w:line="230" w:lineRule="auto"/>
        <w:ind w:left="505" w:right="105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254A49">
        <w:rPr>
          <w:rFonts w:asciiTheme="minorHAnsi" w:hAnsiTheme="minorHAnsi" w:cstheme="minorHAnsi"/>
          <w:color w:val="231F20"/>
          <w:w w:val="65"/>
          <w:sz w:val="19"/>
          <w:lang w:val="ru-RU"/>
        </w:rPr>
        <w:t>были подходящего масштаба;</w:t>
      </w:r>
    </w:p>
    <w:p w14:paraId="02AB8603" w14:textId="6696E4E3" w:rsidR="004F5CE0" w:rsidRPr="00254A49" w:rsidRDefault="0024144D" w:rsidP="00254A49">
      <w:pPr>
        <w:numPr>
          <w:ilvl w:val="0"/>
          <w:numId w:val="33"/>
        </w:numPr>
        <w:tabs>
          <w:tab w:val="left" w:pos="506"/>
        </w:tabs>
        <w:spacing w:before="3" w:line="230" w:lineRule="auto"/>
        <w:ind w:left="505" w:right="105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254A49">
        <w:rPr>
          <w:rFonts w:asciiTheme="minorHAnsi" w:hAnsiTheme="minorHAnsi" w:cstheme="minorHAnsi"/>
          <w:color w:val="231F20"/>
          <w:w w:val="65"/>
          <w:sz w:val="19"/>
          <w:lang w:val="ru-RU"/>
        </w:rPr>
        <w:t>показывали шкалу масштаба;</w:t>
      </w:r>
    </w:p>
    <w:p w14:paraId="02AB8604" w14:textId="2921D64E" w:rsidR="004F5CE0" w:rsidRPr="00254A49" w:rsidRDefault="0024144D" w:rsidP="00254A49">
      <w:pPr>
        <w:numPr>
          <w:ilvl w:val="0"/>
          <w:numId w:val="33"/>
        </w:numPr>
        <w:tabs>
          <w:tab w:val="left" w:pos="506"/>
        </w:tabs>
        <w:spacing w:before="3" w:line="230" w:lineRule="auto"/>
        <w:ind w:left="505" w:right="105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254A49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при необходимости показывали основную инфраструктуру района (например, порты, дороги, трассы </w:t>
      </w:r>
      <w:proofErr w:type="spellStart"/>
      <w:r w:rsidRPr="00254A49">
        <w:rPr>
          <w:rFonts w:asciiTheme="minorHAnsi" w:hAnsiTheme="minorHAnsi" w:cstheme="minorHAnsi"/>
          <w:color w:val="231F20"/>
          <w:w w:val="65"/>
          <w:sz w:val="19"/>
          <w:lang w:val="ru-RU"/>
        </w:rPr>
        <w:t>энергои</w:t>
      </w:r>
      <w:proofErr w:type="spellEnd"/>
      <w:r w:rsidRPr="00254A49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 водоснабжения);</w:t>
      </w:r>
    </w:p>
    <w:p w14:paraId="02AB8605" w14:textId="12272B68" w:rsidR="004F5CE0" w:rsidRPr="00254A49" w:rsidRDefault="0024144D" w:rsidP="00254A49">
      <w:pPr>
        <w:numPr>
          <w:ilvl w:val="0"/>
          <w:numId w:val="33"/>
        </w:numPr>
        <w:tabs>
          <w:tab w:val="left" w:pos="506"/>
        </w:tabs>
        <w:spacing w:before="3" w:line="230" w:lineRule="auto"/>
        <w:ind w:left="505" w:right="105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254A49">
        <w:rPr>
          <w:rFonts w:asciiTheme="minorHAnsi" w:hAnsiTheme="minorHAnsi" w:cstheme="minorHAnsi"/>
          <w:color w:val="231F20"/>
          <w:w w:val="65"/>
          <w:sz w:val="19"/>
          <w:lang w:val="ru-RU"/>
        </w:rPr>
        <w:t>были удобочитаемыми и подготовлены таким образом, чтобы никакие данные не терялись или не перекрывались другими элементами при уменьшении размера для печати;</w:t>
      </w:r>
    </w:p>
    <w:p w14:paraId="02AB8606" w14:textId="03B8E9AF" w:rsidR="004F5CE0" w:rsidRPr="00254A49" w:rsidRDefault="0024144D" w:rsidP="00254A49">
      <w:pPr>
        <w:numPr>
          <w:ilvl w:val="0"/>
          <w:numId w:val="33"/>
        </w:numPr>
        <w:tabs>
          <w:tab w:val="left" w:pos="506"/>
        </w:tabs>
        <w:spacing w:before="3" w:line="230" w:lineRule="auto"/>
        <w:ind w:left="505" w:right="105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254A49">
        <w:rPr>
          <w:rFonts w:asciiTheme="minorHAnsi" w:hAnsiTheme="minorHAnsi" w:cstheme="minorHAnsi"/>
          <w:color w:val="231F20"/>
          <w:w w:val="65"/>
          <w:sz w:val="19"/>
          <w:lang w:val="ru-RU"/>
        </w:rPr>
        <w:t>при демонстрации результатов геологоразведки масштаб был таким, чтобы можно было правильно оценить пробоотбор и другие техники разведки; и</w:t>
      </w:r>
    </w:p>
    <w:p w14:paraId="02AB8607" w14:textId="77777777" w:rsidR="004F5CE0" w:rsidRPr="00254A49" w:rsidRDefault="0024144D" w:rsidP="00254A49">
      <w:pPr>
        <w:numPr>
          <w:ilvl w:val="0"/>
          <w:numId w:val="33"/>
        </w:numPr>
        <w:tabs>
          <w:tab w:val="left" w:pos="506"/>
        </w:tabs>
        <w:spacing w:before="3" w:line="230" w:lineRule="auto"/>
        <w:ind w:left="505" w:right="105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254A49">
        <w:rPr>
          <w:rFonts w:asciiTheme="minorHAnsi" w:hAnsiTheme="minorHAnsi" w:cstheme="minorHAnsi"/>
          <w:color w:val="231F20"/>
          <w:w w:val="65"/>
          <w:sz w:val="19"/>
          <w:lang w:val="ru-RU"/>
        </w:rPr>
        <w:t>использовали стандартные обозначения отрасли.</w:t>
      </w:r>
    </w:p>
    <w:p w14:paraId="224A7786" w14:textId="77777777" w:rsidR="00254A49" w:rsidRPr="00254A49" w:rsidRDefault="00254A49">
      <w:pPr>
        <w:pStyle w:val="a3"/>
        <w:spacing w:before="103" w:line="223" w:lineRule="auto"/>
        <w:ind w:left="107" w:right="180" w:firstLine="283"/>
        <w:rPr>
          <w:color w:val="231F20"/>
          <w:sz w:val="10"/>
          <w:szCs w:val="10"/>
          <w:lang w:val="ru-RU"/>
        </w:rPr>
      </w:pPr>
    </w:p>
    <w:p w14:paraId="075FD462" w14:textId="397C2731" w:rsidR="00254A49" w:rsidRPr="002B5C0F" w:rsidRDefault="0024144D" w:rsidP="00254A49">
      <w:pPr>
        <w:pStyle w:val="a3"/>
        <w:spacing w:before="2" w:line="232" w:lineRule="auto"/>
        <w:ind w:left="163" w:right="125" w:firstLine="283"/>
        <w:rPr>
          <w:color w:val="231F20"/>
          <w:lang w:val="ru-RU"/>
        </w:rPr>
      </w:pP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тех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случаях,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когда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ожидаемая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эффективность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разведочных </w:t>
      </w:r>
      <w:r w:rsidRPr="00F0744F">
        <w:rPr>
          <w:color w:val="231F20"/>
          <w:w w:val="95"/>
          <w:lang w:val="ru-RU"/>
        </w:rPr>
        <w:t xml:space="preserve">работ на Участке основывается на результатах геофизической или </w:t>
      </w:r>
      <w:r w:rsidRPr="00F0744F">
        <w:rPr>
          <w:color w:val="231F20"/>
          <w:lang w:val="ru-RU"/>
        </w:rPr>
        <w:t>геохимической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разведки,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следует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включить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Публичный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Отчет </w:t>
      </w:r>
      <w:r w:rsidRPr="00F0744F">
        <w:rPr>
          <w:color w:val="231F20"/>
          <w:w w:val="95"/>
          <w:lang w:val="ru-RU"/>
        </w:rPr>
        <w:t>некую графическую форму, показывающую результаты и интер</w:t>
      </w:r>
      <w:r w:rsidRPr="00F0744F">
        <w:rPr>
          <w:color w:val="231F20"/>
          <w:lang w:val="ru-RU"/>
        </w:rPr>
        <w:t>претацию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результатов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разведки.</w:t>
      </w:r>
      <w:r w:rsidR="00254A49" w:rsidRPr="00254A49">
        <w:rPr>
          <w:color w:val="231F20"/>
          <w:lang w:val="ru-RU"/>
        </w:rPr>
        <w:t xml:space="preserve"> </w:t>
      </w:r>
    </w:p>
    <w:p w14:paraId="02636090" w14:textId="77777777" w:rsidR="00254A49" w:rsidRPr="00F0744F" w:rsidRDefault="00254A49" w:rsidP="00254A49">
      <w:pPr>
        <w:pStyle w:val="a3"/>
        <w:spacing w:before="11"/>
        <w:jc w:val="left"/>
        <w:rPr>
          <w:sz w:val="10"/>
          <w:lang w:val="ru-RU"/>
        </w:rPr>
      </w:pPr>
    </w:p>
    <w:p w14:paraId="02AB860A" w14:textId="77777777" w:rsidR="004F5CE0" w:rsidRDefault="0024144D">
      <w:pPr>
        <w:pStyle w:val="2"/>
        <w:numPr>
          <w:ilvl w:val="1"/>
          <w:numId w:val="35"/>
        </w:numPr>
        <w:tabs>
          <w:tab w:val="left" w:pos="1875"/>
        </w:tabs>
        <w:spacing w:before="181"/>
        <w:ind w:left="1874" w:hanging="448"/>
        <w:jc w:val="left"/>
      </w:pPr>
      <w:proofErr w:type="spellStart"/>
      <w:r>
        <w:rPr>
          <w:color w:val="231F20"/>
          <w:w w:val="120"/>
        </w:rPr>
        <w:t>Отчет</w:t>
      </w:r>
      <w:proofErr w:type="spellEnd"/>
      <w:r>
        <w:rPr>
          <w:color w:val="231F20"/>
          <w:spacing w:val="5"/>
          <w:w w:val="120"/>
        </w:rPr>
        <w:t xml:space="preserve"> </w:t>
      </w:r>
      <w:proofErr w:type="spellStart"/>
      <w:r>
        <w:rPr>
          <w:color w:val="231F20"/>
          <w:w w:val="120"/>
        </w:rPr>
        <w:t>по</w:t>
      </w:r>
      <w:proofErr w:type="spellEnd"/>
      <w:r>
        <w:rPr>
          <w:color w:val="231F20"/>
          <w:spacing w:val="6"/>
          <w:w w:val="120"/>
        </w:rPr>
        <w:t xml:space="preserve"> </w:t>
      </w:r>
      <w:proofErr w:type="spellStart"/>
      <w:r>
        <w:rPr>
          <w:color w:val="231F20"/>
          <w:w w:val="120"/>
        </w:rPr>
        <w:t>Технической</w:t>
      </w:r>
      <w:proofErr w:type="spellEnd"/>
      <w:r>
        <w:rPr>
          <w:color w:val="231F20"/>
          <w:spacing w:val="6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Оценке</w:t>
      </w:r>
      <w:proofErr w:type="spellEnd"/>
    </w:p>
    <w:p w14:paraId="61C6861F" w14:textId="5B7194D4" w:rsidR="00254A49" w:rsidRPr="002B5C0F" w:rsidRDefault="0024144D" w:rsidP="00254A49">
      <w:pPr>
        <w:pStyle w:val="a3"/>
        <w:spacing w:before="2" w:line="232" w:lineRule="auto"/>
        <w:ind w:left="163" w:right="125" w:firstLine="283"/>
        <w:rPr>
          <w:color w:val="231F20"/>
          <w:lang w:val="ru-RU"/>
        </w:rPr>
      </w:pPr>
      <w:proofErr w:type="gramStart"/>
      <w:r w:rsidRPr="00F0744F">
        <w:rPr>
          <w:rFonts w:ascii="Book Antiqua" w:hAnsi="Book Antiqua"/>
          <w:b/>
          <w:color w:val="231F20"/>
          <w:w w:val="95"/>
          <w:lang w:val="ru-RU"/>
        </w:rPr>
        <w:t>Отчет</w:t>
      </w:r>
      <w:r w:rsidRPr="00F0744F">
        <w:rPr>
          <w:rFonts w:ascii="Book Antiqua" w:hAnsi="Book Antiqua"/>
          <w:b/>
          <w:color w:val="231F20"/>
          <w:spacing w:val="-5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по</w:t>
      </w:r>
      <w:r w:rsidRPr="00F0744F">
        <w:rPr>
          <w:rFonts w:ascii="Book Antiqua" w:hAnsi="Book Antiqua"/>
          <w:b/>
          <w:color w:val="231F20"/>
          <w:spacing w:val="-5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Технической</w:t>
      </w:r>
      <w:r w:rsidRPr="00F0744F">
        <w:rPr>
          <w:rFonts w:ascii="Book Antiqua" w:hAnsi="Book Antiqua"/>
          <w:b/>
          <w:color w:val="231F20"/>
          <w:spacing w:val="-5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Оценке</w:t>
      </w:r>
      <w:proofErr w:type="gramEnd"/>
      <w:r w:rsidRPr="00F0744F">
        <w:rPr>
          <w:rFonts w:ascii="Book Antiqua" w:hAnsi="Book Antiqua"/>
          <w:b/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включает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Техническую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Оценку </w:t>
      </w:r>
      <w:r w:rsidRPr="00F0744F">
        <w:rPr>
          <w:color w:val="231F20"/>
          <w:lang w:val="ru-RU"/>
        </w:rPr>
        <w:t xml:space="preserve">элементов, которые могут повлиять на экономические </w:t>
      </w:r>
      <w:r w:rsidR="00AE1A01">
        <w:rPr>
          <w:color w:val="231F20"/>
          <w:lang w:val="ru-RU"/>
        </w:rPr>
        <w:t>показатели деятельности</w:t>
      </w:r>
      <w:r w:rsidRPr="00F0744F">
        <w:rPr>
          <w:color w:val="231F20"/>
          <w:lang w:val="ru-RU"/>
        </w:rPr>
        <w:t xml:space="preserve"> Минерально-Сырьевого Актива.</w:t>
      </w:r>
      <w:r w:rsidR="00254A49" w:rsidRPr="00254A49">
        <w:rPr>
          <w:color w:val="231F20"/>
          <w:lang w:val="ru-RU"/>
        </w:rPr>
        <w:t xml:space="preserve"> </w:t>
      </w:r>
    </w:p>
    <w:p w14:paraId="18143CEA" w14:textId="77777777" w:rsidR="00254A49" w:rsidRPr="00F0744F" w:rsidRDefault="00254A49" w:rsidP="00254A49">
      <w:pPr>
        <w:pStyle w:val="a3"/>
        <w:spacing w:before="11"/>
        <w:jc w:val="left"/>
        <w:rPr>
          <w:sz w:val="10"/>
          <w:lang w:val="ru-RU"/>
        </w:rPr>
      </w:pPr>
    </w:p>
    <w:p w14:paraId="02AB860C" w14:textId="77777777" w:rsidR="004F5CE0" w:rsidRDefault="0024144D">
      <w:pPr>
        <w:pStyle w:val="2"/>
        <w:numPr>
          <w:ilvl w:val="1"/>
          <w:numId w:val="35"/>
        </w:numPr>
        <w:tabs>
          <w:tab w:val="left" w:pos="1716"/>
        </w:tabs>
        <w:spacing w:before="180"/>
        <w:ind w:left="1715" w:hanging="448"/>
        <w:jc w:val="left"/>
      </w:pPr>
      <w:proofErr w:type="spellStart"/>
      <w:r>
        <w:rPr>
          <w:color w:val="231F20"/>
          <w:w w:val="120"/>
        </w:rPr>
        <w:t>Отчет</w:t>
      </w:r>
      <w:proofErr w:type="spellEnd"/>
      <w:r>
        <w:rPr>
          <w:color w:val="231F20"/>
          <w:spacing w:val="8"/>
          <w:w w:val="120"/>
        </w:rPr>
        <w:t xml:space="preserve"> </w:t>
      </w:r>
      <w:proofErr w:type="spellStart"/>
      <w:r>
        <w:rPr>
          <w:color w:val="231F20"/>
          <w:w w:val="120"/>
        </w:rPr>
        <w:t>по</w:t>
      </w:r>
      <w:proofErr w:type="spellEnd"/>
      <w:r>
        <w:rPr>
          <w:color w:val="231F20"/>
          <w:spacing w:val="9"/>
          <w:w w:val="120"/>
        </w:rPr>
        <w:t xml:space="preserve"> </w:t>
      </w:r>
      <w:proofErr w:type="spellStart"/>
      <w:r>
        <w:rPr>
          <w:color w:val="231F20"/>
          <w:w w:val="120"/>
        </w:rPr>
        <w:t>Экономической</w:t>
      </w:r>
      <w:proofErr w:type="spellEnd"/>
      <w:r>
        <w:rPr>
          <w:color w:val="231F20"/>
          <w:spacing w:val="12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Оценке</w:t>
      </w:r>
      <w:proofErr w:type="spellEnd"/>
    </w:p>
    <w:p w14:paraId="564329AD" w14:textId="20EC0D40" w:rsidR="00254A49" w:rsidRPr="002B5C0F" w:rsidRDefault="0024144D" w:rsidP="00254A49">
      <w:pPr>
        <w:pStyle w:val="a3"/>
        <w:spacing w:before="2" w:line="232" w:lineRule="auto"/>
        <w:ind w:left="163" w:right="125" w:firstLine="283"/>
        <w:rPr>
          <w:color w:val="231F20"/>
          <w:lang w:val="ru-RU"/>
        </w:rPr>
      </w:pPr>
      <w:proofErr w:type="gramStart"/>
      <w:r w:rsidRPr="00F0744F">
        <w:rPr>
          <w:rFonts w:ascii="Book Antiqua" w:hAnsi="Book Antiqua"/>
          <w:b/>
          <w:color w:val="231F20"/>
          <w:spacing w:val="-2"/>
          <w:w w:val="90"/>
          <w:lang w:val="ru-RU"/>
        </w:rPr>
        <w:t>Отчет по Экономической Оценке</w:t>
      </w:r>
      <w:proofErr w:type="gramEnd"/>
      <w:r w:rsidRPr="00F0744F">
        <w:rPr>
          <w:rFonts w:ascii="Book Antiqua" w:hAnsi="Book Antiqua"/>
          <w:b/>
          <w:color w:val="231F20"/>
          <w:spacing w:val="-2"/>
          <w:w w:val="90"/>
          <w:lang w:val="ru-RU"/>
        </w:rPr>
        <w:t xml:space="preserve"> </w:t>
      </w:r>
      <w:r w:rsidRPr="00F0744F">
        <w:rPr>
          <w:color w:val="231F20"/>
          <w:spacing w:val="-2"/>
          <w:w w:val="90"/>
          <w:lang w:val="ru-RU"/>
        </w:rPr>
        <w:t xml:space="preserve">выражает мнение относительно </w:t>
      </w:r>
      <w:r w:rsidRPr="00F0744F">
        <w:rPr>
          <w:color w:val="231F20"/>
          <w:w w:val="95"/>
          <w:lang w:val="ru-RU"/>
        </w:rPr>
        <w:t>денежной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Стоимости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Минерально-Сырьевого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Актива,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но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конкретно исключает комментарии по стоимости любых корпоративных </w:t>
      </w:r>
      <w:r w:rsidRPr="00F0744F">
        <w:rPr>
          <w:color w:val="231F20"/>
          <w:lang w:val="ru-RU"/>
        </w:rPr>
        <w:t>ценных бумаг.</w:t>
      </w:r>
      <w:r w:rsidR="00254A49" w:rsidRPr="00254A49">
        <w:rPr>
          <w:color w:val="231F20"/>
          <w:lang w:val="ru-RU"/>
        </w:rPr>
        <w:t xml:space="preserve"> </w:t>
      </w:r>
    </w:p>
    <w:p w14:paraId="69A2ADA2" w14:textId="42B60DC9" w:rsidR="006E7507" w:rsidRDefault="006E7507">
      <w:pPr>
        <w:rPr>
          <w:sz w:val="10"/>
          <w:szCs w:val="21"/>
          <w:lang w:val="ru-RU"/>
        </w:rPr>
      </w:pPr>
      <w:r>
        <w:rPr>
          <w:sz w:val="10"/>
          <w:lang w:val="ru-RU"/>
        </w:rPr>
        <w:br w:type="page"/>
      </w:r>
    </w:p>
    <w:p w14:paraId="02AB860E" w14:textId="77777777" w:rsidR="004F5CE0" w:rsidRPr="00254A49" w:rsidRDefault="0024144D">
      <w:pPr>
        <w:pStyle w:val="2"/>
        <w:numPr>
          <w:ilvl w:val="1"/>
          <w:numId w:val="35"/>
        </w:numPr>
        <w:tabs>
          <w:tab w:val="left" w:pos="792"/>
        </w:tabs>
        <w:spacing w:before="180"/>
        <w:ind w:left="791" w:hanging="448"/>
        <w:jc w:val="left"/>
        <w:rPr>
          <w:lang w:val="ru-RU"/>
        </w:rPr>
      </w:pPr>
      <w:r w:rsidRPr="00254A49">
        <w:rPr>
          <w:color w:val="231F20"/>
          <w:w w:val="120"/>
          <w:lang w:val="ru-RU"/>
        </w:rPr>
        <w:lastRenderedPageBreak/>
        <w:t>Отчет</w:t>
      </w:r>
      <w:r w:rsidRPr="00254A49">
        <w:rPr>
          <w:color w:val="231F20"/>
          <w:spacing w:val="34"/>
          <w:w w:val="120"/>
          <w:lang w:val="ru-RU"/>
        </w:rPr>
        <w:t xml:space="preserve"> </w:t>
      </w:r>
      <w:r w:rsidRPr="00254A49">
        <w:rPr>
          <w:color w:val="231F20"/>
          <w:w w:val="120"/>
          <w:lang w:val="ru-RU"/>
        </w:rPr>
        <w:t>Независимого</w:t>
      </w:r>
      <w:r w:rsidRPr="00254A49">
        <w:rPr>
          <w:color w:val="231F20"/>
          <w:spacing w:val="35"/>
          <w:w w:val="120"/>
          <w:lang w:val="ru-RU"/>
        </w:rPr>
        <w:t xml:space="preserve"> </w:t>
      </w:r>
      <w:r w:rsidRPr="00254A49">
        <w:rPr>
          <w:color w:val="231F20"/>
          <w:w w:val="120"/>
          <w:lang w:val="ru-RU"/>
        </w:rPr>
        <w:t>Эксперта/Отчет</w:t>
      </w:r>
      <w:r w:rsidRPr="00254A49">
        <w:rPr>
          <w:color w:val="231F20"/>
          <w:spacing w:val="34"/>
          <w:w w:val="120"/>
          <w:lang w:val="ru-RU"/>
        </w:rPr>
        <w:t xml:space="preserve"> </w:t>
      </w:r>
      <w:r w:rsidRPr="00254A49">
        <w:rPr>
          <w:color w:val="231F20"/>
          <w:spacing w:val="-2"/>
          <w:w w:val="120"/>
          <w:lang w:val="ru-RU"/>
        </w:rPr>
        <w:t>Специалиста</w:t>
      </w:r>
    </w:p>
    <w:p w14:paraId="02AB860F" w14:textId="59D643CD" w:rsidR="004F5CE0" w:rsidRDefault="00134E6C">
      <w:pPr>
        <w:pStyle w:val="a3"/>
        <w:spacing w:before="105" w:line="223" w:lineRule="auto"/>
        <w:ind w:left="107" w:right="181" w:firstLine="283"/>
        <w:rPr>
          <w:color w:val="231F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2AB8837" wp14:editId="75A4E3F5">
                <wp:simplePos x="0" y="0"/>
                <wp:positionH relativeFrom="page">
                  <wp:posOffset>756920</wp:posOffset>
                </wp:positionH>
                <wp:positionV relativeFrom="paragraph">
                  <wp:posOffset>977900</wp:posOffset>
                </wp:positionV>
                <wp:extent cx="3600450" cy="1851025"/>
                <wp:effectExtent l="0" t="0" r="19050" b="15875"/>
                <wp:wrapTopAndBottom/>
                <wp:docPr id="8473239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18510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90" w14:textId="77777777" w:rsidR="008833D6" w:rsidRPr="00134E6C" w:rsidRDefault="008833D6">
                            <w:pPr>
                              <w:spacing w:before="83" w:line="218" w:lineRule="auto"/>
                              <w:ind w:left="108" w:right="103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Помимо прочего, цели, в которых может использоваться Кодекс, включают следующее:</w:t>
                            </w:r>
                          </w:p>
                          <w:p w14:paraId="02AB8891" w14:textId="77777777" w:rsidR="008833D6" w:rsidRPr="00134E6C" w:rsidRDefault="008833D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line="216" w:lineRule="exact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компенсация за принудительное отчуждение,</w:t>
                            </w:r>
                          </w:p>
                          <w:p w14:paraId="02AB8892" w14:textId="0106CFA9" w:rsidR="008833D6" w:rsidRPr="00134E6C" w:rsidRDefault="008833D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before="6" w:line="218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защита прав акционеров в сделках между ассоциированными сторонами,</w:t>
                            </w:r>
                          </w:p>
                          <w:p w14:paraId="02AB8893" w14:textId="77777777" w:rsidR="008833D6" w:rsidRPr="00134E6C" w:rsidRDefault="008833D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line="216" w:lineRule="exact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акции в свободном обращении,</w:t>
                            </w:r>
                          </w:p>
                          <w:p w14:paraId="02AB8894" w14:textId="20C78093" w:rsidR="008833D6" w:rsidRDefault="008833D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before="6" w:line="218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 xml:space="preserve">отчеты о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«</w:t>
                            </w: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справедливости и обоснованности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»</w:t>
                            </w: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, относящиеся к выражению мнения о приобретении или реализации актива или Ценных бумаг,</w:t>
                            </w:r>
                          </w:p>
                          <w:p w14:paraId="6AF6C3BE" w14:textId="77777777" w:rsidR="008833D6" w:rsidRPr="00134E6C" w:rsidRDefault="008833D6" w:rsidP="00134E6C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before="73" w:line="230" w:lineRule="auto"/>
                              <w:ind w:right="110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обоснование привлечения заемных средств или внешнего финансирования,</w:t>
                            </w:r>
                          </w:p>
                          <w:p w14:paraId="17C05027" w14:textId="77777777" w:rsidR="008833D6" w:rsidRPr="00134E6C" w:rsidRDefault="008833D6" w:rsidP="00134E6C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line="232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переговоры между партнерами,</w:t>
                            </w:r>
                          </w:p>
                          <w:p w14:paraId="47CFB305" w14:textId="77777777" w:rsidR="008833D6" w:rsidRPr="00134E6C" w:rsidRDefault="008833D6" w:rsidP="00134E6C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line="234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оценка сборов и налогов государства,</w:t>
                            </w:r>
                          </w:p>
                          <w:p w14:paraId="0613B244" w14:textId="77777777" w:rsidR="008833D6" w:rsidRPr="00134E6C" w:rsidRDefault="008833D6" w:rsidP="00134E6C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line="234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передача наследства,</w:t>
                            </w:r>
                          </w:p>
                          <w:p w14:paraId="3CAAA050" w14:textId="77777777" w:rsidR="008833D6" w:rsidRPr="00134E6C" w:rsidRDefault="008833D6" w:rsidP="00134E6C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line="234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судебные разбирательства,</w:t>
                            </w:r>
                          </w:p>
                          <w:p w14:paraId="209C5661" w14:textId="2653E465" w:rsidR="008833D6" w:rsidRPr="00134E6C" w:rsidRDefault="008833D6" w:rsidP="00134E6C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before="3" w:line="230" w:lineRule="auto"/>
                              <w:ind w:right="102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помощь получателям отчета или руководителям, или бухгалтерская и финансовая отчетность.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37" id="docshape34" o:spid="_x0000_s1033" type="#_x0000_t202" style="position:absolute;left:0;text-align:left;margin-left:59.6pt;margin-top:77pt;width:283.5pt;height:145.7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" fillcolor="#e6e7e8" strokecolor="#231f20" strokeweight=".5pt">
                <v:path arrowok="t"/>
                <v:textbox inset="0,0,0,0">
                  <w:txbxContent>
                    <w:p w14:paraId="02AB8890" w14:textId="77777777" w:rsidR="008833D6" w:rsidRPr="00134E6C" w:rsidRDefault="008833D6">
                      <w:pPr>
                        <w:spacing w:before="83" w:line="218" w:lineRule="auto"/>
                        <w:ind w:left="108" w:right="103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Помимо прочего, цели, в которых может использоваться Кодекс, включают следующее:</w:t>
                      </w:r>
                    </w:p>
                    <w:p w14:paraId="02AB8891" w14:textId="77777777" w:rsidR="008833D6" w:rsidRPr="00134E6C" w:rsidRDefault="008833D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line="216" w:lineRule="exact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компенсация за принудительное отчуждение,</w:t>
                      </w:r>
                    </w:p>
                    <w:p w14:paraId="02AB8892" w14:textId="0106CFA9" w:rsidR="008833D6" w:rsidRPr="00134E6C" w:rsidRDefault="008833D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before="6" w:line="218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защита прав акционеров в сделках между ассоциированными сторонами,</w:t>
                      </w:r>
                    </w:p>
                    <w:p w14:paraId="02AB8893" w14:textId="77777777" w:rsidR="008833D6" w:rsidRPr="00134E6C" w:rsidRDefault="008833D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line="216" w:lineRule="exact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акции в свободном обращении,</w:t>
                      </w:r>
                    </w:p>
                    <w:p w14:paraId="02AB8894" w14:textId="20C78093" w:rsidR="008833D6" w:rsidRDefault="008833D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before="6" w:line="218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 xml:space="preserve">отчеты о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«</w:t>
                      </w: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справедливости и обоснованности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»</w:t>
                      </w: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, относящиеся к выражению мнения о приобретении или реализации актива или Ценных бумаг,</w:t>
                      </w:r>
                    </w:p>
                    <w:p w14:paraId="6AF6C3BE" w14:textId="77777777" w:rsidR="008833D6" w:rsidRPr="00134E6C" w:rsidRDefault="008833D6" w:rsidP="00134E6C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before="73" w:line="230" w:lineRule="auto"/>
                        <w:ind w:right="110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обоснование привлечения заемных средств или внешнего финансирования,</w:t>
                      </w:r>
                    </w:p>
                    <w:p w14:paraId="17C05027" w14:textId="77777777" w:rsidR="008833D6" w:rsidRPr="00134E6C" w:rsidRDefault="008833D6" w:rsidP="00134E6C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line="232" w:lineRule="exact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переговоры между партнерами,</w:t>
                      </w:r>
                    </w:p>
                    <w:p w14:paraId="47CFB305" w14:textId="77777777" w:rsidR="008833D6" w:rsidRPr="00134E6C" w:rsidRDefault="008833D6" w:rsidP="00134E6C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line="234" w:lineRule="exact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оценка сборов и налогов государства,</w:t>
                      </w:r>
                    </w:p>
                    <w:p w14:paraId="0613B244" w14:textId="77777777" w:rsidR="008833D6" w:rsidRPr="00134E6C" w:rsidRDefault="008833D6" w:rsidP="00134E6C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line="234" w:lineRule="exact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передача наследства,</w:t>
                      </w:r>
                    </w:p>
                    <w:p w14:paraId="3CAAA050" w14:textId="77777777" w:rsidR="008833D6" w:rsidRPr="00134E6C" w:rsidRDefault="008833D6" w:rsidP="00134E6C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line="234" w:lineRule="exact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судебные разбирательства,</w:t>
                      </w:r>
                    </w:p>
                    <w:p w14:paraId="209C5661" w14:textId="2653E465" w:rsidR="008833D6" w:rsidRPr="00134E6C" w:rsidRDefault="008833D6" w:rsidP="00134E6C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before="3" w:line="230" w:lineRule="auto"/>
                        <w:ind w:right="102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помощь получателям отчета или руководителям, или бухгалтерская и финансовая отчетность.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144D" w:rsidRPr="00572B86">
        <w:rPr>
          <w:rFonts w:ascii="Book Antiqua" w:hAnsi="Book Antiqua"/>
          <w:b/>
          <w:color w:val="231F20"/>
          <w:w w:val="90"/>
          <w:lang w:val="ru-RU"/>
        </w:rPr>
        <w:t xml:space="preserve">Отчет Независимого Эксперта </w:t>
      </w:r>
      <w:r w:rsidR="0024144D" w:rsidRPr="00572B86">
        <w:rPr>
          <w:color w:val="231F20"/>
          <w:w w:val="90"/>
          <w:lang w:val="ru-RU"/>
        </w:rPr>
        <w:t>— вид Публичного Отчета, кото</w:t>
      </w:r>
      <w:r w:rsidR="0024144D" w:rsidRPr="00572B86">
        <w:rPr>
          <w:color w:val="231F20"/>
          <w:w w:val="95"/>
          <w:lang w:val="ru-RU"/>
        </w:rPr>
        <w:t xml:space="preserve">рый может потребоваться согласно </w:t>
      </w:r>
      <w:r w:rsidR="00572B86" w:rsidRPr="00572B86">
        <w:rPr>
          <w:color w:val="231F20"/>
          <w:w w:val="95"/>
          <w:lang w:val="ru-RU"/>
        </w:rPr>
        <w:t>ГК РФ</w:t>
      </w:r>
      <w:r w:rsidR="0024144D" w:rsidRPr="00572B86">
        <w:rPr>
          <w:color w:val="231F20"/>
          <w:w w:val="95"/>
          <w:lang w:val="ru-RU"/>
        </w:rPr>
        <w:t xml:space="preserve">, </w:t>
      </w:r>
      <w:r w:rsidR="0024144D" w:rsidRPr="005515A5">
        <w:rPr>
          <w:color w:val="231F20"/>
          <w:w w:val="95"/>
          <w:highlight w:val="yellow"/>
          <w:lang w:val="ru-RU"/>
        </w:rPr>
        <w:t xml:space="preserve">Правил </w:t>
      </w:r>
      <w:r w:rsidR="0024144D" w:rsidRPr="005515A5">
        <w:rPr>
          <w:color w:val="231F20"/>
          <w:w w:val="90"/>
          <w:highlight w:val="yellow"/>
          <w:lang w:val="ru-RU"/>
        </w:rPr>
        <w:t xml:space="preserve">Листинга </w:t>
      </w:r>
      <w:r w:rsidR="00572B86" w:rsidRPr="005515A5">
        <w:rPr>
          <w:color w:val="231F20"/>
          <w:w w:val="90"/>
          <w:highlight w:val="yellow"/>
          <w:lang w:val="ru-RU"/>
        </w:rPr>
        <w:t>Московской Биржи</w:t>
      </w:r>
      <w:r w:rsidR="0024144D" w:rsidRPr="005515A5">
        <w:rPr>
          <w:color w:val="231F20"/>
          <w:w w:val="90"/>
          <w:highlight w:val="yellow"/>
          <w:lang w:val="ru-RU"/>
        </w:rPr>
        <w:t xml:space="preserve"> или других фондовых бирж.</w:t>
      </w:r>
      <w:r w:rsidR="0024144D" w:rsidRPr="00572B86">
        <w:rPr>
          <w:color w:val="231F20"/>
          <w:w w:val="90"/>
          <w:lang w:val="ru-RU"/>
        </w:rPr>
        <w:t xml:space="preserve"> Отчет будет Отчетом Не</w:t>
      </w:r>
      <w:r w:rsidR="0024144D" w:rsidRPr="00572B86">
        <w:rPr>
          <w:color w:val="231F20"/>
          <w:w w:val="95"/>
          <w:lang w:val="ru-RU"/>
        </w:rPr>
        <w:t xml:space="preserve">зависимого Эксперта только тогда, когда Специалисты-Практики </w:t>
      </w:r>
      <w:r w:rsidR="0024144D" w:rsidRPr="00572B86">
        <w:rPr>
          <w:color w:val="231F20"/>
          <w:lang w:val="ru-RU"/>
        </w:rPr>
        <w:t>Независимы от Заказчика.</w:t>
      </w:r>
    </w:p>
    <w:p w14:paraId="1506A7DE" w14:textId="77777777" w:rsidR="006E7507" w:rsidRPr="006E7507" w:rsidRDefault="006E7507" w:rsidP="00134E6C">
      <w:pPr>
        <w:pStyle w:val="a3"/>
        <w:spacing w:before="3" w:line="223" w:lineRule="auto"/>
        <w:ind w:left="107" w:right="177" w:firstLine="283"/>
        <w:rPr>
          <w:color w:val="231F20"/>
          <w:sz w:val="10"/>
          <w:szCs w:val="10"/>
          <w:lang w:val="ru-RU"/>
        </w:rPr>
      </w:pPr>
    </w:p>
    <w:p w14:paraId="02AB8612" w14:textId="1CA66905" w:rsidR="004F5CE0" w:rsidRDefault="0024144D" w:rsidP="00134E6C">
      <w:pPr>
        <w:pStyle w:val="a3"/>
        <w:spacing w:before="3" w:line="223" w:lineRule="auto"/>
        <w:ind w:left="107" w:right="177" w:firstLine="283"/>
        <w:rPr>
          <w:color w:val="231F20"/>
          <w:lang w:val="ru-RU"/>
        </w:rPr>
      </w:pPr>
      <w:r w:rsidRPr="00F0744F">
        <w:rPr>
          <w:color w:val="231F20"/>
          <w:lang w:val="ru-RU"/>
        </w:rPr>
        <w:t>В тех случаях, когда Отчет Независимого Эксперта требует подготовки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Технической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и/или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Экономической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оценок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(Специ</w:t>
      </w:r>
      <w:r w:rsidRPr="00F0744F">
        <w:rPr>
          <w:color w:val="231F20"/>
          <w:w w:val="95"/>
          <w:lang w:val="ru-RU"/>
        </w:rPr>
        <w:t>ализированного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отчета),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Специалист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должен</w:t>
      </w:r>
      <w:r w:rsidRPr="00F0744F">
        <w:rPr>
          <w:rFonts w:ascii="Book Antiqua" w:hAnsi="Book Antiqua"/>
          <w:b/>
          <w:color w:val="231F20"/>
          <w:spacing w:val="-1"/>
          <w:w w:val="95"/>
          <w:lang w:val="ru-RU"/>
        </w:rPr>
        <w:t xml:space="preserve"> </w:t>
      </w:r>
      <w:r w:rsidR="00F74FE8">
        <w:rPr>
          <w:color w:val="231F20"/>
          <w:w w:val="95"/>
          <w:lang w:val="ru-RU"/>
        </w:rPr>
        <w:t>предоставить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</w:t>
      </w:r>
      <w:r w:rsidRPr="00F0744F">
        <w:rPr>
          <w:color w:val="231F20"/>
          <w:lang w:val="ru-RU"/>
        </w:rPr>
        <w:t>зированный отчет.</w:t>
      </w:r>
    </w:p>
    <w:p w14:paraId="50344206" w14:textId="0EDC9068" w:rsidR="00134E6C" w:rsidRPr="00134E6C" w:rsidRDefault="00134E6C" w:rsidP="00134E6C">
      <w:pPr>
        <w:pStyle w:val="a3"/>
        <w:spacing w:before="3" w:line="223" w:lineRule="auto"/>
        <w:ind w:left="107" w:right="177" w:firstLine="283"/>
        <w:rPr>
          <w:color w:val="231F20"/>
          <w:sz w:val="11"/>
          <w:szCs w:val="11"/>
          <w:lang w:val="ru-RU"/>
        </w:rPr>
      </w:pPr>
    </w:p>
    <w:p w14:paraId="02AB8615" w14:textId="1967B2D2" w:rsidR="004F5CE0" w:rsidRPr="00254A49" w:rsidRDefault="0024144D">
      <w:pPr>
        <w:pStyle w:val="1"/>
        <w:numPr>
          <w:ilvl w:val="0"/>
          <w:numId w:val="55"/>
        </w:numPr>
        <w:tabs>
          <w:tab w:val="left" w:pos="908"/>
        </w:tabs>
        <w:ind w:left="907" w:hanging="277"/>
        <w:jc w:val="left"/>
        <w:rPr>
          <w:lang w:val="ru-RU"/>
        </w:rPr>
      </w:pPr>
      <w:r w:rsidRPr="00254A49">
        <w:rPr>
          <w:color w:val="231F20"/>
          <w:w w:val="120"/>
          <w:lang w:val="ru-RU"/>
        </w:rPr>
        <w:t>ЗАКАЗ</w:t>
      </w:r>
      <w:r w:rsidRPr="00254A49">
        <w:rPr>
          <w:color w:val="231F20"/>
          <w:spacing w:val="17"/>
          <w:w w:val="120"/>
          <w:lang w:val="ru-RU"/>
        </w:rPr>
        <w:t xml:space="preserve"> </w:t>
      </w:r>
      <w:r w:rsidRPr="00254A49">
        <w:rPr>
          <w:color w:val="231F20"/>
          <w:w w:val="120"/>
          <w:lang w:val="ru-RU"/>
        </w:rPr>
        <w:t>НА</w:t>
      </w:r>
      <w:r w:rsidRPr="00254A49">
        <w:rPr>
          <w:color w:val="231F20"/>
          <w:spacing w:val="18"/>
          <w:w w:val="120"/>
          <w:lang w:val="ru-RU"/>
        </w:rPr>
        <w:t xml:space="preserve"> </w:t>
      </w:r>
      <w:r w:rsidRPr="00254A49">
        <w:rPr>
          <w:color w:val="231F20"/>
          <w:w w:val="120"/>
          <w:lang w:val="ru-RU"/>
        </w:rPr>
        <w:t>ПОДГОТОВКУ</w:t>
      </w:r>
      <w:r w:rsidRPr="00254A49">
        <w:rPr>
          <w:color w:val="231F20"/>
          <w:spacing w:val="18"/>
          <w:w w:val="120"/>
          <w:lang w:val="ru-RU"/>
        </w:rPr>
        <w:t xml:space="preserve"> </w:t>
      </w:r>
      <w:r w:rsidRPr="00254A49">
        <w:rPr>
          <w:color w:val="231F20"/>
          <w:w w:val="120"/>
          <w:lang w:val="ru-RU"/>
        </w:rPr>
        <w:t>ПУБЛИЧНОГО</w:t>
      </w:r>
      <w:r w:rsidRPr="00254A49">
        <w:rPr>
          <w:color w:val="231F20"/>
          <w:spacing w:val="18"/>
          <w:w w:val="120"/>
          <w:lang w:val="ru-RU"/>
        </w:rPr>
        <w:t xml:space="preserve"> </w:t>
      </w:r>
      <w:r w:rsidRPr="00254A49">
        <w:rPr>
          <w:color w:val="231F20"/>
          <w:spacing w:val="-2"/>
          <w:w w:val="120"/>
          <w:lang w:val="ru-RU"/>
        </w:rPr>
        <w:t>ОТЧЕТА</w:t>
      </w:r>
    </w:p>
    <w:p w14:paraId="02AB8616" w14:textId="77777777" w:rsidR="004F5CE0" w:rsidRDefault="0024144D">
      <w:pPr>
        <w:pStyle w:val="2"/>
        <w:numPr>
          <w:ilvl w:val="1"/>
          <w:numId w:val="55"/>
        </w:numPr>
        <w:tabs>
          <w:tab w:val="left" w:pos="2025"/>
        </w:tabs>
        <w:spacing w:before="107"/>
        <w:ind w:left="2024"/>
        <w:jc w:val="left"/>
      </w:pPr>
      <w:proofErr w:type="spellStart"/>
      <w:r>
        <w:rPr>
          <w:color w:val="231F20"/>
          <w:w w:val="120"/>
        </w:rPr>
        <w:t>Письменный</w:t>
      </w:r>
      <w:proofErr w:type="spellEnd"/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договор</w:t>
      </w:r>
      <w:proofErr w:type="spellEnd"/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найма</w:t>
      </w:r>
      <w:proofErr w:type="spellEnd"/>
    </w:p>
    <w:p w14:paraId="02AB8617" w14:textId="04957231" w:rsidR="004F5CE0" w:rsidRPr="00F0744F" w:rsidRDefault="0024144D">
      <w:pPr>
        <w:pStyle w:val="a3"/>
        <w:spacing w:before="103" w:line="218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случаях,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когда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Специалисты-Практики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являются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работ</w:t>
      </w:r>
      <w:r w:rsidRPr="00F0744F">
        <w:rPr>
          <w:color w:val="231F20"/>
          <w:w w:val="90"/>
          <w:lang w:val="ru-RU"/>
        </w:rPr>
        <w:t xml:space="preserve">ником Заказчика, они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должны </w:t>
      </w:r>
      <w:r w:rsidRPr="00F0744F">
        <w:rPr>
          <w:color w:val="231F20"/>
          <w:w w:val="90"/>
          <w:lang w:val="ru-RU"/>
        </w:rPr>
        <w:t xml:space="preserve">заключить с Заказчиком письменный </w:t>
      </w:r>
      <w:r w:rsidRPr="00F0744F">
        <w:rPr>
          <w:color w:val="231F20"/>
          <w:w w:val="95"/>
          <w:lang w:val="ru-RU"/>
        </w:rPr>
        <w:t>договор. Это можно сделать путем обмена письмами с указанием условий, регулирующих подготовку Публичного Отчета.</w:t>
      </w:r>
    </w:p>
    <w:p w14:paraId="02AB8618" w14:textId="77777777" w:rsidR="004F5CE0" w:rsidRPr="00F0744F" w:rsidRDefault="00D3067B">
      <w:pPr>
        <w:pStyle w:val="a3"/>
        <w:spacing w:before="11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AB883A" wp14:editId="51CA1ACD">
                <wp:simplePos x="0" y="0"/>
                <wp:positionH relativeFrom="page">
                  <wp:posOffset>796290</wp:posOffset>
                </wp:positionH>
                <wp:positionV relativeFrom="paragraph">
                  <wp:posOffset>113030</wp:posOffset>
                </wp:positionV>
                <wp:extent cx="3600450" cy="695325"/>
                <wp:effectExtent l="0" t="0" r="19050" b="28575"/>
                <wp:wrapTopAndBottom/>
                <wp:docPr id="144909037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6953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9B" w14:textId="01C6AFB0" w:rsidR="008833D6" w:rsidRPr="00F0744F" w:rsidRDefault="008833D6">
                            <w:pPr>
                              <w:spacing w:before="73" w:line="230" w:lineRule="auto"/>
                              <w:ind w:left="108" w:right="105"/>
                              <w:jc w:val="both"/>
                              <w:rPr>
                                <w:rFonts w:ascii="Microsoft Sans Serif" w:hAnsi="Microsoft Sans Serif"/>
                                <w:color w:val="000000"/>
                                <w:sz w:val="19"/>
                                <w:lang w:val="ru-RU"/>
                              </w:rPr>
                            </w:pP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Следует, чтобы такой письменный договор включал обязательные условия контракта со стороны Заказчика, согласованные до начала подготовки отчета. Следует, чтобы в условиях контракта указывалась запрашиваемая информация, необходимая для выполнения задания в соответствии с РОМА, и дата, на которую готовится</w:t>
                            </w:r>
                            <w:r w:rsidRPr="00F0744F">
                              <w:rPr>
                                <w:rFonts w:ascii="SimSun" w:hAnsi="SimSun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34E6C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Публичный Отчет.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3A" id="docshape36" o:spid="_x0000_s1034" type="#_x0000_t202" style="position:absolute;margin-left:62.7pt;margin-top:8.9pt;width:283.5pt;height:5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" fillcolor="#e6e7e8" strokecolor="#231f20" strokeweight=".5pt">
                <v:path arrowok="t"/>
                <v:textbox inset="0,0,0,0">
                  <w:txbxContent>
                    <w:p w14:paraId="02AB889B" w14:textId="01C6AFB0" w:rsidR="008833D6" w:rsidRPr="00F0744F" w:rsidRDefault="008833D6">
                      <w:pPr>
                        <w:spacing w:before="73" w:line="230" w:lineRule="auto"/>
                        <w:ind w:left="108" w:right="105"/>
                        <w:jc w:val="both"/>
                        <w:rPr>
                          <w:rFonts w:ascii="Microsoft Sans Serif" w:hAnsi="Microsoft Sans Serif"/>
                          <w:color w:val="000000"/>
                          <w:sz w:val="19"/>
                          <w:lang w:val="ru-RU"/>
                        </w:rPr>
                      </w:pP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Следует, чтобы такой письменный договор включал обязательные условия контракта со стороны Заказчика, согласованные до начала подготовки отчета. Следует, чтобы в условиях контракта указывалась запрашиваемая информация, необходимая для выполнения задания в соответствии с РОМА, и дата, на которую готовится</w:t>
                      </w:r>
                      <w:r w:rsidRPr="00F0744F">
                        <w:rPr>
                          <w:rFonts w:ascii="SimSun" w:hAnsi="SimSun"/>
                          <w:color w:val="231F20"/>
                          <w:w w:val="60"/>
                          <w:sz w:val="19"/>
                          <w:lang w:val="ru-RU"/>
                        </w:rPr>
                        <w:t xml:space="preserve"> </w:t>
                      </w:r>
                      <w:r w:rsidRPr="00134E6C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Публичный Отчет.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19" w14:textId="77777777" w:rsidR="004F5CE0" w:rsidRPr="004236FC" w:rsidRDefault="004F5CE0">
      <w:pPr>
        <w:pStyle w:val="a3"/>
        <w:spacing w:before="11"/>
        <w:jc w:val="left"/>
        <w:rPr>
          <w:sz w:val="10"/>
          <w:szCs w:val="10"/>
          <w:lang w:val="ru-RU"/>
        </w:rPr>
      </w:pPr>
    </w:p>
    <w:p w14:paraId="02AB861A" w14:textId="5FFE80D3" w:rsidR="004F5CE0" w:rsidRPr="00F0744F" w:rsidRDefault="0024144D">
      <w:pPr>
        <w:pStyle w:val="a3"/>
        <w:spacing w:before="127" w:line="218" w:lineRule="auto"/>
        <w:ind w:left="163" w:right="12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lastRenderedPageBreak/>
        <w:t xml:space="preserve">В </w:t>
      </w:r>
      <w:r w:rsidR="00076E61">
        <w:rPr>
          <w:color w:val="231F20"/>
          <w:w w:val="95"/>
          <w:lang w:val="ru-RU"/>
        </w:rPr>
        <w:t>России</w:t>
      </w:r>
      <w:r w:rsidRPr="00F0744F">
        <w:rPr>
          <w:color w:val="231F20"/>
          <w:w w:val="95"/>
          <w:lang w:val="ru-RU"/>
        </w:rPr>
        <w:t xml:space="preserve"> Заказчику уставными обязательствами вменяется предоставлять Специалисту-Практику всю информацию по </w:t>
      </w:r>
      <w:r w:rsidRPr="00F0744F">
        <w:rPr>
          <w:color w:val="231F20"/>
          <w:spacing w:val="-2"/>
          <w:lang w:val="ru-RU"/>
        </w:rPr>
        <w:t>предмету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Публичного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Отчета,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которой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он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владеет,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и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 xml:space="preserve">достаточно </w:t>
      </w:r>
      <w:r w:rsidRPr="00F0744F">
        <w:rPr>
          <w:color w:val="231F20"/>
          <w:w w:val="95"/>
          <w:lang w:val="ru-RU"/>
        </w:rPr>
        <w:t xml:space="preserve">детально, а Специалист-Практик сам решает, какая информация </w:t>
      </w:r>
      <w:r w:rsidRPr="00F0744F">
        <w:rPr>
          <w:color w:val="231F20"/>
          <w:lang w:val="ru-RU"/>
        </w:rPr>
        <w:t>имеет отношение к делу.</w:t>
      </w:r>
    </w:p>
    <w:p w14:paraId="02AB861B" w14:textId="06D31CD0" w:rsidR="004F5CE0" w:rsidRPr="00F0744F" w:rsidRDefault="004F5CE0">
      <w:pPr>
        <w:pStyle w:val="a3"/>
        <w:spacing w:before="11"/>
        <w:jc w:val="left"/>
        <w:rPr>
          <w:sz w:val="10"/>
          <w:lang w:val="ru-RU"/>
        </w:rPr>
      </w:pPr>
    </w:p>
    <w:p w14:paraId="02AB861D" w14:textId="77777777" w:rsidR="004F5CE0" w:rsidRDefault="0024144D">
      <w:pPr>
        <w:pStyle w:val="2"/>
        <w:numPr>
          <w:ilvl w:val="1"/>
          <w:numId w:val="55"/>
        </w:numPr>
        <w:tabs>
          <w:tab w:val="left" w:pos="2327"/>
        </w:tabs>
        <w:ind w:left="2326" w:hanging="448"/>
        <w:jc w:val="left"/>
      </w:pPr>
      <w:proofErr w:type="spellStart"/>
      <w:r>
        <w:rPr>
          <w:color w:val="231F20"/>
          <w:w w:val="120"/>
        </w:rPr>
        <w:t>Содержание</w:t>
      </w:r>
      <w:proofErr w:type="spellEnd"/>
      <w:r>
        <w:rPr>
          <w:color w:val="231F20"/>
          <w:spacing w:val="18"/>
          <w:w w:val="125"/>
        </w:rPr>
        <w:t xml:space="preserve"> </w:t>
      </w:r>
      <w:proofErr w:type="spellStart"/>
      <w:r>
        <w:rPr>
          <w:color w:val="231F20"/>
          <w:spacing w:val="-2"/>
          <w:w w:val="125"/>
        </w:rPr>
        <w:t>договора</w:t>
      </w:r>
      <w:proofErr w:type="spellEnd"/>
    </w:p>
    <w:p w14:paraId="02AB861E" w14:textId="7760D5C0" w:rsidR="004F5CE0" w:rsidRPr="00F0744F" w:rsidRDefault="0024144D">
      <w:pPr>
        <w:pStyle w:val="a3"/>
        <w:spacing w:before="106" w:line="228" w:lineRule="auto"/>
        <w:ind w:left="163" w:firstLine="283"/>
        <w:jc w:val="left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Письменный договор с Заказчиком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 xml:space="preserve">охватывать состав </w:t>
      </w:r>
      <w:r w:rsidRPr="00F0744F">
        <w:rPr>
          <w:color w:val="231F20"/>
          <w:lang w:val="ru-RU"/>
        </w:rPr>
        <w:t>работ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11"/>
          <w:lang w:val="ru-RU"/>
        </w:rPr>
        <w:t xml:space="preserve"> </w:t>
      </w:r>
      <w:r w:rsidR="002B7077">
        <w:rPr>
          <w:color w:val="231F20"/>
          <w:spacing w:val="-11"/>
          <w:lang w:val="ru-RU"/>
        </w:rPr>
        <w:t xml:space="preserve">может включать </w:t>
      </w:r>
      <w:r w:rsidRPr="00F0744F">
        <w:rPr>
          <w:color w:val="231F20"/>
          <w:lang w:val="ru-RU"/>
        </w:rPr>
        <w:t>цели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подготовки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Публичного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Отчета.</w:t>
      </w:r>
    </w:p>
    <w:p w14:paraId="38BEF8D3" w14:textId="45D7BFCA" w:rsidR="00BD1C8E" w:rsidRPr="00BD1C8E" w:rsidRDefault="006E7507" w:rsidP="005B264B">
      <w:pPr>
        <w:spacing w:before="82" w:line="230" w:lineRule="auto"/>
        <w:ind w:left="851" w:right="576" w:hanging="1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BD1C8E">
        <w:rPr>
          <w:rFonts w:asciiTheme="minorHAnsi" w:hAnsiTheme="minorHAnsi" w:cstheme="minorHAnsi"/>
          <w:noProof/>
          <w:color w:val="231F20"/>
          <w:w w:val="65"/>
          <w:sz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5195EEC8" wp14:editId="5172FA6C">
                <wp:simplePos x="0" y="0"/>
                <wp:positionH relativeFrom="page">
                  <wp:posOffset>762935</wp:posOffset>
                </wp:positionH>
                <wp:positionV relativeFrom="paragraph">
                  <wp:posOffset>34006</wp:posOffset>
                </wp:positionV>
                <wp:extent cx="3606800" cy="3741420"/>
                <wp:effectExtent l="0" t="0" r="12700" b="11430"/>
                <wp:wrapNone/>
                <wp:docPr id="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3741420"/>
                          <a:chOff x="1191" y="1020"/>
                          <a:chExt cx="5680" cy="9277"/>
                        </a:xfrm>
                      </wpg:grpSpPr>
                      <wps:wsp>
                        <wps:cNvPr id="2" name="docshape39"/>
                        <wps:cNvSpPr>
                          <a:spLocks/>
                        </wps:cNvSpPr>
                        <wps:spPr bwMode="auto">
                          <a:xfrm>
                            <a:off x="1195" y="1025"/>
                            <a:ext cx="5670" cy="9267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0"/>
                        <wps:cNvSpPr>
                          <a:spLocks/>
                        </wps:cNvSpPr>
                        <wps:spPr bwMode="auto">
                          <a:xfrm>
                            <a:off x="1190" y="1025"/>
                            <a:ext cx="5680" cy="9267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5680"/>
                              <a:gd name="T2" fmla="+- 0 10292 1025"/>
                              <a:gd name="T3" fmla="*/ 10292 h 9267"/>
                              <a:gd name="T4" fmla="+- 0 6870 1191"/>
                              <a:gd name="T5" fmla="*/ T4 w 5680"/>
                              <a:gd name="T6" fmla="+- 0 10292 1025"/>
                              <a:gd name="T7" fmla="*/ 10292 h 9267"/>
                              <a:gd name="T8" fmla="+- 0 1191 1191"/>
                              <a:gd name="T9" fmla="*/ T8 w 5680"/>
                              <a:gd name="T10" fmla="+- 0 1025 1025"/>
                              <a:gd name="T11" fmla="*/ 1025 h 9267"/>
                              <a:gd name="T12" fmla="+- 0 6870 1191"/>
                              <a:gd name="T13" fmla="*/ T12 w 5680"/>
                              <a:gd name="T14" fmla="+- 0 1025 1025"/>
                              <a:gd name="T15" fmla="*/ 1025 h 9267"/>
                              <a:gd name="T16" fmla="+- 0 1196 1191"/>
                              <a:gd name="T17" fmla="*/ T16 w 5680"/>
                              <a:gd name="T18" fmla="+- 0 10287 1025"/>
                              <a:gd name="T19" fmla="*/ 10287 h 9267"/>
                              <a:gd name="T20" fmla="+- 0 1196 1191"/>
                              <a:gd name="T21" fmla="*/ T20 w 5680"/>
                              <a:gd name="T22" fmla="+- 0 1030 1025"/>
                              <a:gd name="T23" fmla="*/ 1030 h 9267"/>
                              <a:gd name="T24" fmla="+- 0 6865 1191"/>
                              <a:gd name="T25" fmla="*/ T24 w 5680"/>
                              <a:gd name="T26" fmla="+- 0 10287 1025"/>
                              <a:gd name="T27" fmla="*/ 10287 h 9267"/>
                              <a:gd name="T28" fmla="+- 0 6865 1191"/>
                              <a:gd name="T29" fmla="*/ T28 w 5680"/>
                              <a:gd name="T30" fmla="+- 0 1030 1025"/>
                              <a:gd name="T31" fmla="*/ 1030 h 9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80" h="9267">
                                <a:moveTo>
                                  <a:pt x="0" y="9267"/>
                                </a:moveTo>
                                <a:lnTo>
                                  <a:pt x="5679" y="9267"/>
                                </a:lnTo>
                                <a:moveTo>
                                  <a:pt x="0" y="0"/>
                                </a:moveTo>
                                <a:lnTo>
                                  <a:pt x="5679" y="0"/>
                                </a:lnTo>
                                <a:moveTo>
                                  <a:pt x="5" y="9262"/>
                                </a:moveTo>
                                <a:lnTo>
                                  <a:pt x="5" y="5"/>
                                </a:lnTo>
                                <a:moveTo>
                                  <a:pt x="5674" y="9262"/>
                                </a:moveTo>
                                <a:lnTo>
                                  <a:pt x="5674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C8ACE" id="docshapegroup38" o:spid="_x0000_s1026" style="position:absolute;margin-left:60.05pt;margin-top:2.7pt;width:284pt;height:294.6pt;z-index:-251580416;mso-position-horizontal-relative:page" coordorigin="1191,1020" coordsize="5680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">
                <v:rect id="docshape39" o:spid="_x0000_s1027" style="position:absolute;left:1195;top:1025;width:5670;height:9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" fillcolor="#e6e7e8" stroked="f">
                  <v:path arrowok="t"/>
                </v:rect>
                <v:shape id="docshape40" o:spid="_x0000_s1028" style="position:absolute;left:1190;top:1025;width:5680;height:9267;visibility:visible;mso-wrap-style:square;v-text-anchor:top" coordsize="5680,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" path="m,9267r5679,m,l5679,m5,9262l5,5m5674,9262l5674,5e" filled="f" strokecolor="#231f20" strokeweight=".5pt">
                  <v:path arrowok="t" o:connecttype="custom" o:connectlocs="0,10292;5679,10292;0,1025;5679,1025;5,10287;5,1030;5674,10287;5674,1030" o:connectangles="0,0,0,0,0,0,0,0"/>
                </v:shape>
                <w10:wrap anchorx="page"/>
              </v:group>
            </w:pict>
          </mc:Fallback>
        </mc:AlternateContent>
      </w:r>
      <w:r w:rsidR="00BD1C8E"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Помимо прочего, в договоре </w:t>
      </w:r>
      <w:r w:rsidR="002B7077">
        <w:rPr>
          <w:rFonts w:asciiTheme="minorHAnsi" w:hAnsiTheme="minorHAnsi" w:cstheme="minorHAnsi"/>
          <w:color w:val="231F20"/>
          <w:w w:val="65"/>
          <w:sz w:val="19"/>
          <w:lang w:val="ru-RU"/>
        </w:rPr>
        <w:t>рекомендуется</w:t>
      </w:r>
      <w:r w:rsidR="002B7077"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 </w:t>
      </w:r>
      <w:r w:rsidR="00BD1C8E"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включать такие вопросы, как:</w:t>
      </w:r>
    </w:p>
    <w:p w14:paraId="115C8DA6" w14:textId="0640817A" w:rsidR="00BD1C8E" w:rsidRPr="00BD1C8E" w:rsidRDefault="00BD1C8E" w:rsidP="005B264B">
      <w:pPr>
        <w:pStyle w:val="a5"/>
        <w:numPr>
          <w:ilvl w:val="2"/>
          <w:numId w:val="35"/>
        </w:numPr>
        <w:tabs>
          <w:tab w:val="left" w:pos="793"/>
        </w:tabs>
        <w:spacing w:line="232" w:lineRule="exact"/>
        <w:ind w:left="851" w:right="576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цель подготовки Публичного Отчета;</w:t>
      </w:r>
    </w:p>
    <w:p w14:paraId="26B2C85D" w14:textId="77777777" w:rsidR="00BD1C8E" w:rsidRPr="00BD1C8E" w:rsidRDefault="00BD1C8E" w:rsidP="005B264B">
      <w:pPr>
        <w:pStyle w:val="a5"/>
        <w:numPr>
          <w:ilvl w:val="2"/>
          <w:numId w:val="35"/>
        </w:numPr>
        <w:tabs>
          <w:tab w:val="left" w:pos="793"/>
        </w:tabs>
        <w:spacing w:before="2" w:line="230" w:lineRule="auto"/>
        <w:ind w:left="851" w:right="576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ФИО, квалификацию </w:t>
      </w:r>
      <w:r w:rsidRPr="00F74FE8">
        <w:rPr>
          <w:rFonts w:asciiTheme="minorHAnsi" w:hAnsiTheme="minorHAnsi" w:cstheme="minorHAnsi"/>
          <w:color w:val="231F20"/>
          <w:w w:val="65"/>
          <w:sz w:val="19"/>
          <w:lang w:val="ru-RU"/>
        </w:rPr>
        <w:t>и соответствующий опыт</w:t>
      </w: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 Специалиста-Практика;</w:t>
      </w:r>
    </w:p>
    <w:p w14:paraId="33BD4DF6" w14:textId="763A579A" w:rsidR="00BD1C8E" w:rsidRPr="00BD1C8E" w:rsidRDefault="00BD1C8E" w:rsidP="005B264B">
      <w:pPr>
        <w:pStyle w:val="a5"/>
        <w:numPr>
          <w:ilvl w:val="2"/>
          <w:numId w:val="35"/>
        </w:numPr>
        <w:tabs>
          <w:tab w:val="left" w:pos="794"/>
        </w:tabs>
        <w:spacing w:before="1" w:line="230" w:lineRule="auto"/>
        <w:ind w:left="851" w:right="576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подтверждение Независимости и Компетентности Специалиста-Практика;</w:t>
      </w:r>
    </w:p>
    <w:p w14:paraId="0064965C" w14:textId="7C4520D2" w:rsidR="00BD1C8E" w:rsidRPr="00BD1C8E" w:rsidRDefault="00BD1C8E" w:rsidP="005B264B">
      <w:pPr>
        <w:pStyle w:val="a5"/>
        <w:numPr>
          <w:ilvl w:val="2"/>
          <w:numId w:val="35"/>
        </w:numPr>
        <w:tabs>
          <w:tab w:val="left" w:pos="794"/>
        </w:tabs>
        <w:spacing w:before="1" w:line="230" w:lineRule="auto"/>
        <w:ind w:left="851" w:right="576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дата оценки по согласованию Заказчика и Специалиста</w:t>
      </w:r>
      <w:r w:rsidR="006325A2">
        <w:rPr>
          <w:rFonts w:asciiTheme="minorHAnsi" w:hAnsiTheme="minorHAnsi" w:cstheme="minorHAnsi"/>
          <w:color w:val="231F20"/>
          <w:w w:val="65"/>
          <w:sz w:val="19"/>
          <w:lang w:val="ru-RU"/>
        </w:rPr>
        <w:t>-</w:t>
      </w: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Практика;</w:t>
      </w:r>
    </w:p>
    <w:p w14:paraId="2DE8FF8B" w14:textId="44E0D0EB" w:rsidR="00BD1C8E" w:rsidRPr="00BD1C8E" w:rsidRDefault="00BD1C8E" w:rsidP="005B264B">
      <w:pPr>
        <w:pStyle w:val="a5"/>
        <w:numPr>
          <w:ilvl w:val="2"/>
          <w:numId w:val="35"/>
        </w:numPr>
        <w:tabs>
          <w:tab w:val="left" w:pos="793"/>
        </w:tabs>
        <w:spacing w:before="1" w:line="230" w:lineRule="auto"/>
        <w:ind w:left="851" w:right="576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названия Минерально-Сырьевых Активов и заголовки разделов Публичного Отчета;</w:t>
      </w:r>
    </w:p>
    <w:p w14:paraId="5EA05335" w14:textId="77777777" w:rsidR="00BD1C8E" w:rsidRPr="00BD1C8E" w:rsidRDefault="00BD1C8E" w:rsidP="005B264B">
      <w:pPr>
        <w:pStyle w:val="a5"/>
        <w:numPr>
          <w:ilvl w:val="2"/>
          <w:numId w:val="35"/>
        </w:numPr>
        <w:tabs>
          <w:tab w:val="left" w:pos="794"/>
        </w:tabs>
        <w:spacing w:before="1" w:line="230" w:lineRule="auto"/>
        <w:ind w:left="851" w:right="576" w:hanging="283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база расчета стоимости работ по подготовке Публичного Отчета;</w:t>
      </w:r>
    </w:p>
    <w:p w14:paraId="47A50D11" w14:textId="1ABC12E4" w:rsidR="00BD1C8E" w:rsidRPr="00BD1C8E" w:rsidRDefault="00BD1C8E" w:rsidP="005B264B">
      <w:pPr>
        <w:pStyle w:val="a5"/>
        <w:numPr>
          <w:ilvl w:val="2"/>
          <w:numId w:val="35"/>
        </w:numPr>
        <w:tabs>
          <w:tab w:val="left" w:pos="793"/>
        </w:tabs>
        <w:spacing w:line="230" w:lineRule="auto"/>
        <w:ind w:left="851" w:right="576" w:hanging="283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право отказа Специалиста-Практика представить заключение или отчет в тех случаях, когда невозможно или нереально получить достаточно точные</w:t>
      </w:r>
      <w:r w:rsidR="006325A2">
        <w:rPr>
          <w:rFonts w:asciiTheme="minorHAnsi" w:hAnsiTheme="minorHAnsi" w:cstheme="minorHAnsi"/>
          <w:color w:val="231F20"/>
          <w:w w:val="65"/>
          <w:sz w:val="19"/>
          <w:lang w:val="ru-RU"/>
        </w:rPr>
        <w:t>,</w:t>
      </w: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 или надежные данные или информацию;</w:t>
      </w:r>
    </w:p>
    <w:p w14:paraId="21F325D6" w14:textId="14FDDC3E" w:rsidR="00BD1C8E" w:rsidRPr="00BD1C8E" w:rsidRDefault="00BD1C8E" w:rsidP="005B264B">
      <w:pPr>
        <w:pStyle w:val="a5"/>
        <w:numPr>
          <w:ilvl w:val="2"/>
          <w:numId w:val="35"/>
        </w:numPr>
        <w:tabs>
          <w:tab w:val="left" w:pos="793"/>
        </w:tabs>
        <w:spacing w:before="1" w:line="230" w:lineRule="auto"/>
        <w:ind w:left="851" w:right="576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в случае Отчета Независимого Эксперта, Специалист</w:t>
      </w:r>
      <w:r w:rsidR="006325A2">
        <w:rPr>
          <w:rFonts w:asciiTheme="minorHAnsi" w:hAnsiTheme="minorHAnsi" w:cstheme="minorHAnsi"/>
          <w:color w:val="231F20"/>
          <w:w w:val="65"/>
          <w:sz w:val="19"/>
          <w:lang w:val="ru-RU"/>
        </w:rPr>
        <w:t>-</w:t>
      </w: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Практик и Специалисты, занятые в проекте, условия их контракта и аспекты, в подготовке которых они будут задействованы в работе по подготовке Публичного отчета; Право и обязанность Специалиста-Практика основывать заключения на информации в пределах своей осведомленности или полученных в результате их собственных исследований, а также на информации, предоставленной Заказчиком;</w:t>
      </w:r>
    </w:p>
    <w:p w14:paraId="07FF425C" w14:textId="2449080A" w:rsidR="00BD1C8E" w:rsidRPr="00BD1C8E" w:rsidRDefault="00BD1C8E" w:rsidP="005B264B">
      <w:pPr>
        <w:pStyle w:val="a5"/>
        <w:numPr>
          <w:ilvl w:val="0"/>
          <w:numId w:val="28"/>
        </w:numPr>
        <w:tabs>
          <w:tab w:val="left" w:pos="793"/>
        </w:tabs>
        <w:spacing w:before="3" w:line="230" w:lineRule="auto"/>
        <w:ind w:left="851" w:right="576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подтверждение, что Специалист-Практик обязан работать в соответствии с Руководством РОМА;</w:t>
      </w:r>
    </w:p>
    <w:p w14:paraId="66A17F10" w14:textId="21A1C78C" w:rsidR="00BD1C8E" w:rsidRPr="00BD1C8E" w:rsidRDefault="00BD1C8E" w:rsidP="005B264B">
      <w:pPr>
        <w:pStyle w:val="a5"/>
        <w:numPr>
          <w:ilvl w:val="0"/>
          <w:numId w:val="28"/>
        </w:numPr>
        <w:tabs>
          <w:tab w:val="left" w:pos="793"/>
        </w:tabs>
        <w:spacing w:line="230" w:lineRule="auto"/>
        <w:ind w:left="851" w:right="576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план работ по подготовке Публичного Отчета; он может включать сроки завершения таких важных промежуточных этапов как предоставление данных и информации Заказчиком, анализ данных и информации Специалистом</w:t>
      </w:r>
      <w:r w:rsidR="006325A2">
        <w:rPr>
          <w:rFonts w:asciiTheme="minorHAnsi" w:hAnsiTheme="minorHAnsi" w:cstheme="minorHAnsi"/>
          <w:color w:val="231F20"/>
          <w:w w:val="65"/>
          <w:sz w:val="19"/>
          <w:lang w:val="ru-RU"/>
        </w:rPr>
        <w:t>-</w:t>
      </w: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>Практиком и представление предварительного варианта Публичного Отчета Заказчику;</w:t>
      </w:r>
    </w:p>
    <w:p w14:paraId="5C947921" w14:textId="37179CDD" w:rsidR="00BD1C8E" w:rsidRDefault="00BD1C8E" w:rsidP="005B264B">
      <w:pPr>
        <w:pStyle w:val="a5"/>
        <w:numPr>
          <w:ilvl w:val="0"/>
          <w:numId w:val="28"/>
        </w:numPr>
        <w:tabs>
          <w:tab w:val="left" w:pos="794"/>
        </w:tabs>
        <w:spacing w:before="2" w:line="230" w:lineRule="auto"/>
        <w:ind w:left="851" w:right="576" w:hanging="283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F74FE8">
        <w:rPr>
          <w:rFonts w:asciiTheme="minorHAnsi" w:hAnsiTheme="minorHAnsi" w:cstheme="minorHAnsi"/>
          <w:color w:val="231F20"/>
          <w:w w:val="65"/>
          <w:sz w:val="19"/>
          <w:lang w:val="ru-RU"/>
        </w:rPr>
        <w:t>Специалисту-Практику следует вести протоколы встреч</w:t>
      </w:r>
      <w:r w:rsidRPr="00BD1C8E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 с Заказчиком, создавать перечень всей документации, на которую будут сделаны ссылки в Публичном Отчете, копии всех Существенных исходных документов и вести записи по комплексной проверке; </w:t>
      </w:r>
    </w:p>
    <w:p w14:paraId="283E8FD9" w14:textId="1211803C" w:rsidR="00BD1C8E" w:rsidRPr="005B264B" w:rsidRDefault="00BD1C8E" w:rsidP="005B264B">
      <w:pPr>
        <w:pStyle w:val="a5"/>
        <w:numPr>
          <w:ilvl w:val="0"/>
          <w:numId w:val="28"/>
        </w:numPr>
        <w:tabs>
          <w:tab w:val="left" w:pos="794"/>
        </w:tabs>
        <w:spacing w:before="2" w:line="228" w:lineRule="auto"/>
        <w:ind w:left="851" w:right="576" w:hanging="283"/>
        <w:jc w:val="both"/>
        <w:rPr>
          <w:lang w:val="ru-RU"/>
        </w:rPr>
      </w:pPr>
      <w:r w:rsidRPr="005B264B">
        <w:rPr>
          <w:rFonts w:asciiTheme="minorHAnsi" w:hAnsiTheme="minorHAnsi" w:cstheme="minorHAnsi"/>
          <w:color w:val="231F20"/>
          <w:w w:val="65"/>
          <w:sz w:val="19"/>
          <w:lang w:val="ru-RU"/>
        </w:rPr>
        <w:t>представление предварительных вариантов отчета в целях проверки фактологической информации Заказчиком. Дополнительные рекомендации по предоставлению предварительных вариантов отчетов и ведению протоколов</w:t>
      </w:r>
      <w:r w:rsidRPr="005B264B">
        <w:rPr>
          <w:rFonts w:ascii="Microsoft Sans Serif" w:hAnsi="Microsoft Sans Serif"/>
          <w:color w:val="231F20"/>
          <w:spacing w:val="-4"/>
          <w:w w:val="60"/>
          <w:sz w:val="19"/>
          <w:lang w:val="ru-RU"/>
        </w:rPr>
        <w:t>.</w:t>
      </w:r>
    </w:p>
    <w:p w14:paraId="03FC320C" w14:textId="77777777" w:rsidR="005B264B" w:rsidRPr="006325A2" w:rsidRDefault="005B264B" w:rsidP="005B264B">
      <w:pPr>
        <w:pStyle w:val="a3"/>
        <w:spacing w:before="6"/>
        <w:jc w:val="left"/>
        <w:rPr>
          <w:rFonts w:ascii="SimSun"/>
          <w:sz w:val="10"/>
          <w:szCs w:val="10"/>
          <w:lang w:val="ru-RU"/>
        </w:rPr>
      </w:pPr>
    </w:p>
    <w:p w14:paraId="7D18AA5B" w14:textId="77777777" w:rsidR="005B264B" w:rsidRPr="005B264B" w:rsidRDefault="005B264B" w:rsidP="005B264B">
      <w:pPr>
        <w:pStyle w:val="2"/>
        <w:numPr>
          <w:ilvl w:val="1"/>
          <w:numId w:val="55"/>
        </w:numPr>
        <w:ind w:left="1418" w:hanging="448"/>
        <w:jc w:val="left"/>
        <w:rPr>
          <w:color w:val="231F20"/>
          <w:w w:val="120"/>
        </w:rPr>
      </w:pPr>
      <w:proofErr w:type="spellStart"/>
      <w:r>
        <w:rPr>
          <w:color w:val="231F20"/>
          <w:w w:val="120"/>
        </w:rPr>
        <w:t>Стоимость</w:t>
      </w:r>
      <w:proofErr w:type="spellEnd"/>
      <w:r w:rsidRPr="005B264B"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подготовки</w:t>
      </w:r>
      <w:proofErr w:type="spellEnd"/>
      <w:r w:rsidRPr="005B264B"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Публичного</w:t>
      </w:r>
      <w:proofErr w:type="spellEnd"/>
      <w:r w:rsidRPr="005B264B">
        <w:rPr>
          <w:color w:val="231F20"/>
          <w:w w:val="120"/>
        </w:rPr>
        <w:t xml:space="preserve"> </w:t>
      </w:r>
      <w:proofErr w:type="spellStart"/>
      <w:r w:rsidRPr="005B264B">
        <w:rPr>
          <w:color w:val="231F20"/>
          <w:w w:val="120"/>
        </w:rPr>
        <w:t>Отчета</w:t>
      </w:r>
      <w:proofErr w:type="spellEnd"/>
    </w:p>
    <w:p w14:paraId="364C6782" w14:textId="0A8D2EDE" w:rsidR="005B264B" w:rsidRPr="00F0744F" w:rsidRDefault="005B264B" w:rsidP="005B264B">
      <w:pPr>
        <w:pStyle w:val="a3"/>
        <w:spacing w:before="106" w:line="232" w:lineRule="auto"/>
        <w:ind w:left="163" w:right="123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Стоимость подготовки Публичного Отчета обычно отражает </w:t>
      </w:r>
      <w:r w:rsidRPr="00F0744F">
        <w:rPr>
          <w:color w:val="231F20"/>
          <w:lang w:val="ru-RU"/>
        </w:rPr>
        <w:t xml:space="preserve">сложность Технической или Экономической оценки, объем и </w:t>
      </w:r>
      <w:r w:rsidRPr="00F0744F">
        <w:rPr>
          <w:color w:val="231F20"/>
          <w:w w:val="95"/>
          <w:lang w:val="ru-RU"/>
        </w:rPr>
        <w:lastRenderedPageBreak/>
        <w:t>состояние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имеющихся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данных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конкретные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трудности</w:t>
      </w:r>
      <w:r w:rsidR="002B7077">
        <w:rPr>
          <w:color w:val="231F20"/>
          <w:w w:val="95"/>
          <w:lang w:val="ru-RU"/>
        </w:rPr>
        <w:t>, предполагающиеся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ходе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Технической или Экономической оценок. Вознаграждение или продолжение работы Специалиста-Практика не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w w:val="95"/>
          <w:lang w:val="ru-RU"/>
        </w:rPr>
        <w:t>зависеть от:</w:t>
      </w:r>
    </w:p>
    <w:p w14:paraId="62074C4A" w14:textId="77777777" w:rsidR="005B264B" w:rsidRPr="00F0744F" w:rsidRDefault="005B264B" w:rsidP="005B264B">
      <w:pPr>
        <w:pStyle w:val="a5"/>
        <w:numPr>
          <w:ilvl w:val="0"/>
          <w:numId w:val="27"/>
        </w:numPr>
        <w:tabs>
          <w:tab w:val="left" w:pos="845"/>
        </w:tabs>
        <w:spacing w:line="268" w:lineRule="exact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выводов</w:t>
      </w:r>
      <w:r w:rsidRPr="00F0744F">
        <w:rPr>
          <w:color w:val="231F20"/>
          <w:spacing w:val="17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</w:t>
      </w:r>
      <w:r w:rsidRPr="00F0744F">
        <w:rPr>
          <w:color w:val="231F20"/>
          <w:spacing w:val="18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заключений</w:t>
      </w:r>
      <w:r w:rsidRPr="00F0744F">
        <w:rPr>
          <w:color w:val="231F20"/>
          <w:spacing w:val="18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Технического</w:t>
      </w:r>
      <w:r w:rsidRPr="00F0744F">
        <w:rPr>
          <w:color w:val="231F20"/>
          <w:spacing w:val="18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Отчета;</w:t>
      </w:r>
      <w:r w:rsidRPr="00F0744F">
        <w:rPr>
          <w:color w:val="231F20"/>
          <w:spacing w:val="17"/>
          <w:sz w:val="21"/>
          <w:lang w:val="ru-RU"/>
        </w:rPr>
        <w:t xml:space="preserve"> </w:t>
      </w:r>
      <w:r w:rsidRPr="00F0744F">
        <w:rPr>
          <w:color w:val="231F20"/>
          <w:spacing w:val="-5"/>
          <w:w w:val="95"/>
          <w:sz w:val="21"/>
          <w:lang w:val="ru-RU"/>
        </w:rPr>
        <w:t>или</w:t>
      </w:r>
    </w:p>
    <w:p w14:paraId="4D069D48" w14:textId="77777777" w:rsidR="005B264B" w:rsidRPr="00F0744F" w:rsidRDefault="005B264B" w:rsidP="005B264B">
      <w:pPr>
        <w:pStyle w:val="a5"/>
        <w:numPr>
          <w:ilvl w:val="0"/>
          <w:numId w:val="27"/>
        </w:numPr>
        <w:tabs>
          <w:tab w:val="left" w:pos="845"/>
        </w:tabs>
        <w:spacing w:before="2" w:line="232" w:lineRule="auto"/>
        <w:ind w:right="125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 xml:space="preserve">успеха или неуспеха в достижении целей, для достижения </w:t>
      </w:r>
      <w:r w:rsidRPr="00F0744F">
        <w:rPr>
          <w:color w:val="231F20"/>
          <w:sz w:val="21"/>
          <w:lang w:val="ru-RU"/>
        </w:rPr>
        <w:t>которых</w:t>
      </w:r>
      <w:r w:rsidRPr="00F0744F">
        <w:rPr>
          <w:color w:val="231F20"/>
          <w:spacing w:val="-1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была</w:t>
      </w:r>
      <w:r w:rsidRPr="00F0744F">
        <w:rPr>
          <w:color w:val="231F20"/>
          <w:spacing w:val="-1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заказана</w:t>
      </w:r>
      <w:r w:rsidRPr="00F0744F">
        <w:rPr>
          <w:color w:val="231F20"/>
          <w:spacing w:val="-1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подготовка</w:t>
      </w:r>
      <w:r w:rsidRPr="00F0744F">
        <w:rPr>
          <w:color w:val="231F20"/>
          <w:spacing w:val="-1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Публичного</w:t>
      </w:r>
      <w:r w:rsidRPr="00F0744F">
        <w:rPr>
          <w:color w:val="231F20"/>
          <w:spacing w:val="-1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Отчета.</w:t>
      </w:r>
    </w:p>
    <w:p w14:paraId="11CCAA4D" w14:textId="77777777" w:rsidR="005B264B" w:rsidRPr="00F0744F" w:rsidRDefault="005B264B" w:rsidP="005B264B">
      <w:pPr>
        <w:pStyle w:val="a3"/>
        <w:spacing w:line="232" w:lineRule="auto"/>
        <w:ind w:left="163" w:right="124" w:firstLine="283"/>
        <w:rPr>
          <w:lang w:val="ru-RU"/>
        </w:rPr>
      </w:pPr>
      <w:r w:rsidRPr="005B264B">
        <w:rPr>
          <w:color w:val="231F20"/>
          <w:w w:val="95"/>
          <w:lang w:val="ru-RU"/>
        </w:rPr>
        <w:t xml:space="preserve">Ограничивающие факторы времени и стоимости не должны негативно сказываться на фундаментальном соответствии принципам </w:t>
      </w:r>
      <w:r w:rsidRPr="00F0744F">
        <w:rPr>
          <w:color w:val="231F20"/>
          <w:w w:val="95"/>
          <w:lang w:val="ru-RU"/>
        </w:rPr>
        <w:t xml:space="preserve">и требованиям </w:t>
      </w:r>
      <w:proofErr w:type="spellStart"/>
      <w:r>
        <w:rPr>
          <w:color w:val="231F20"/>
          <w:w w:val="95"/>
          <w:lang w:val="ru-RU"/>
        </w:rPr>
        <w:t>Руководство</w:t>
      </w:r>
      <w:r w:rsidRPr="00F0744F">
        <w:rPr>
          <w:color w:val="231F20"/>
          <w:w w:val="95"/>
          <w:lang w:val="ru-RU"/>
        </w:rPr>
        <w:t>а</w:t>
      </w:r>
      <w:proofErr w:type="spellEnd"/>
      <w:r w:rsidRPr="00F0744F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РОМА</w:t>
      </w:r>
      <w:r w:rsidRPr="00F0744F">
        <w:rPr>
          <w:color w:val="231F20"/>
          <w:w w:val="95"/>
          <w:lang w:val="ru-RU"/>
        </w:rPr>
        <w:t xml:space="preserve">. В Публичном Отчете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w w:val="95"/>
          <w:lang w:val="ru-RU"/>
        </w:rPr>
        <w:t xml:space="preserve">указываться любые ограничения необходимой глубины анализа </w:t>
      </w:r>
      <w:r w:rsidRPr="00F0744F">
        <w:rPr>
          <w:color w:val="231F20"/>
          <w:lang w:val="ru-RU"/>
        </w:rPr>
        <w:t>или степени детализации.</w:t>
      </w:r>
    </w:p>
    <w:p w14:paraId="73AE08F6" w14:textId="77777777" w:rsidR="005B264B" w:rsidRPr="00F0744F" w:rsidRDefault="005B264B" w:rsidP="005B264B">
      <w:pPr>
        <w:pStyle w:val="a3"/>
        <w:spacing w:line="232" w:lineRule="auto"/>
        <w:ind w:left="163" w:right="124" w:firstLine="283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Должна </w:t>
      </w:r>
      <w:r w:rsidRPr="00F0744F">
        <w:rPr>
          <w:color w:val="231F20"/>
          <w:w w:val="95"/>
          <w:lang w:val="ru-RU"/>
        </w:rPr>
        <w:t>раскрываться стоимость услуг по подготовке Публич</w:t>
      </w:r>
      <w:r w:rsidRPr="00F0744F">
        <w:rPr>
          <w:color w:val="231F20"/>
          <w:lang w:val="ru-RU"/>
        </w:rPr>
        <w:t>ного Отчета.</w:t>
      </w:r>
    </w:p>
    <w:p w14:paraId="2DBECE54" w14:textId="12B316D0" w:rsidR="005B264B" w:rsidRPr="004236FC" w:rsidRDefault="005B264B" w:rsidP="005B264B">
      <w:pPr>
        <w:tabs>
          <w:tab w:val="left" w:pos="794"/>
        </w:tabs>
        <w:spacing w:before="2" w:line="228" w:lineRule="auto"/>
        <w:ind w:right="576"/>
        <w:jc w:val="both"/>
        <w:rPr>
          <w:sz w:val="10"/>
          <w:szCs w:val="10"/>
          <w:lang w:val="ru-RU"/>
        </w:rPr>
      </w:pPr>
    </w:p>
    <w:p w14:paraId="02AB8635" w14:textId="77777777" w:rsidR="004F5CE0" w:rsidRPr="005B264B" w:rsidRDefault="0024144D" w:rsidP="005B264B">
      <w:pPr>
        <w:pStyle w:val="2"/>
        <w:numPr>
          <w:ilvl w:val="1"/>
          <w:numId w:val="55"/>
        </w:numPr>
        <w:ind w:left="1418" w:right="9" w:hanging="425"/>
        <w:jc w:val="center"/>
        <w:rPr>
          <w:color w:val="231F20"/>
          <w:w w:val="120"/>
        </w:rPr>
      </w:pPr>
      <w:proofErr w:type="spellStart"/>
      <w:r>
        <w:rPr>
          <w:color w:val="231F20"/>
          <w:w w:val="120"/>
        </w:rPr>
        <w:t>Предоставление</w:t>
      </w:r>
      <w:proofErr w:type="spellEnd"/>
      <w:r w:rsidRPr="005B264B"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предыдущих</w:t>
      </w:r>
      <w:proofErr w:type="spellEnd"/>
      <w:r w:rsidRPr="005B264B">
        <w:rPr>
          <w:color w:val="231F20"/>
          <w:w w:val="120"/>
        </w:rPr>
        <w:t xml:space="preserve"> </w:t>
      </w:r>
      <w:proofErr w:type="spellStart"/>
      <w:r w:rsidRPr="005B264B">
        <w:rPr>
          <w:color w:val="231F20"/>
          <w:w w:val="120"/>
        </w:rPr>
        <w:t>отчетов</w:t>
      </w:r>
      <w:proofErr w:type="spellEnd"/>
    </w:p>
    <w:p w14:paraId="02AB8636" w14:textId="442CF758" w:rsidR="004F5CE0" w:rsidRPr="00F0744F" w:rsidRDefault="0024144D">
      <w:pPr>
        <w:pStyle w:val="a3"/>
        <w:spacing w:before="106" w:line="232" w:lineRule="auto"/>
        <w:ind w:left="163" w:right="124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Специалист-Практик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обратиться к Заказчику за получением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результатов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всех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заказанных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им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ранее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Публичных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отчетов, </w:t>
      </w:r>
      <w:r w:rsidRPr="00F0744F">
        <w:rPr>
          <w:color w:val="231F20"/>
          <w:lang w:val="ru-RU"/>
        </w:rPr>
        <w:t>касающихся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Технической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или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Экономической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Оценок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рассматриваемых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Минерально-Сырьевых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Активов,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которые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могут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быть </w:t>
      </w:r>
      <w:r w:rsidRPr="00F0744F">
        <w:rPr>
          <w:color w:val="231F20"/>
          <w:w w:val="95"/>
          <w:lang w:val="ru-RU"/>
        </w:rPr>
        <w:t xml:space="preserve">Существенными. Следует, чтобы этот перечень содержал любые </w:t>
      </w:r>
      <w:r w:rsidRPr="00F0744F">
        <w:rPr>
          <w:color w:val="231F20"/>
          <w:spacing w:val="-2"/>
          <w:lang w:val="ru-RU"/>
        </w:rPr>
        <w:t>отчеты,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заказанные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и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подготовленные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ранее,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включая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не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находя</w:t>
      </w:r>
      <w:r w:rsidRPr="00F0744F">
        <w:rPr>
          <w:color w:val="231F20"/>
          <w:lang w:val="ru-RU"/>
        </w:rPr>
        <w:t>щиеся в открытом доступе.</w:t>
      </w:r>
    </w:p>
    <w:p w14:paraId="02AB8639" w14:textId="3A52C765" w:rsidR="004F5CE0" w:rsidRPr="00F0744F" w:rsidRDefault="0024144D" w:rsidP="00EA33D5">
      <w:pPr>
        <w:pStyle w:val="a3"/>
        <w:spacing w:line="232" w:lineRule="auto"/>
        <w:ind w:left="163" w:right="120" w:firstLine="283"/>
        <w:rPr>
          <w:lang w:val="ru-RU"/>
        </w:rPr>
      </w:pPr>
      <w:r w:rsidRPr="00F0744F">
        <w:rPr>
          <w:color w:val="231F20"/>
          <w:lang w:val="ru-RU"/>
        </w:rPr>
        <w:t xml:space="preserve">Если какой-либо Существенный Публичный Отчет не был </w:t>
      </w:r>
      <w:r w:rsidRPr="00F0744F">
        <w:rPr>
          <w:color w:val="231F20"/>
          <w:w w:val="95"/>
          <w:lang w:val="ru-RU"/>
        </w:rPr>
        <w:t>предоставлен</w:t>
      </w:r>
      <w:r w:rsidRPr="00F0744F">
        <w:rPr>
          <w:color w:val="231F20"/>
          <w:spacing w:val="32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Специалисту-Практику,</w:t>
      </w:r>
      <w:r w:rsidRPr="00F0744F">
        <w:rPr>
          <w:color w:val="231F20"/>
          <w:spacing w:val="3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Заказчик</w:t>
      </w:r>
      <w:r w:rsidRPr="00F0744F">
        <w:rPr>
          <w:color w:val="231F20"/>
          <w:spacing w:val="33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должен</w:t>
      </w:r>
      <w:r w:rsidRPr="00F0744F">
        <w:rPr>
          <w:rFonts w:ascii="Book Antiqua" w:hAnsi="Book Antiqua"/>
          <w:b/>
          <w:color w:val="231F20"/>
          <w:spacing w:val="33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проин</w:t>
      </w:r>
      <w:r w:rsidRPr="00F0744F">
        <w:rPr>
          <w:color w:val="231F20"/>
          <w:w w:val="95"/>
          <w:lang w:val="ru-RU"/>
        </w:rPr>
        <w:t xml:space="preserve">формировать Специалиста-Практика об этом упущении. Специалист-Практик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 xml:space="preserve">следить за тем, чтобы все полученные </w:t>
      </w:r>
      <w:r w:rsidRPr="00F0744F">
        <w:rPr>
          <w:color w:val="231F20"/>
          <w:lang w:val="ru-RU"/>
        </w:rPr>
        <w:t>отчеты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оценивались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соответствующим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образом.</w:t>
      </w:r>
    </w:p>
    <w:p w14:paraId="02AB863A" w14:textId="77777777" w:rsidR="004F5CE0" w:rsidRPr="00F0744F" w:rsidRDefault="00D3067B">
      <w:pPr>
        <w:pStyle w:val="a3"/>
        <w:spacing w:before="10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AB883F" wp14:editId="42FDD3CE">
                <wp:simplePos x="0" y="0"/>
                <wp:positionH relativeFrom="page">
                  <wp:posOffset>756920</wp:posOffset>
                </wp:positionH>
                <wp:positionV relativeFrom="paragraph">
                  <wp:posOffset>111125</wp:posOffset>
                </wp:positionV>
                <wp:extent cx="3600450" cy="807720"/>
                <wp:effectExtent l="0" t="0" r="19050" b="11430"/>
                <wp:wrapTopAndBottom/>
                <wp:docPr id="1174144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80772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9F" w14:textId="2CCF17A8" w:rsidR="008833D6" w:rsidRPr="00F0744F" w:rsidRDefault="008833D6">
                            <w:pPr>
                              <w:spacing w:before="67" w:line="237" w:lineRule="auto"/>
                              <w:ind w:left="107" w:right="106"/>
                              <w:jc w:val="both"/>
                              <w:rPr>
                                <w:rFonts w:ascii="Microsoft Sans Serif" w:hAnsi="Microsoft Sans Serif"/>
                                <w:color w:val="000000"/>
                                <w:sz w:val="19"/>
                                <w:lang w:val="ru-RU"/>
                              </w:rPr>
                            </w:pPr>
                            <w:r w:rsidRPr="0030743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Специалисту-Практику следует сделать письменные запросы директорам или руководству Заказчика о предыдущих отчетах по технической, экономической или подобной оценке. Специалисту-Практику следует опросить соответствующий персонал и ознакомиться с базой данных Заказчика, ответами на запросы, отчетами и всей другой информацией и данными, имеющими отношение к подготовке</w:t>
                            </w:r>
                            <w:r w:rsidRPr="00F0744F">
                              <w:rPr>
                                <w:rFonts w:ascii="SimSun" w:hAnsi="SimSun"/>
                                <w:color w:val="231F20"/>
                                <w:spacing w:val="-4"/>
                                <w:w w:val="6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30743F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Публичного Отчета.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3F" id="docshape42" o:spid="_x0000_s1035" type="#_x0000_t202" style="position:absolute;margin-left:59.6pt;margin-top:8.75pt;width:283.5pt;height:63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" fillcolor="#e6e7e8" strokecolor="#231f20" strokeweight=".5pt">
                <v:path arrowok="t"/>
                <v:textbox inset="0,0,0,0">
                  <w:txbxContent>
                    <w:p w14:paraId="02AB889F" w14:textId="2CCF17A8" w:rsidR="008833D6" w:rsidRPr="00F0744F" w:rsidRDefault="008833D6">
                      <w:pPr>
                        <w:spacing w:before="67" w:line="237" w:lineRule="auto"/>
                        <w:ind w:left="107" w:right="106"/>
                        <w:jc w:val="both"/>
                        <w:rPr>
                          <w:rFonts w:ascii="Microsoft Sans Serif" w:hAnsi="Microsoft Sans Serif"/>
                          <w:color w:val="000000"/>
                          <w:sz w:val="19"/>
                          <w:lang w:val="ru-RU"/>
                        </w:rPr>
                      </w:pPr>
                      <w:r w:rsidRPr="0030743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Специалисту-Практику следует сделать письменные запросы директорам или руководству Заказчика о предыдущих отчетах по технической, экономической или подобной оценке. Специалисту-Практику следует опросить соответствующий персонал и ознакомиться с базой данных Заказчика, ответами на запросы, отчетами и всей другой информацией и данными, имеющими отношение к подготовке</w:t>
                      </w:r>
                      <w:r w:rsidRPr="00F0744F">
                        <w:rPr>
                          <w:rFonts w:ascii="SimSun" w:hAnsi="SimSun"/>
                          <w:color w:val="231F20"/>
                          <w:spacing w:val="-4"/>
                          <w:w w:val="60"/>
                          <w:sz w:val="19"/>
                          <w:lang w:val="ru-RU"/>
                        </w:rPr>
                        <w:t xml:space="preserve"> </w:t>
                      </w:r>
                      <w:r w:rsidRPr="0030743F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Публичного Отчета.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3B" w14:textId="54FB265D" w:rsidR="0030743F" w:rsidRDefault="0030743F">
      <w:pPr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br w:type="page"/>
      </w:r>
    </w:p>
    <w:p w14:paraId="02AB863C" w14:textId="77777777" w:rsidR="004F5CE0" w:rsidRDefault="0024144D">
      <w:pPr>
        <w:pStyle w:val="2"/>
        <w:numPr>
          <w:ilvl w:val="1"/>
          <w:numId w:val="55"/>
        </w:numPr>
        <w:tabs>
          <w:tab w:val="left" w:pos="1723"/>
        </w:tabs>
        <w:ind w:left="1722" w:hanging="448"/>
        <w:jc w:val="left"/>
      </w:pPr>
      <w:proofErr w:type="spellStart"/>
      <w:r>
        <w:rPr>
          <w:color w:val="231F20"/>
          <w:w w:val="120"/>
        </w:rPr>
        <w:lastRenderedPageBreak/>
        <w:t>Конфиденциальная</w:t>
      </w:r>
      <w:proofErr w:type="spellEnd"/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информация</w:t>
      </w:r>
      <w:proofErr w:type="spellEnd"/>
    </w:p>
    <w:p w14:paraId="02AB863D" w14:textId="43673C83" w:rsidR="004F5CE0" w:rsidRPr="00F0744F" w:rsidRDefault="0024144D">
      <w:pPr>
        <w:pStyle w:val="a3"/>
        <w:spacing w:before="107" w:line="228" w:lineRule="auto"/>
        <w:ind w:left="107" w:right="180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Часть информации по предмету Отчета, которой </w:t>
      </w:r>
      <w:r w:rsidR="00C23E6A" w:rsidRPr="00F0744F">
        <w:rPr>
          <w:color w:val="231F20"/>
          <w:w w:val="95"/>
          <w:lang w:val="ru-RU"/>
        </w:rPr>
        <w:t>владеет за</w:t>
      </w:r>
      <w:r w:rsidRPr="00F0744F">
        <w:rPr>
          <w:color w:val="231F20"/>
          <w:w w:val="95"/>
          <w:lang w:val="ru-RU"/>
        </w:rPr>
        <w:t xml:space="preserve">казчик (например, соглашение о продажах </w:t>
      </w:r>
      <w:r w:rsidR="00C23E6A">
        <w:rPr>
          <w:color w:val="231F20"/>
          <w:w w:val="95"/>
          <w:lang w:val="ru-RU"/>
        </w:rPr>
        <w:t>товарной продукции</w:t>
      </w:r>
      <w:r w:rsidRPr="00F0744F">
        <w:rPr>
          <w:color w:val="231F20"/>
          <w:w w:val="95"/>
          <w:lang w:val="ru-RU"/>
        </w:rPr>
        <w:t xml:space="preserve">), может </w:t>
      </w:r>
      <w:r w:rsidRPr="00F0744F">
        <w:rPr>
          <w:color w:val="231F20"/>
          <w:spacing w:val="-2"/>
          <w:lang w:val="ru-RU"/>
        </w:rPr>
        <w:t xml:space="preserve">считаться конфиденциальной, поэтому она может не появиться </w:t>
      </w:r>
      <w:r w:rsidRPr="00F0744F">
        <w:rPr>
          <w:color w:val="231F20"/>
          <w:lang w:val="ru-RU"/>
        </w:rPr>
        <w:t xml:space="preserve">в Публичном </w:t>
      </w:r>
      <w:proofErr w:type="gramStart"/>
      <w:r w:rsidRPr="00F0744F">
        <w:rPr>
          <w:color w:val="231F20"/>
          <w:lang w:val="ru-RU"/>
        </w:rPr>
        <w:t>Отчете, несмотря на то, что</w:t>
      </w:r>
      <w:proofErr w:type="gramEnd"/>
      <w:r w:rsidRPr="00F0744F">
        <w:rPr>
          <w:color w:val="231F20"/>
          <w:lang w:val="ru-RU"/>
        </w:rPr>
        <w:t xml:space="preserve"> может учитываться в </w:t>
      </w:r>
      <w:r w:rsidRPr="003A07ED">
        <w:rPr>
          <w:color w:val="231F20"/>
          <w:w w:val="95"/>
          <w:lang w:val="ru-RU"/>
        </w:rPr>
        <w:t>Технической</w:t>
      </w:r>
      <w:r w:rsidRPr="003A07ED">
        <w:rPr>
          <w:color w:val="231F20"/>
          <w:spacing w:val="-4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>и/или</w:t>
      </w:r>
      <w:r w:rsidRPr="003A07ED">
        <w:rPr>
          <w:color w:val="231F20"/>
          <w:spacing w:val="-5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>Экономической</w:t>
      </w:r>
      <w:r w:rsidRPr="003A07ED">
        <w:rPr>
          <w:color w:val="231F20"/>
          <w:spacing w:val="-4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>оценках.</w:t>
      </w:r>
      <w:r w:rsidRPr="003A07ED">
        <w:rPr>
          <w:color w:val="231F20"/>
          <w:spacing w:val="-5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>Однако</w:t>
      </w:r>
      <w:r w:rsidRPr="003A07ED">
        <w:rPr>
          <w:color w:val="231F20"/>
          <w:spacing w:val="-4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>в</w:t>
      </w:r>
      <w:r w:rsidRPr="003A07ED">
        <w:rPr>
          <w:color w:val="231F20"/>
          <w:spacing w:val="-5"/>
          <w:w w:val="95"/>
          <w:lang w:val="ru-RU"/>
        </w:rPr>
        <w:t xml:space="preserve"> </w:t>
      </w:r>
      <w:r w:rsidR="00572B86" w:rsidRPr="003A07ED">
        <w:rPr>
          <w:color w:val="231F20"/>
          <w:w w:val="95"/>
          <w:lang w:val="ru-RU"/>
        </w:rPr>
        <w:t>ГК РФ</w:t>
      </w:r>
      <w:r w:rsidRPr="003A07ED">
        <w:rPr>
          <w:color w:val="231F20"/>
          <w:w w:val="95"/>
          <w:lang w:val="ru-RU"/>
        </w:rPr>
        <w:t xml:space="preserve"> нет явного указания на исключение раскрытия конфиденциальной</w:t>
      </w:r>
      <w:r w:rsidRPr="003A07ED">
        <w:rPr>
          <w:color w:val="231F20"/>
          <w:spacing w:val="-1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>информации</w:t>
      </w:r>
      <w:r w:rsidRPr="003A07ED">
        <w:rPr>
          <w:color w:val="231F20"/>
          <w:spacing w:val="-1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>из</w:t>
      </w:r>
      <w:r w:rsidRPr="003A07ED">
        <w:rPr>
          <w:color w:val="231F20"/>
          <w:spacing w:val="-1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>Публичного</w:t>
      </w:r>
      <w:r w:rsidRPr="003A07ED">
        <w:rPr>
          <w:color w:val="231F20"/>
          <w:spacing w:val="-1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>Отчета,</w:t>
      </w:r>
      <w:r w:rsidRPr="003A07ED">
        <w:rPr>
          <w:color w:val="231F20"/>
          <w:spacing w:val="-1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>и</w:t>
      </w:r>
      <w:r w:rsidRPr="003A07ED">
        <w:rPr>
          <w:color w:val="231F20"/>
          <w:spacing w:val="-1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>ее</w:t>
      </w:r>
      <w:r w:rsidRPr="003A07ED">
        <w:rPr>
          <w:color w:val="231F20"/>
          <w:spacing w:val="-1"/>
          <w:w w:val="95"/>
          <w:lang w:val="ru-RU"/>
        </w:rPr>
        <w:t xml:space="preserve"> </w:t>
      </w:r>
      <w:r w:rsidRPr="003A07ED">
        <w:rPr>
          <w:color w:val="231F20"/>
          <w:w w:val="95"/>
          <w:lang w:val="ru-RU"/>
        </w:rPr>
        <w:t xml:space="preserve">раскрытие </w:t>
      </w:r>
      <w:r w:rsidRPr="003A07ED">
        <w:rPr>
          <w:color w:val="231F20"/>
          <w:lang w:val="ru-RU"/>
        </w:rPr>
        <w:t>может потребоваться.</w:t>
      </w:r>
    </w:p>
    <w:p w14:paraId="02AB863E" w14:textId="6A89372B" w:rsidR="004F5CE0" w:rsidRPr="00F0744F" w:rsidRDefault="0024144D">
      <w:pPr>
        <w:pStyle w:val="a3"/>
        <w:spacing w:before="7" w:line="228" w:lineRule="auto"/>
        <w:ind w:left="107" w:right="178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Специалист-Практик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должен</w:t>
      </w:r>
      <w:r w:rsidRPr="00F0744F">
        <w:rPr>
          <w:rFonts w:ascii="Book Antiqua" w:hAnsi="Book Antiqua"/>
          <w:b/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получить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письменное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подтверждение Заказчика на предмет того, какую информацию он считает конфиденциальной. Специалист-Практик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 xml:space="preserve">предпринять </w:t>
      </w:r>
      <w:r w:rsidRPr="00F0744F">
        <w:rPr>
          <w:color w:val="231F20"/>
          <w:lang w:val="ru-RU"/>
        </w:rPr>
        <w:t>все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возможное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для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получения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доступа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всей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соответствующей </w:t>
      </w:r>
      <w:r w:rsidRPr="00F0744F">
        <w:rPr>
          <w:color w:val="231F20"/>
          <w:w w:val="95"/>
          <w:lang w:val="ru-RU"/>
        </w:rPr>
        <w:t>конфиденциальной информации Заказчика. Затем Специалист</w:t>
      </w:r>
      <w:r w:rsidR="00C23E6A">
        <w:rPr>
          <w:color w:val="231F20"/>
          <w:w w:val="95"/>
          <w:lang w:val="ru-RU"/>
        </w:rPr>
        <w:t>-</w:t>
      </w:r>
      <w:r w:rsidRPr="00F0744F">
        <w:rPr>
          <w:color w:val="231F20"/>
          <w:w w:val="95"/>
          <w:lang w:val="ru-RU"/>
        </w:rPr>
        <w:t xml:space="preserve">Практик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проинформировать всех других участвующих в оценке специалистов о любой имеющейся конфиденциальной информации.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Специалист-Практик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должен</w:t>
      </w:r>
      <w:r w:rsidRPr="00F0744F">
        <w:rPr>
          <w:rFonts w:ascii="Book Antiqua" w:hAnsi="Book Antiqua"/>
          <w:b/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рассмотреть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вопрос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о том, какие аспекты конфиденциальной информации необходимо </w:t>
      </w:r>
      <w:r w:rsidRPr="00F0744F">
        <w:rPr>
          <w:color w:val="231F20"/>
          <w:lang w:val="ru-RU"/>
        </w:rPr>
        <w:t>раскрыть в Публичном Отчете.</w:t>
      </w:r>
    </w:p>
    <w:p w14:paraId="02AB8640" w14:textId="22EC1692" w:rsidR="004F5CE0" w:rsidRDefault="006E7507" w:rsidP="0030743F">
      <w:pPr>
        <w:pStyle w:val="a3"/>
        <w:spacing w:before="9" w:line="228" w:lineRule="auto"/>
        <w:ind w:left="107" w:right="179" w:firstLine="283"/>
        <w:rPr>
          <w:color w:val="231F20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374E3F2" wp14:editId="1EB3661F">
                <wp:simplePos x="0" y="0"/>
                <wp:positionH relativeFrom="margin">
                  <wp:align>center</wp:align>
                </wp:positionH>
                <wp:positionV relativeFrom="paragraph">
                  <wp:posOffset>785608</wp:posOffset>
                </wp:positionV>
                <wp:extent cx="3600450" cy="387077"/>
                <wp:effectExtent l="0" t="0" r="19050" b="13335"/>
                <wp:wrapNone/>
                <wp:docPr id="106964500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387077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A0" w14:textId="1FCB659E" w:rsidR="008833D6" w:rsidRPr="006E7507" w:rsidRDefault="008833D6">
                            <w:pPr>
                              <w:spacing w:before="75" w:line="228" w:lineRule="auto"/>
                              <w:ind w:left="107"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6E750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Например, в тех случаях, когда числовые значения экономических допущений являются коммерчески чувствительной информацией, объяснить методику, которая использовалась для их определения.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E3F2" id="docshape43" o:spid="_x0000_s1036" type="#_x0000_t202" style="position:absolute;left:0;text-align:left;margin-left:0;margin-top:61.85pt;width:283.5pt;height:30.5pt;z-index:-251579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" fillcolor="#e6e7e8" strokecolor="#231f20" strokeweight=".5pt">
                <v:path arrowok="t"/>
                <v:textbox inset="0,0,0,0">
                  <w:txbxContent>
                    <w:p w14:paraId="02AB88A0" w14:textId="1FCB659E" w:rsidR="008833D6" w:rsidRPr="006E7507" w:rsidRDefault="008833D6">
                      <w:pPr>
                        <w:spacing w:before="75" w:line="228" w:lineRule="auto"/>
                        <w:ind w:left="107"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6E750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Например, в тех случаях, когда числовые значения экономических допущений являются коммерчески чувствительной информацией, объяснить методику, которая использовалась для их определения.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44D" w:rsidRPr="00F0744F">
        <w:rPr>
          <w:color w:val="231F20"/>
          <w:w w:val="95"/>
          <w:lang w:val="ru-RU"/>
        </w:rPr>
        <w:t xml:space="preserve">В тех случаях, когда коммерчески чувствительная информация </w:t>
      </w:r>
      <w:r w:rsidR="0024144D" w:rsidRPr="00F0744F">
        <w:rPr>
          <w:color w:val="231F20"/>
          <w:lang w:val="ru-RU"/>
        </w:rPr>
        <w:t xml:space="preserve">исключается из Публичного Отчета, в целях информирования </w:t>
      </w:r>
      <w:r w:rsidR="0024144D" w:rsidRPr="00F0744F">
        <w:rPr>
          <w:color w:val="231F20"/>
          <w:w w:val="95"/>
          <w:lang w:val="ru-RU"/>
        </w:rPr>
        <w:t xml:space="preserve">инвесторов или потенциальных инвесторов и их консультантов в </w:t>
      </w:r>
      <w:r w:rsidR="0024144D" w:rsidRPr="00F0744F">
        <w:rPr>
          <w:color w:val="231F20"/>
          <w:lang w:val="ru-RU"/>
        </w:rPr>
        <w:t>отчете</w:t>
      </w:r>
      <w:r w:rsidR="0024144D" w:rsidRPr="00F0744F">
        <w:rPr>
          <w:color w:val="231F20"/>
          <w:spacing w:val="-14"/>
          <w:lang w:val="ru-RU"/>
        </w:rPr>
        <w:t xml:space="preserve"> </w:t>
      </w:r>
      <w:r w:rsidR="0024144D" w:rsidRPr="00F0744F">
        <w:rPr>
          <w:color w:val="231F20"/>
          <w:lang w:val="ru-RU"/>
        </w:rPr>
        <w:t>следует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передать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ее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общее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содержание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и</w:t>
      </w:r>
      <w:r w:rsidR="0024144D" w:rsidRPr="00F0744F">
        <w:rPr>
          <w:color w:val="231F20"/>
          <w:spacing w:val="-13"/>
          <w:lang w:val="ru-RU"/>
        </w:rPr>
        <w:t xml:space="preserve"> </w:t>
      </w:r>
      <w:r w:rsidR="0024144D" w:rsidRPr="00F0744F">
        <w:rPr>
          <w:color w:val="231F20"/>
          <w:lang w:val="ru-RU"/>
        </w:rPr>
        <w:t>смысл.</w:t>
      </w:r>
    </w:p>
    <w:p w14:paraId="397B003E" w14:textId="61178586" w:rsidR="006E7507" w:rsidRDefault="006E7507" w:rsidP="006E7507">
      <w:pPr>
        <w:pStyle w:val="a3"/>
        <w:spacing w:before="9" w:line="228" w:lineRule="auto"/>
        <w:ind w:right="179"/>
        <w:rPr>
          <w:lang w:val="ru-RU"/>
        </w:rPr>
      </w:pPr>
    </w:p>
    <w:p w14:paraId="5E6A5A27" w14:textId="3153A0FD" w:rsidR="006E7507" w:rsidRDefault="006E7507" w:rsidP="006E7507">
      <w:pPr>
        <w:pStyle w:val="a3"/>
        <w:spacing w:before="9" w:line="228" w:lineRule="auto"/>
        <w:ind w:right="179"/>
        <w:rPr>
          <w:lang w:val="ru-RU"/>
        </w:rPr>
      </w:pPr>
    </w:p>
    <w:p w14:paraId="7053E47F" w14:textId="26F10BFF" w:rsidR="006E7507" w:rsidRDefault="006E7507" w:rsidP="006E7507">
      <w:pPr>
        <w:pStyle w:val="a3"/>
        <w:spacing w:before="9" w:line="228" w:lineRule="auto"/>
        <w:ind w:right="179"/>
        <w:rPr>
          <w:lang w:val="ru-RU"/>
        </w:rPr>
      </w:pPr>
    </w:p>
    <w:p w14:paraId="5DAAB96E" w14:textId="77777777" w:rsidR="006E7507" w:rsidRPr="00134E6C" w:rsidRDefault="006E7507" w:rsidP="006E7507">
      <w:pPr>
        <w:pStyle w:val="a3"/>
        <w:spacing w:before="3" w:line="223" w:lineRule="auto"/>
        <w:ind w:left="107" w:right="177" w:firstLine="283"/>
        <w:rPr>
          <w:color w:val="231F20"/>
          <w:sz w:val="11"/>
          <w:szCs w:val="11"/>
          <w:lang w:val="ru-RU"/>
        </w:rPr>
      </w:pPr>
    </w:p>
    <w:p w14:paraId="0865EEF6" w14:textId="1ACB3ED3" w:rsidR="006E7507" w:rsidRDefault="006E7507" w:rsidP="006E7507">
      <w:pPr>
        <w:pStyle w:val="1"/>
        <w:numPr>
          <w:ilvl w:val="0"/>
          <w:numId w:val="55"/>
        </w:numPr>
        <w:tabs>
          <w:tab w:val="left" w:pos="2155"/>
        </w:tabs>
        <w:ind w:left="2154" w:hanging="277"/>
        <w:jc w:val="left"/>
        <w:rPr>
          <w:lang w:val="ru-RU"/>
        </w:rPr>
      </w:pPr>
      <w:r>
        <w:rPr>
          <w:lang w:val="ru-RU"/>
        </w:rPr>
        <w:t>ТЕХНИЧЕСКАЯ ОЦЕНКА</w:t>
      </w:r>
    </w:p>
    <w:p w14:paraId="565CC777" w14:textId="77777777" w:rsidR="00D81536" w:rsidRDefault="00D81536" w:rsidP="006E7507">
      <w:pPr>
        <w:pStyle w:val="a3"/>
        <w:spacing w:before="9" w:line="228" w:lineRule="auto"/>
        <w:ind w:right="179"/>
        <w:rPr>
          <w:rFonts w:ascii="Book Antiqua" w:hAnsi="Book Antiqua"/>
          <w:b/>
          <w:color w:val="231F20"/>
          <w:w w:val="90"/>
          <w:lang w:val="ru-RU"/>
        </w:rPr>
      </w:pPr>
    </w:p>
    <w:p w14:paraId="5557E9E1" w14:textId="22F2C42D" w:rsidR="006E7507" w:rsidRDefault="00177801" w:rsidP="006E7507">
      <w:pPr>
        <w:pStyle w:val="a3"/>
        <w:spacing w:before="9" w:line="228" w:lineRule="auto"/>
        <w:ind w:right="179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Техническая оценка </w:t>
      </w:r>
      <w:r w:rsidRPr="00F0744F">
        <w:rPr>
          <w:color w:val="231F20"/>
          <w:w w:val="90"/>
          <w:lang w:val="ru-RU"/>
        </w:rPr>
        <w:t>— оценка технических аспектов Минераль</w:t>
      </w:r>
      <w:r w:rsidRPr="00F0744F">
        <w:rPr>
          <w:color w:val="231F20"/>
          <w:lang w:val="ru-RU"/>
        </w:rPr>
        <w:t>но-Сырьевого Актива, подготовленная Специалистом.</w:t>
      </w:r>
    </w:p>
    <w:p w14:paraId="17435A87" w14:textId="77777777" w:rsidR="006E7507" w:rsidRDefault="006E7507" w:rsidP="006E7507">
      <w:pPr>
        <w:pStyle w:val="a3"/>
        <w:spacing w:before="9" w:line="228" w:lineRule="auto"/>
        <w:ind w:right="179"/>
        <w:rPr>
          <w:lang w:val="ru-RU"/>
        </w:rPr>
      </w:pPr>
    </w:p>
    <w:p w14:paraId="20938D36" w14:textId="02BAB91F" w:rsidR="006E7507" w:rsidRDefault="006E7507" w:rsidP="006E7507">
      <w:pPr>
        <w:pStyle w:val="a3"/>
        <w:spacing w:before="9" w:line="228" w:lineRule="auto"/>
        <w:ind w:right="179"/>
        <w:rPr>
          <w:lang w:val="ru-RU"/>
        </w:rPr>
      </w:pPr>
    </w:p>
    <w:p w14:paraId="505C8CC3" w14:textId="77777777" w:rsidR="006E7507" w:rsidRPr="00F0744F" w:rsidRDefault="006E7507" w:rsidP="006E7507">
      <w:pPr>
        <w:pStyle w:val="a3"/>
        <w:spacing w:before="9" w:line="228" w:lineRule="auto"/>
        <w:ind w:right="179"/>
        <w:rPr>
          <w:lang w:val="ru-RU"/>
        </w:rPr>
        <w:sectPr w:rsidR="006E7507" w:rsidRPr="00F0744F">
          <w:footerReference w:type="default" r:id="rId9"/>
          <w:pgSz w:w="8110" w:h="11630"/>
          <w:pgMar w:top="860" w:right="780" w:bottom="1100" w:left="800" w:header="0" w:footer="905" w:gutter="0"/>
          <w:cols w:space="720"/>
        </w:sectPr>
      </w:pPr>
    </w:p>
    <w:p w14:paraId="02AB8646" w14:textId="77777777" w:rsidR="004F5CE0" w:rsidRPr="00177801" w:rsidRDefault="00D3067B">
      <w:pPr>
        <w:spacing w:before="97" w:line="228" w:lineRule="auto"/>
        <w:ind w:left="566" w:right="514" w:hanging="1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noProof/>
          <w:color w:val="231F20"/>
          <w:w w:val="65"/>
          <w:sz w:val="19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02AB8842" wp14:editId="63617665">
                <wp:simplePos x="0" y="0"/>
                <wp:positionH relativeFrom="page">
                  <wp:posOffset>790984</wp:posOffset>
                </wp:positionH>
                <wp:positionV relativeFrom="paragraph">
                  <wp:posOffset>8648</wp:posOffset>
                </wp:positionV>
                <wp:extent cx="3606800" cy="2423441"/>
                <wp:effectExtent l="0" t="0" r="12700" b="15240"/>
                <wp:wrapNone/>
                <wp:docPr id="1650022365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2423441"/>
                          <a:chOff x="1247" y="12"/>
                          <a:chExt cx="5680" cy="5489"/>
                        </a:xfrm>
                      </wpg:grpSpPr>
                      <wps:wsp>
                        <wps:cNvPr id="1776580730" name="docshape45"/>
                        <wps:cNvSpPr>
                          <a:spLocks/>
                        </wps:cNvSpPr>
                        <wps:spPr bwMode="auto">
                          <a:xfrm>
                            <a:off x="1252" y="16"/>
                            <a:ext cx="5670" cy="547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96733" name="docshape46"/>
                        <wps:cNvSpPr>
                          <a:spLocks/>
                        </wps:cNvSpPr>
                        <wps:spPr bwMode="auto">
                          <a:xfrm>
                            <a:off x="1247" y="16"/>
                            <a:ext cx="5680" cy="5479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5680"/>
                              <a:gd name="T2" fmla="+- 0 17 17"/>
                              <a:gd name="T3" fmla="*/ 17 h 5479"/>
                              <a:gd name="T4" fmla="+- 0 6927 1247"/>
                              <a:gd name="T5" fmla="*/ T4 w 5680"/>
                              <a:gd name="T6" fmla="+- 0 17 17"/>
                              <a:gd name="T7" fmla="*/ 17 h 5479"/>
                              <a:gd name="T8" fmla="+- 0 1252 1247"/>
                              <a:gd name="T9" fmla="*/ T8 w 5680"/>
                              <a:gd name="T10" fmla="+- 0 5490 17"/>
                              <a:gd name="T11" fmla="*/ 5490 h 5479"/>
                              <a:gd name="T12" fmla="+- 0 1252 1247"/>
                              <a:gd name="T13" fmla="*/ T12 w 5680"/>
                              <a:gd name="T14" fmla="+- 0 22 17"/>
                              <a:gd name="T15" fmla="*/ 22 h 5479"/>
                              <a:gd name="T16" fmla="+- 0 6922 1247"/>
                              <a:gd name="T17" fmla="*/ T16 w 5680"/>
                              <a:gd name="T18" fmla="+- 0 5490 17"/>
                              <a:gd name="T19" fmla="*/ 5490 h 5479"/>
                              <a:gd name="T20" fmla="+- 0 6922 1247"/>
                              <a:gd name="T21" fmla="*/ T20 w 5680"/>
                              <a:gd name="T22" fmla="+- 0 22 17"/>
                              <a:gd name="T23" fmla="*/ 22 h 5479"/>
                              <a:gd name="T24" fmla="+- 0 1247 1247"/>
                              <a:gd name="T25" fmla="*/ T24 w 5680"/>
                              <a:gd name="T26" fmla="+- 0 5495 17"/>
                              <a:gd name="T27" fmla="*/ 5495 h 5479"/>
                              <a:gd name="T28" fmla="+- 0 6927 1247"/>
                              <a:gd name="T29" fmla="*/ T28 w 5680"/>
                              <a:gd name="T30" fmla="+- 0 5495 17"/>
                              <a:gd name="T31" fmla="*/ 5495 h 5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80" h="5479">
                                <a:moveTo>
                                  <a:pt x="0" y="0"/>
                                </a:moveTo>
                                <a:lnTo>
                                  <a:pt x="5680" y="0"/>
                                </a:lnTo>
                                <a:moveTo>
                                  <a:pt x="5" y="5473"/>
                                </a:moveTo>
                                <a:lnTo>
                                  <a:pt x="5" y="5"/>
                                </a:lnTo>
                                <a:moveTo>
                                  <a:pt x="5675" y="5473"/>
                                </a:moveTo>
                                <a:lnTo>
                                  <a:pt x="5675" y="5"/>
                                </a:lnTo>
                                <a:moveTo>
                                  <a:pt x="0" y="5478"/>
                                </a:moveTo>
                                <a:lnTo>
                                  <a:pt x="5680" y="54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726D0" id="docshapegroup44" o:spid="_x0000_s1026" style="position:absolute;margin-left:62.3pt;margin-top:.7pt;width:284pt;height:190.8pt;z-index:-251722752;mso-position-horizontal-relative:page" coordorigin="1247,12" coordsize="5680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">
                <v:rect id="docshape45" o:spid="_x0000_s1027" style="position:absolute;left:1252;top:16;width:5670;height:5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" fillcolor="#e6e7e8" stroked="f">
                  <v:path arrowok="t"/>
                </v:rect>
                <v:shape id="docshape46" o:spid="_x0000_s1028" style="position:absolute;left:1247;top:16;width:5680;height:5479;visibility:visible;mso-wrap-style:square;v-text-anchor:top" coordsize="5680,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" path="m,l5680,m5,5473l5,5m5675,5473l5675,5m,5478r5680,e" filled="f" strokecolor="#231f20" strokeweight=".5pt">
                  <v:path arrowok="t" o:connecttype="custom" o:connectlocs="0,17;5680,17;5,5490;5,22;5675,5490;5675,22;0,5495;5680,5495" o:connectangles="0,0,0,0,0,0,0,0"/>
                </v:shape>
                <w10:wrap anchorx="page"/>
              </v:group>
            </w:pict>
          </mc:Fallback>
        </mc:AlternateContent>
      </w:r>
      <w:r w:rsidR="0024144D"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В зависимости от этапа освоения Минерально-Сырьевого Актива Техническая Оценка может включать частично или полностью следующее:</w:t>
      </w:r>
    </w:p>
    <w:p w14:paraId="02AB8647" w14:textId="42EDCC05" w:rsidR="004F5CE0" w:rsidRPr="00177801" w:rsidRDefault="00680384">
      <w:pPr>
        <w:pStyle w:val="a5"/>
        <w:numPr>
          <w:ilvl w:val="0"/>
          <w:numId w:val="26"/>
        </w:numPr>
        <w:tabs>
          <w:tab w:val="left" w:pos="850"/>
        </w:tabs>
        <w:spacing w:line="230" w:lineRule="exact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680384">
        <w:rPr>
          <w:rFonts w:asciiTheme="minorHAnsi" w:hAnsiTheme="minorHAnsi" w:cstheme="minorHAnsi"/>
          <w:color w:val="231F20"/>
          <w:w w:val="65"/>
          <w:sz w:val="19"/>
          <w:lang w:val="ru-RU"/>
        </w:rPr>
        <w:t>Г</w:t>
      </w:r>
      <w:r w:rsidR="0024144D" w:rsidRPr="00680384">
        <w:rPr>
          <w:rFonts w:asciiTheme="minorHAnsi" w:hAnsiTheme="minorHAnsi" w:cstheme="minorHAnsi"/>
          <w:color w:val="231F20"/>
          <w:w w:val="65"/>
          <w:sz w:val="19"/>
          <w:lang w:val="ru-RU"/>
        </w:rPr>
        <w:t>орн</w:t>
      </w:r>
      <w:r w:rsidRPr="00680384">
        <w:rPr>
          <w:rFonts w:asciiTheme="minorHAnsi" w:hAnsiTheme="minorHAnsi" w:cstheme="minorHAnsi"/>
          <w:color w:val="231F20"/>
          <w:w w:val="65"/>
          <w:sz w:val="19"/>
          <w:lang w:val="ru-RU"/>
        </w:rPr>
        <w:t>ый отвод</w:t>
      </w:r>
      <w:r w:rsidR="0024144D"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,</w:t>
      </w:r>
    </w:p>
    <w:p w14:paraId="02AB8648" w14:textId="77777777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line="232" w:lineRule="exact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Региональная и местная геология,</w:t>
      </w:r>
    </w:p>
    <w:p w14:paraId="02AB8649" w14:textId="77777777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line="232" w:lineRule="exact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Минерализация, вмещающие породы,</w:t>
      </w:r>
    </w:p>
    <w:p w14:paraId="02AB864A" w14:textId="77777777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line="232" w:lineRule="exact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Этапы геологической разведки и ретроспектива добычи,</w:t>
      </w:r>
    </w:p>
    <w:p w14:paraId="02AB864B" w14:textId="77777777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before="4" w:line="228" w:lineRule="auto"/>
        <w:ind w:right="518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Минеральные ресурсы, Запасы руды, Результаты Разведки и Сведения об Объекте Разведки,</w:t>
      </w:r>
    </w:p>
    <w:p w14:paraId="02AB864C" w14:textId="77777777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line="230" w:lineRule="exact"/>
        <w:ind w:hanging="285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Системы отработки и проект горных работ,</w:t>
      </w:r>
    </w:p>
    <w:p w14:paraId="02AB864D" w14:textId="2C949B87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before="4" w:line="228" w:lineRule="auto"/>
        <w:ind w:right="516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Технологии переработки, технологические схемы и % извлечения</w:t>
      </w:r>
      <w:r w:rsidR="00D81536">
        <w:rPr>
          <w:rFonts w:asciiTheme="minorHAnsi" w:hAnsiTheme="minorHAnsi" w:cstheme="minorHAnsi"/>
          <w:color w:val="231F20"/>
          <w:w w:val="65"/>
          <w:sz w:val="19"/>
          <w:lang w:val="ru-RU"/>
        </w:rPr>
        <w:t>/выхода концентрата</w:t>
      </w: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,</w:t>
      </w:r>
    </w:p>
    <w:p w14:paraId="02AB864E" w14:textId="5D1CA12E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before="1" w:line="228" w:lineRule="auto"/>
        <w:ind w:right="516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Обеспеченность и потребность в объектах инфраструктуры,</w:t>
      </w:r>
    </w:p>
    <w:p w14:paraId="02AB864F" w14:textId="77777777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line="230" w:lineRule="exact"/>
        <w:ind w:hanging="285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Оценка капитальных и операционных затрат,</w:t>
      </w:r>
    </w:p>
    <w:p w14:paraId="02AB8650" w14:textId="2E605BEC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before="4" w:line="228" w:lineRule="auto"/>
        <w:ind w:right="516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фактическая и прогнозируемая или предварительно оцененная производительность,</w:t>
      </w:r>
    </w:p>
    <w:p w14:paraId="02AB8651" w14:textId="41B32A07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before="1" w:line="228" w:lineRule="auto"/>
        <w:ind w:right="516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воздействие на окружающую, социальную среду и культурно-историческое наследие,</w:t>
      </w:r>
    </w:p>
    <w:p w14:paraId="02AB8652" w14:textId="01B47A71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before="2" w:line="228" w:lineRule="auto"/>
        <w:ind w:right="516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Модифицирующие Факторы </w:t>
      </w:r>
      <w:r w:rsidR="00C23E6A"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Кодекса</w:t>
      </w: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 </w:t>
      </w:r>
      <w:r w:rsidR="00F0744F"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НАЭН</w:t>
      </w: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 и другие аспекты, которые</w:t>
      </w:r>
      <w:r w:rsid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,</w:t>
      </w: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 по всей вероятности</w:t>
      </w:r>
      <w:r w:rsid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,</w:t>
      </w: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 xml:space="preserve"> могли бы повлиять на экономический потенциал, и</w:t>
      </w:r>
    </w:p>
    <w:p w14:paraId="02AB8653" w14:textId="77777777" w:rsidR="004F5CE0" w:rsidRPr="00177801" w:rsidRDefault="0024144D">
      <w:pPr>
        <w:pStyle w:val="a5"/>
        <w:numPr>
          <w:ilvl w:val="0"/>
          <w:numId w:val="26"/>
        </w:numPr>
        <w:tabs>
          <w:tab w:val="left" w:pos="850"/>
        </w:tabs>
        <w:spacing w:line="236" w:lineRule="exact"/>
        <w:jc w:val="both"/>
        <w:rPr>
          <w:rFonts w:asciiTheme="minorHAnsi" w:hAnsiTheme="minorHAnsi" w:cstheme="minorHAnsi"/>
          <w:color w:val="231F20"/>
          <w:w w:val="65"/>
          <w:sz w:val="19"/>
          <w:lang w:val="ru-RU"/>
        </w:rPr>
      </w:pPr>
      <w:r w:rsidRPr="00177801">
        <w:rPr>
          <w:rFonts w:asciiTheme="minorHAnsi" w:hAnsiTheme="minorHAnsi" w:cstheme="minorHAnsi"/>
          <w:color w:val="231F20"/>
          <w:w w:val="65"/>
          <w:sz w:val="19"/>
          <w:lang w:val="ru-RU"/>
        </w:rPr>
        <w:t>факторы ценообразования и выручки.</w:t>
      </w:r>
    </w:p>
    <w:p w14:paraId="02AB8654" w14:textId="77777777" w:rsidR="004F5CE0" w:rsidRPr="00177801" w:rsidRDefault="004F5CE0">
      <w:pPr>
        <w:pStyle w:val="a3"/>
        <w:jc w:val="left"/>
        <w:rPr>
          <w:rFonts w:ascii="Microsoft Sans Serif"/>
          <w:sz w:val="10"/>
          <w:szCs w:val="10"/>
        </w:rPr>
      </w:pPr>
    </w:p>
    <w:p w14:paraId="02AB8655" w14:textId="77777777" w:rsidR="004F5CE0" w:rsidRDefault="0024144D">
      <w:pPr>
        <w:pStyle w:val="2"/>
        <w:numPr>
          <w:ilvl w:val="1"/>
          <w:numId w:val="25"/>
        </w:numPr>
        <w:tabs>
          <w:tab w:val="left" w:pos="1977"/>
        </w:tabs>
        <w:spacing w:before="139"/>
        <w:ind w:hanging="448"/>
        <w:jc w:val="left"/>
      </w:pPr>
      <w:proofErr w:type="spellStart"/>
      <w:r>
        <w:rPr>
          <w:color w:val="231F20"/>
          <w:w w:val="120"/>
        </w:rPr>
        <w:t>Терминология</w:t>
      </w:r>
      <w:proofErr w:type="spellEnd"/>
      <w:r>
        <w:rPr>
          <w:color w:val="231F20"/>
          <w:spacing w:val="10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исследований</w:t>
      </w:r>
      <w:proofErr w:type="spellEnd"/>
    </w:p>
    <w:p w14:paraId="02AB8656" w14:textId="47E7BA0E" w:rsidR="004F5CE0" w:rsidRDefault="0024144D">
      <w:pPr>
        <w:pStyle w:val="a3"/>
        <w:spacing w:before="106" w:line="228" w:lineRule="auto"/>
        <w:ind w:left="163" w:right="124" w:firstLine="283"/>
        <w:rPr>
          <w:color w:val="231F20"/>
          <w:spacing w:val="-2"/>
          <w:w w:val="90"/>
          <w:lang w:val="ru-RU"/>
        </w:rPr>
      </w:pPr>
      <w:r w:rsidRPr="00F0744F">
        <w:rPr>
          <w:color w:val="231F20"/>
          <w:w w:val="95"/>
          <w:lang w:val="ru-RU"/>
        </w:rPr>
        <w:t>В разных видах оценки обычно используется множество технических терминов. Терминология, используемая в Публичном От</w:t>
      </w:r>
      <w:r w:rsidRPr="00F0744F">
        <w:rPr>
          <w:color w:val="231F20"/>
          <w:w w:val="90"/>
          <w:lang w:val="ru-RU"/>
        </w:rPr>
        <w:t>чете,</w:t>
      </w:r>
      <w:r w:rsidRPr="00F0744F">
        <w:rPr>
          <w:color w:val="231F20"/>
          <w:spacing w:val="27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>должна</w:t>
      </w:r>
      <w:r w:rsidRPr="00F0744F">
        <w:rPr>
          <w:rFonts w:ascii="Book Antiqua" w:hAnsi="Book Antiqua"/>
          <w:b/>
          <w:color w:val="231F20"/>
          <w:spacing w:val="27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соответствовать</w:t>
      </w:r>
      <w:r w:rsidRPr="00F0744F">
        <w:rPr>
          <w:color w:val="231F20"/>
          <w:spacing w:val="26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Определениям</w:t>
      </w:r>
      <w:r w:rsidRPr="00F0744F">
        <w:rPr>
          <w:color w:val="231F20"/>
          <w:spacing w:val="25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и</w:t>
      </w:r>
      <w:r w:rsidRPr="00F0744F">
        <w:rPr>
          <w:color w:val="231F20"/>
          <w:spacing w:val="26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Словарю</w:t>
      </w:r>
      <w:r w:rsidRPr="00F0744F">
        <w:rPr>
          <w:color w:val="231F20"/>
          <w:spacing w:val="25"/>
          <w:lang w:val="ru-RU"/>
        </w:rPr>
        <w:t xml:space="preserve"> </w:t>
      </w:r>
      <w:r w:rsidRPr="00F0744F">
        <w:rPr>
          <w:color w:val="231F20"/>
          <w:spacing w:val="-2"/>
          <w:w w:val="90"/>
          <w:lang w:val="ru-RU"/>
        </w:rPr>
        <w:t>терминов.</w:t>
      </w:r>
    </w:p>
    <w:p w14:paraId="1FD986CD" w14:textId="77777777" w:rsidR="00177801" w:rsidRPr="00177801" w:rsidRDefault="00177801">
      <w:pPr>
        <w:pStyle w:val="a3"/>
        <w:spacing w:before="106" w:line="228" w:lineRule="auto"/>
        <w:ind w:left="163" w:right="124" w:firstLine="283"/>
        <w:rPr>
          <w:sz w:val="10"/>
          <w:szCs w:val="10"/>
          <w:lang w:val="ru-RU"/>
        </w:rPr>
      </w:pPr>
    </w:p>
    <w:p w14:paraId="02AB8658" w14:textId="77777777" w:rsidR="004F5CE0" w:rsidRDefault="0024144D">
      <w:pPr>
        <w:pStyle w:val="2"/>
        <w:numPr>
          <w:ilvl w:val="1"/>
          <w:numId w:val="25"/>
        </w:numPr>
        <w:tabs>
          <w:tab w:val="left" w:pos="2023"/>
        </w:tabs>
        <w:spacing w:before="84"/>
        <w:ind w:left="2022" w:hanging="448"/>
        <w:jc w:val="left"/>
      </w:pPr>
      <w:proofErr w:type="spellStart"/>
      <w:r>
        <w:rPr>
          <w:color w:val="231F20"/>
          <w:w w:val="120"/>
        </w:rPr>
        <w:t>Статус</w:t>
      </w:r>
      <w:proofErr w:type="spellEnd"/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владения</w:t>
      </w:r>
      <w:proofErr w:type="spellEnd"/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отводами</w:t>
      </w:r>
      <w:proofErr w:type="spellEnd"/>
    </w:p>
    <w:p w14:paraId="02AB8659" w14:textId="0E88ED42" w:rsidR="004F5CE0" w:rsidRPr="00F0744F" w:rsidRDefault="0024144D">
      <w:pPr>
        <w:pStyle w:val="a3"/>
        <w:spacing w:before="105" w:line="220" w:lineRule="auto"/>
        <w:ind w:left="107" w:right="178" w:firstLine="283"/>
        <w:rPr>
          <w:lang w:val="ru-RU"/>
        </w:rPr>
      </w:pPr>
      <w:r w:rsidRPr="00F0744F">
        <w:rPr>
          <w:color w:val="231F20"/>
          <w:spacing w:val="-2"/>
          <w:w w:val="95"/>
          <w:lang w:val="ru-RU"/>
        </w:rPr>
        <w:t>Статус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владения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Отводами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является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Существенной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информаци</w:t>
      </w:r>
      <w:r w:rsidRPr="00F0744F">
        <w:rPr>
          <w:color w:val="231F20"/>
          <w:w w:val="95"/>
          <w:lang w:val="ru-RU"/>
        </w:rPr>
        <w:t>ей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требует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раскрытия.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Определение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Статуса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владения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Отводами является необходимым и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должно </w:t>
      </w:r>
      <w:r w:rsidRPr="00F0744F">
        <w:rPr>
          <w:color w:val="231F20"/>
          <w:w w:val="95"/>
          <w:lang w:val="ru-RU"/>
        </w:rPr>
        <w:t>основываться на достаточно не</w:t>
      </w:r>
      <w:r w:rsidRPr="00F0744F">
        <w:rPr>
          <w:color w:val="231F20"/>
          <w:spacing w:val="-2"/>
          <w:w w:val="95"/>
          <w:lang w:val="ru-RU"/>
        </w:rPr>
        <w:t>давнем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исследовании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обеспечивать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точность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информации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целях </w:t>
      </w:r>
      <w:r w:rsidRPr="00F0744F">
        <w:rPr>
          <w:color w:val="231F20"/>
          <w:lang w:val="ru-RU"/>
        </w:rPr>
        <w:t xml:space="preserve">подготовки данного Публичного Отчета. Специалист-Практик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должен </w:t>
      </w:r>
      <w:r w:rsidRPr="00F0744F">
        <w:rPr>
          <w:color w:val="231F20"/>
          <w:w w:val="90"/>
          <w:lang w:val="ru-RU"/>
        </w:rPr>
        <w:t>определить, кем проводится это исследование — Специали</w:t>
      </w:r>
      <w:r w:rsidRPr="00F0744F">
        <w:rPr>
          <w:color w:val="231F20"/>
          <w:w w:val="95"/>
          <w:lang w:val="ru-RU"/>
        </w:rPr>
        <w:t>стом или другой стороной с соответствующей квалификацией, но Отводы,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которые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являются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Существенными,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должны</w:t>
      </w:r>
      <w:r w:rsidRPr="00F0744F">
        <w:rPr>
          <w:rFonts w:ascii="Book Antiqua" w:hAnsi="Book Antiqua"/>
          <w:b/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проверяться </w:t>
      </w:r>
      <w:r w:rsidRPr="00F0744F">
        <w:rPr>
          <w:color w:val="231F20"/>
          <w:lang w:val="ru-RU"/>
        </w:rPr>
        <w:t>или,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если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были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проверены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недавно,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проверялись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независимо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от </w:t>
      </w:r>
      <w:r w:rsidRPr="00F0744F">
        <w:rPr>
          <w:color w:val="231F20"/>
          <w:spacing w:val="-2"/>
          <w:lang w:val="ru-RU"/>
        </w:rPr>
        <w:t>Заказчика.</w:t>
      </w:r>
    </w:p>
    <w:p w14:paraId="02AB865A" w14:textId="79E27CD9" w:rsidR="004F5CE0" w:rsidRPr="00F0744F" w:rsidRDefault="0024144D">
      <w:pPr>
        <w:pStyle w:val="a3"/>
        <w:spacing w:before="14" w:line="220" w:lineRule="auto"/>
        <w:ind w:left="106" w:right="178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Если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такая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информация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содержится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сопроводительном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</w:t>
      </w:r>
      <w:r w:rsidRPr="00F0744F">
        <w:rPr>
          <w:color w:val="231F20"/>
          <w:w w:val="90"/>
          <w:lang w:val="ru-RU"/>
        </w:rPr>
        <w:t xml:space="preserve">чете, Публичный Отчет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должен </w:t>
      </w:r>
      <w:r w:rsidRPr="00F0744F">
        <w:rPr>
          <w:color w:val="231F20"/>
          <w:w w:val="90"/>
          <w:lang w:val="ru-RU"/>
        </w:rPr>
        <w:t xml:space="preserve">содержать перечень Существенных </w:t>
      </w:r>
      <w:r w:rsidRPr="00F0744F">
        <w:rPr>
          <w:color w:val="231F20"/>
          <w:lang w:val="ru-RU"/>
        </w:rPr>
        <w:t>Отводов, подготовка которого осуществляется Специалистом</w:t>
      </w:r>
      <w:r w:rsidR="006325A2">
        <w:rPr>
          <w:color w:val="231F20"/>
          <w:lang w:val="ru-RU"/>
        </w:rPr>
        <w:t>-</w:t>
      </w:r>
      <w:r w:rsidRPr="00F0744F">
        <w:rPr>
          <w:color w:val="231F20"/>
          <w:lang w:val="ru-RU"/>
        </w:rPr>
        <w:lastRenderedPageBreak/>
        <w:t>Практиком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или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по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его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поручению.</w:t>
      </w:r>
    </w:p>
    <w:p w14:paraId="02AB865B" w14:textId="77777777" w:rsidR="004F5CE0" w:rsidRPr="00F0744F" w:rsidRDefault="00D3067B">
      <w:pPr>
        <w:pStyle w:val="a3"/>
        <w:jc w:val="lef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AB8843" wp14:editId="2D07F74E">
                <wp:simplePos x="0" y="0"/>
                <wp:positionH relativeFrom="page">
                  <wp:posOffset>756920</wp:posOffset>
                </wp:positionH>
                <wp:positionV relativeFrom="paragraph">
                  <wp:posOffset>113030</wp:posOffset>
                </wp:positionV>
                <wp:extent cx="3600450" cy="1356995"/>
                <wp:effectExtent l="0" t="0" r="19050" b="14605"/>
                <wp:wrapTopAndBottom/>
                <wp:docPr id="183413641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135699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A1" w14:textId="77777777" w:rsidR="008833D6" w:rsidRPr="00177801" w:rsidRDefault="008833D6">
                            <w:pPr>
                              <w:spacing w:before="66" w:line="240" w:lineRule="exact"/>
                              <w:ind w:left="108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В перечне Отводов должны указываться:</w:t>
                            </w:r>
                          </w:p>
                          <w:p w14:paraId="7570F5C3" w14:textId="0CA49171" w:rsidR="008833D6" w:rsidRDefault="008833D6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2"/>
                              </w:tabs>
                              <w:spacing w:before="1" w:line="232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 xml:space="preserve">Срок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окончания  действия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 xml:space="preserve"> лицензии</w:t>
                            </w:r>
                          </w:p>
                          <w:p w14:paraId="02AB88A2" w14:textId="0D82B190" w:rsidR="008833D6" w:rsidRPr="00177801" w:rsidRDefault="008833D6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2"/>
                              </w:tabs>
                              <w:spacing w:before="1" w:line="232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 xml:space="preserve">площадь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горного о</w:t>
                            </w: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твода</w:t>
                            </w:r>
                          </w:p>
                          <w:p w14:paraId="02AB88A3" w14:textId="5DE7B67F" w:rsidR="008833D6" w:rsidRPr="00177801" w:rsidRDefault="008833D6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2"/>
                              </w:tabs>
                              <w:spacing w:line="232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расходные обязательства, ставки арендной платы, гарантийные залоги или обязательство по рекультивации,</w:t>
                            </w:r>
                          </w:p>
                          <w:p w14:paraId="02AB88A4" w14:textId="77777777" w:rsidR="008833D6" w:rsidRPr="00177801" w:rsidRDefault="008833D6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2"/>
                              </w:tabs>
                              <w:spacing w:line="232" w:lineRule="auto"/>
                              <w:ind w:right="107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обязательства перед любой третьей стороной, включая кроме прочего, договоры о совместной деятельности или о выплате роялти, и</w:t>
                            </w:r>
                          </w:p>
                          <w:p w14:paraId="02AB88A5" w14:textId="75654F9A" w:rsidR="008833D6" w:rsidRPr="00F0744F" w:rsidRDefault="008833D6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2"/>
                              </w:tabs>
                              <w:spacing w:line="232" w:lineRule="auto"/>
                              <w:ind w:right="105"/>
                              <w:jc w:val="both"/>
                              <w:rPr>
                                <w:rFonts w:ascii="Microsoft Sans Serif" w:hAnsi="Microsoft Sans Serif"/>
                                <w:color w:val="000000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названия и расположение всех смежных и геологически связанных Отводов, которые, по мнению Специалиста-Практика, могут иметь Существенное влияние</w:t>
                            </w:r>
                            <w:r w:rsidRPr="00F0744F">
                              <w:rPr>
                                <w:rFonts w:ascii="SimSun" w:hAnsi="SimSun"/>
                                <w:color w:val="231F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отвода.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43" id="docshape47" o:spid="_x0000_s1037" type="#_x0000_t202" style="position:absolute;margin-left:59.6pt;margin-top:8.9pt;width:283.5pt;height:106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" fillcolor="#e6e7e8" strokecolor="#231f20" strokeweight=".5pt">
                <v:path arrowok="t"/>
                <v:textbox inset="0,0,0,0">
                  <w:txbxContent>
                    <w:p w14:paraId="02AB88A1" w14:textId="77777777" w:rsidR="008833D6" w:rsidRPr="00177801" w:rsidRDefault="008833D6">
                      <w:pPr>
                        <w:spacing w:before="66" w:line="240" w:lineRule="exact"/>
                        <w:ind w:left="108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В перечне Отводов должны указываться:</w:t>
                      </w:r>
                    </w:p>
                    <w:p w14:paraId="7570F5C3" w14:textId="0CA49171" w:rsidR="008833D6" w:rsidRDefault="008833D6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2"/>
                        </w:tabs>
                        <w:spacing w:before="1" w:line="232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 xml:space="preserve">Срок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окончания  действия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 xml:space="preserve"> лицензии</w:t>
                      </w:r>
                    </w:p>
                    <w:p w14:paraId="02AB88A2" w14:textId="0D82B190" w:rsidR="008833D6" w:rsidRPr="00177801" w:rsidRDefault="008833D6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2"/>
                        </w:tabs>
                        <w:spacing w:before="1" w:line="232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 xml:space="preserve">площадь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горного о</w:t>
                      </w: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твода</w:t>
                      </w:r>
                    </w:p>
                    <w:p w14:paraId="02AB88A3" w14:textId="5DE7B67F" w:rsidR="008833D6" w:rsidRPr="00177801" w:rsidRDefault="008833D6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2"/>
                        </w:tabs>
                        <w:spacing w:line="232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расходные обязательства, ставки арендной платы, гарантийные залоги или обязательство по рекультивации,</w:t>
                      </w:r>
                    </w:p>
                    <w:p w14:paraId="02AB88A4" w14:textId="77777777" w:rsidR="008833D6" w:rsidRPr="00177801" w:rsidRDefault="008833D6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2"/>
                        </w:tabs>
                        <w:spacing w:line="232" w:lineRule="auto"/>
                        <w:ind w:right="107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обязательства перед любой третьей стороной, включая кроме прочего, договоры о совместной деятельности или о выплате роялти, и</w:t>
                      </w:r>
                    </w:p>
                    <w:p w14:paraId="02AB88A5" w14:textId="75654F9A" w:rsidR="008833D6" w:rsidRPr="00F0744F" w:rsidRDefault="008833D6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2"/>
                        </w:tabs>
                        <w:spacing w:line="232" w:lineRule="auto"/>
                        <w:ind w:right="105"/>
                        <w:jc w:val="both"/>
                        <w:rPr>
                          <w:rFonts w:ascii="Microsoft Sans Serif" w:hAnsi="Microsoft Sans Serif"/>
                          <w:color w:val="000000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названия и расположение всех смежных и геологически связанных Отводов, которые, по мнению Специалиста-Практика, могут иметь Существенное влияние</w:t>
                      </w:r>
                      <w:r w:rsidRPr="00F0744F">
                        <w:rPr>
                          <w:rFonts w:ascii="SimSun" w:hAnsi="SimSun"/>
                          <w:color w:val="231F20"/>
                          <w:sz w:val="19"/>
                          <w:lang w:val="ru-RU"/>
                        </w:rPr>
                        <w:t xml:space="preserve"> </w:t>
                      </w: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отвода.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5C" w14:textId="77777777" w:rsidR="004F5CE0" w:rsidRPr="00177801" w:rsidRDefault="004F5CE0">
      <w:pPr>
        <w:pStyle w:val="a3"/>
        <w:spacing w:before="9"/>
        <w:jc w:val="left"/>
        <w:rPr>
          <w:sz w:val="10"/>
          <w:szCs w:val="10"/>
          <w:lang w:val="ru-RU"/>
        </w:rPr>
      </w:pPr>
    </w:p>
    <w:p w14:paraId="02AB865D" w14:textId="77777777" w:rsidR="004F5CE0" w:rsidRPr="00F0744F" w:rsidRDefault="0024144D">
      <w:pPr>
        <w:pStyle w:val="2"/>
        <w:numPr>
          <w:ilvl w:val="1"/>
          <w:numId w:val="25"/>
        </w:numPr>
        <w:tabs>
          <w:tab w:val="left" w:pos="1354"/>
        </w:tabs>
        <w:spacing w:line="261" w:lineRule="auto"/>
        <w:ind w:left="2446" w:right="983" w:hanging="1540"/>
        <w:jc w:val="left"/>
        <w:rPr>
          <w:lang w:val="ru-RU"/>
        </w:rPr>
      </w:pPr>
      <w:r w:rsidRPr="00F0744F">
        <w:rPr>
          <w:color w:val="231F20"/>
          <w:w w:val="120"/>
          <w:lang w:val="ru-RU"/>
        </w:rPr>
        <w:t>Минерализация,</w:t>
      </w:r>
      <w:r w:rsidRPr="00F0744F">
        <w:rPr>
          <w:color w:val="231F20"/>
          <w:spacing w:val="-11"/>
          <w:w w:val="120"/>
          <w:lang w:val="ru-RU"/>
        </w:rPr>
        <w:t xml:space="preserve"> </w:t>
      </w:r>
      <w:r w:rsidRPr="00F0744F">
        <w:rPr>
          <w:color w:val="231F20"/>
          <w:w w:val="120"/>
          <w:lang w:val="ru-RU"/>
        </w:rPr>
        <w:t>Минеральные</w:t>
      </w:r>
      <w:r w:rsidRPr="00F0744F">
        <w:rPr>
          <w:color w:val="231F20"/>
          <w:spacing w:val="-11"/>
          <w:w w:val="120"/>
          <w:lang w:val="ru-RU"/>
        </w:rPr>
        <w:t xml:space="preserve"> </w:t>
      </w:r>
      <w:r w:rsidRPr="00F0744F">
        <w:rPr>
          <w:color w:val="231F20"/>
          <w:w w:val="120"/>
          <w:lang w:val="ru-RU"/>
        </w:rPr>
        <w:t>Ресурсы и Запасы Руды</w:t>
      </w:r>
    </w:p>
    <w:p w14:paraId="02AB865E" w14:textId="77777777" w:rsidR="004F5CE0" w:rsidRDefault="0024144D">
      <w:pPr>
        <w:pStyle w:val="a5"/>
        <w:numPr>
          <w:ilvl w:val="0"/>
          <w:numId w:val="23"/>
        </w:numPr>
        <w:tabs>
          <w:tab w:val="left" w:pos="827"/>
        </w:tabs>
        <w:spacing w:before="88" w:line="246" w:lineRule="exact"/>
        <w:rPr>
          <w:rFonts w:ascii="Book Antiqua" w:hAnsi="Book Antiqua"/>
          <w:b/>
          <w:sz w:val="21"/>
        </w:rPr>
      </w:pPr>
      <w:proofErr w:type="spellStart"/>
      <w:r>
        <w:rPr>
          <w:rFonts w:ascii="Book Antiqua" w:hAnsi="Book Antiqua"/>
          <w:b/>
          <w:color w:val="231F20"/>
          <w:spacing w:val="-2"/>
          <w:w w:val="95"/>
          <w:sz w:val="21"/>
        </w:rPr>
        <w:t>Определения</w:t>
      </w:r>
      <w:proofErr w:type="spellEnd"/>
    </w:p>
    <w:p w14:paraId="02AB865F" w14:textId="45D842A6" w:rsidR="004F5CE0" w:rsidRPr="00F0744F" w:rsidRDefault="0024144D">
      <w:pPr>
        <w:spacing w:before="6" w:line="225" w:lineRule="auto"/>
        <w:ind w:left="107" w:right="181" w:firstLine="283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>Минеральные Ресурсы</w:t>
      </w:r>
      <w:r w:rsidRPr="00F0744F">
        <w:rPr>
          <w:color w:val="231F20"/>
          <w:w w:val="85"/>
          <w:sz w:val="21"/>
          <w:lang w:val="ru-RU"/>
        </w:rPr>
        <w:t xml:space="preserve">, 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Запасы Руды </w:t>
      </w:r>
      <w:r w:rsidRPr="00F0744F">
        <w:rPr>
          <w:color w:val="231F20"/>
          <w:w w:val="85"/>
          <w:sz w:val="21"/>
          <w:lang w:val="ru-RU"/>
        </w:rPr>
        <w:t xml:space="preserve">и 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Объекты Геологоразведки </w:t>
      </w:r>
      <w:r w:rsidRPr="00F0744F">
        <w:rPr>
          <w:color w:val="231F20"/>
          <w:w w:val="95"/>
          <w:sz w:val="21"/>
          <w:lang w:val="ru-RU"/>
        </w:rPr>
        <w:t>имеют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те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же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самые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значения,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что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действующей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версии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="00224958">
        <w:rPr>
          <w:color w:val="231F20"/>
          <w:w w:val="95"/>
          <w:sz w:val="21"/>
          <w:lang w:val="ru-RU"/>
        </w:rPr>
        <w:t>Руководств</w:t>
      </w:r>
      <w:r w:rsidRPr="00F0744F">
        <w:rPr>
          <w:color w:val="231F20"/>
          <w:w w:val="95"/>
          <w:sz w:val="21"/>
          <w:lang w:val="ru-RU"/>
        </w:rPr>
        <w:t>а Отчетности о Результатах Разведки, Мине</w:t>
      </w:r>
      <w:r w:rsidRPr="00F0744F">
        <w:rPr>
          <w:color w:val="231F20"/>
          <w:sz w:val="21"/>
          <w:lang w:val="ru-RU"/>
        </w:rPr>
        <w:t>ральных Ресурсах и Запасах Руды (</w:t>
      </w:r>
      <w:r w:rsidR="00C23E6A">
        <w:rPr>
          <w:color w:val="231F20"/>
          <w:sz w:val="21"/>
          <w:lang w:val="ru-RU"/>
        </w:rPr>
        <w:t>Кодекс</w:t>
      </w:r>
      <w:r w:rsidRPr="00F0744F">
        <w:rPr>
          <w:color w:val="231F20"/>
          <w:sz w:val="21"/>
          <w:lang w:val="ru-RU"/>
        </w:rPr>
        <w:t xml:space="preserve"> </w:t>
      </w:r>
      <w:r w:rsidR="00F0744F" w:rsidRPr="00F0744F">
        <w:rPr>
          <w:color w:val="231F20"/>
          <w:sz w:val="21"/>
          <w:lang w:val="ru-RU"/>
        </w:rPr>
        <w:t>НАЭН</w:t>
      </w:r>
      <w:r w:rsidRPr="00F0744F">
        <w:rPr>
          <w:color w:val="231F20"/>
          <w:sz w:val="21"/>
          <w:lang w:val="ru-RU"/>
        </w:rPr>
        <w:t>).</w:t>
      </w:r>
    </w:p>
    <w:p w14:paraId="02AB8661" w14:textId="77777777" w:rsidR="004F5CE0" w:rsidRDefault="0024144D">
      <w:pPr>
        <w:pStyle w:val="2"/>
        <w:numPr>
          <w:ilvl w:val="0"/>
          <w:numId w:val="23"/>
        </w:numPr>
        <w:tabs>
          <w:tab w:val="left" w:pos="884"/>
        </w:tabs>
        <w:spacing w:before="90" w:line="245" w:lineRule="exact"/>
        <w:ind w:left="883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w w:val="90"/>
        </w:rPr>
        <w:t>Качество</w:t>
      </w:r>
      <w:proofErr w:type="spellEnd"/>
      <w:r>
        <w:rPr>
          <w:rFonts w:ascii="Book Antiqua" w:hAnsi="Book Antiqua"/>
          <w:color w:val="231F20"/>
          <w:spacing w:val="-7"/>
          <w:w w:val="90"/>
        </w:rPr>
        <w:t xml:space="preserve"> </w:t>
      </w:r>
      <w:r>
        <w:rPr>
          <w:rFonts w:ascii="Book Antiqua" w:hAnsi="Book Antiqua"/>
          <w:color w:val="231F20"/>
          <w:w w:val="90"/>
        </w:rPr>
        <w:t>и</w:t>
      </w:r>
      <w:r>
        <w:rPr>
          <w:rFonts w:ascii="Book Antiqua" w:hAnsi="Book Antiqua"/>
          <w:color w:val="231F20"/>
          <w:spacing w:val="-6"/>
          <w:w w:val="90"/>
        </w:rPr>
        <w:t xml:space="preserve"> </w:t>
      </w:r>
      <w:proofErr w:type="spellStart"/>
      <w:r>
        <w:rPr>
          <w:rFonts w:ascii="Book Antiqua" w:hAnsi="Book Antiqua"/>
          <w:color w:val="231F20"/>
          <w:spacing w:val="-2"/>
          <w:w w:val="90"/>
        </w:rPr>
        <w:t>Обоснованность</w:t>
      </w:r>
      <w:proofErr w:type="spellEnd"/>
    </w:p>
    <w:p w14:paraId="02AB8662" w14:textId="4D014F52" w:rsidR="004F5CE0" w:rsidRPr="00F0744F" w:rsidRDefault="0024144D">
      <w:pPr>
        <w:pStyle w:val="a3"/>
        <w:spacing w:before="10" w:line="220" w:lineRule="auto"/>
        <w:ind w:left="163" w:right="124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Специалист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дать комментарии по качеству и Обосно</w:t>
      </w:r>
      <w:r w:rsidRPr="00F0744F">
        <w:rPr>
          <w:color w:val="231F20"/>
          <w:spacing w:val="-2"/>
          <w:lang w:val="ru-RU"/>
        </w:rPr>
        <w:t>ванности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всех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оценок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Минеральных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Ресурсов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или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Запасов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 xml:space="preserve">Руды. </w:t>
      </w:r>
      <w:r w:rsidRPr="00F0744F">
        <w:rPr>
          <w:color w:val="231F20"/>
          <w:w w:val="95"/>
          <w:lang w:val="ru-RU"/>
        </w:rPr>
        <w:t>Он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должен</w:t>
      </w:r>
      <w:r w:rsidRPr="00F0744F">
        <w:rPr>
          <w:rFonts w:ascii="Book Antiqua" w:hAnsi="Book Antiqua"/>
          <w:b/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показать,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насколько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их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учет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соответствует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требованиям действующего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законода</w:t>
      </w:r>
      <w:r w:rsidRPr="00200B8B">
        <w:rPr>
          <w:color w:val="231F20"/>
          <w:w w:val="95"/>
          <w:lang w:val="ru-RU"/>
        </w:rPr>
        <w:t>тельства,</w:t>
      </w:r>
      <w:r w:rsidRPr="00200B8B">
        <w:rPr>
          <w:color w:val="231F20"/>
          <w:spacing w:val="-10"/>
          <w:w w:val="95"/>
          <w:lang w:val="ru-RU"/>
        </w:rPr>
        <w:t xml:space="preserve"> </w:t>
      </w:r>
      <w:r w:rsidRPr="00200B8B">
        <w:rPr>
          <w:color w:val="231F20"/>
          <w:w w:val="95"/>
          <w:lang w:val="ru-RU"/>
        </w:rPr>
        <w:t>действующим</w:t>
      </w:r>
      <w:r w:rsidRPr="00200B8B">
        <w:rPr>
          <w:color w:val="231F20"/>
          <w:spacing w:val="-11"/>
          <w:w w:val="95"/>
          <w:lang w:val="ru-RU"/>
        </w:rPr>
        <w:t xml:space="preserve"> </w:t>
      </w:r>
      <w:r w:rsidRPr="00200B8B">
        <w:rPr>
          <w:color w:val="231F20"/>
          <w:w w:val="95"/>
          <w:lang w:val="ru-RU"/>
        </w:rPr>
        <w:t>Правилам</w:t>
      </w:r>
      <w:r w:rsidRPr="00200B8B">
        <w:rPr>
          <w:color w:val="231F20"/>
          <w:spacing w:val="-10"/>
          <w:w w:val="95"/>
          <w:lang w:val="ru-RU"/>
        </w:rPr>
        <w:t xml:space="preserve"> </w:t>
      </w:r>
      <w:r w:rsidRPr="00200B8B">
        <w:rPr>
          <w:color w:val="231F20"/>
          <w:w w:val="95"/>
          <w:lang w:val="ru-RU"/>
        </w:rPr>
        <w:t>Листин</w:t>
      </w:r>
      <w:r w:rsidRPr="00200B8B">
        <w:rPr>
          <w:color w:val="231F20"/>
          <w:lang w:val="ru-RU"/>
        </w:rPr>
        <w:t xml:space="preserve">га и </w:t>
      </w:r>
      <w:r w:rsidR="00C23E6A">
        <w:rPr>
          <w:color w:val="231F20"/>
          <w:lang w:val="ru-RU"/>
        </w:rPr>
        <w:t>Кодекса</w:t>
      </w:r>
      <w:r w:rsidRPr="00200B8B">
        <w:rPr>
          <w:color w:val="231F20"/>
          <w:lang w:val="ru-RU"/>
        </w:rPr>
        <w:t xml:space="preserve"> </w:t>
      </w:r>
      <w:r w:rsidR="00F0744F" w:rsidRPr="00200B8B">
        <w:rPr>
          <w:color w:val="231F20"/>
          <w:lang w:val="ru-RU"/>
        </w:rPr>
        <w:t>НАЭН</w:t>
      </w:r>
      <w:r w:rsidRPr="00F0744F">
        <w:rPr>
          <w:color w:val="231F20"/>
          <w:lang w:val="ru-RU"/>
        </w:rPr>
        <w:t>.</w:t>
      </w:r>
    </w:p>
    <w:p w14:paraId="02AB8663" w14:textId="41B33D62" w:rsidR="004F5CE0" w:rsidRPr="00F0744F" w:rsidRDefault="0024144D">
      <w:pPr>
        <w:pStyle w:val="a3"/>
        <w:spacing w:line="220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Объекты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Разведки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предполагают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подготовку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прогнозной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отчетности, которая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должна </w:t>
      </w:r>
      <w:r w:rsidRPr="00F0744F">
        <w:rPr>
          <w:color w:val="231F20"/>
          <w:w w:val="95"/>
          <w:lang w:val="ru-RU"/>
        </w:rPr>
        <w:t xml:space="preserve">удовлетворять Требованиям Достаточных </w:t>
      </w:r>
      <w:r w:rsidRPr="00F0744F">
        <w:rPr>
          <w:color w:val="231F20"/>
          <w:spacing w:val="-2"/>
          <w:lang w:val="ru-RU"/>
        </w:rPr>
        <w:t>Оснований.</w:t>
      </w:r>
    </w:p>
    <w:p w14:paraId="02AB8664" w14:textId="77777777" w:rsidR="004F5CE0" w:rsidRPr="000C1ADC" w:rsidRDefault="0024144D" w:rsidP="000C1ADC">
      <w:pPr>
        <w:pStyle w:val="2"/>
        <w:numPr>
          <w:ilvl w:val="0"/>
          <w:numId w:val="23"/>
        </w:numPr>
        <w:tabs>
          <w:tab w:val="left" w:pos="884"/>
        </w:tabs>
        <w:spacing w:before="90" w:line="245" w:lineRule="exact"/>
        <w:ind w:left="883"/>
        <w:rPr>
          <w:rFonts w:ascii="Book Antiqua" w:hAnsi="Book Antiqua"/>
          <w:color w:val="231F20"/>
          <w:w w:val="90"/>
        </w:rPr>
      </w:pPr>
      <w:proofErr w:type="spellStart"/>
      <w:r w:rsidRPr="000C1ADC">
        <w:rPr>
          <w:rFonts w:ascii="Book Antiqua" w:hAnsi="Book Antiqua"/>
          <w:color w:val="231F20"/>
          <w:w w:val="90"/>
        </w:rPr>
        <w:t>Корреляция</w:t>
      </w:r>
      <w:proofErr w:type="spellEnd"/>
      <w:r w:rsidRPr="000C1ADC">
        <w:rPr>
          <w:rFonts w:ascii="Book Antiqua" w:hAnsi="Book Antiqua"/>
          <w:color w:val="231F20"/>
          <w:w w:val="90"/>
        </w:rPr>
        <w:t xml:space="preserve"> и </w:t>
      </w:r>
      <w:proofErr w:type="spellStart"/>
      <w:r w:rsidRPr="000C1ADC">
        <w:rPr>
          <w:rFonts w:ascii="Book Antiqua" w:hAnsi="Book Antiqua"/>
          <w:color w:val="231F20"/>
          <w:w w:val="90"/>
        </w:rPr>
        <w:t>причинная</w:t>
      </w:r>
      <w:proofErr w:type="spellEnd"/>
      <w:r w:rsidRPr="000C1ADC">
        <w:rPr>
          <w:rFonts w:ascii="Book Antiqua" w:hAnsi="Book Antiqua"/>
          <w:color w:val="231F20"/>
          <w:w w:val="90"/>
        </w:rPr>
        <w:t xml:space="preserve"> </w:t>
      </w:r>
      <w:proofErr w:type="spellStart"/>
      <w:r w:rsidRPr="000C1ADC">
        <w:rPr>
          <w:rFonts w:ascii="Book Antiqua" w:hAnsi="Book Antiqua"/>
          <w:color w:val="231F20"/>
          <w:w w:val="90"/>
        </w:rPr>
        <w:t>обусловленность</w:t>
      </w:r>
      <w:proofErr w:type="spellEnd"/>
    </w:p>
    <w:p w14:paraId="02AB8665" w14:textId="73346706" w:rsidR="004F5CE0" w:rsidRPr="00F0744F" w:rsidRDefault="0024144D">
      <w:pPr>
        <w:pStyle w:val="a3"/>
        <w:spacing w:before="9" w:line="220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случаях,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когда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Публичном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Отчете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упоминается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соседний </w:t>
      </w:r>
      <w:r w:rsidRPr="00F0744F">
        <w:rPr>
          <w:color w:val="231F20"/>
          <w:spacing w:val="-4"/>
          <w:w w:val="95"/>
          <w:lang w:val="ru-RU"/>
        </w:rPr>
        <w:t xml:space="preserve">участок, следует с помощью карт или разрезов показать взаимосвязь </w:t>
      </w:r>
      <w:r w:rsidRPr="00F0744F">
        <w:rPr>
          <w:color w:val="231F20"/>
          <w:w w:val="95"/>
          <w:lang w:val="ru-RU"/>
        </w:rPr>
        <w:t>его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геологии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геологией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отвода,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который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является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темой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</w:t>
      </w:r>
      <w:r w:rsidRPr="00F0744F">
        <w:rPr>
          <w:color w:val="231F20"/>
          <w:lang w:val="ru-RU"/>
        </w:rPr>
        <w:t>ного Отчета.</w:t>
      </w:r>
    </w:p>
    <w:p w14:paraId="02AB8666" w14:textId="62E0ABBD" w:rsidR="004F5CE0" w:rsidRPr="00F0744F" w:rsidRDefault="0024144D">
      <w:pPr>
        <w:pStyle w:val="a3"/>
        <w:spacing w:line="220" w:lineRule="auto"/>
        <w:ind w:left="163" w:right="125" w:firstLine="283"/>
        <w:rPr>
          <w:lang w:val="ru-RU"/>
        </w:rPr>
      </w:pPr>
      <w:r w:rsidRPr="00F0744F">
        <w:rPr>
          <w:color w:val="231F20"/>
          <w:spacing w:val="-2"/>
          <w:w w:val="95"/>
          <w:lang w:val="ru-RU"/>
        </w:rPr>
        <w:t>В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тех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случаях,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когда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производится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сопоставление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геологически</w:t>
      </w:r>
      <w:r w:rsidRPr="00F0744F">
        <w:rPr>
          <w:color w:val="231F20"/>
          <w:spacing w:val="-4"/>
          <w:w w:val="95"/>
          <w:lang w:val="ru-RU"/>
        </w:rPr>
        <w:t xml:space="preserve">ми условиями на известных месторождениях полезных ископаемых, </w:t>
      </w:r>
      <w:r w:rsidRPr="00F0744F">
        <w:rPr>
          <w:color w:val="231F20"/>
          <w:w w:val="95"/>
          <w:lang w:val="ru-RU"/>
        </w:rPr>
        <w:t>следует представить все соответствующие факторы. В тех случаях, когда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указывается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причинно-следственные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связи,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lastRenderedPageBreak/>
        <w:t>например,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непрерывность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геологического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строения,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Специалисту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следует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четко показать, какое отношение данное утверждение о непрерывности </w:t>
      </w:r>
      <w:r w:rsidRPr="00F0744F">
        <w:rPr>
          <w:color w:val="231F20"/>
          <w:lang w:val="ru-RU"/>
        </w:rPr>
        <w:t>имеет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к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Публичному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Отчету.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тех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случаях,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когда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сопоставление </w:t>
      </w:r>
      <w:r w:rsidRPr="00F0744F">
        <w:rPr>
          <w:color w:val="231F20"/>
          <w:w w:val="95"/>
          <w:lang w:val="ru-RU"/>
        </w:rPr>
        <w:t xml:space="preserve">было произведено, но причинно-следственные связи не были обнаружены,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должно </w:t>
      </w:r>
      <w:r w:rsidRPr="00F0744F">
        <w:rPr>
          <w:color w:val="231F20"/>
          <w:w w:val="95"/>
          <w:lang w:val="ru-RU"/>
        </w:rPr>
        <w:t>присутствовать указание на данный факт.</w:t>
      </w:r>
    </w:p>
    <w:p w14:paraId="02AB8667" w14:textId="3D11ACDE" w:rsidR="004F5CE0" w:rsidRDefault="0024144D">
      <w:pPr>
        <w:pStyle w:val="a3"/>
        <w:spacing w:line="220" w:lineRule="auto"/>
        <w:ind w:left="163" w:right="122" w:firstLine="283"/>
        <w:rPr>
          <w:color w:val="231F20"/>
          <w:spacing w:val="-2"/>
          <w:lang w:val="ru-RU"/>
        </w:rPr>
      </w:pPr>
      <w:r w:rsidRPr="00F0744F">
        <w:rPr>
          <w:color w:val="231F20"/>
          <w:w w:val="95"/>
          <w:lang w:val="ru-RU"/>
        </w:rPr>
        <w:t>Отсутствие минерализации на смежном или соседнем Отводе может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быть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настолько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же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важным,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как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ее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наличие.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случаях, когда этот факт является Существенным для Публичного Отчета, Специалисту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следует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раскрыть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информацию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объяснить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наличие или отсутствие минерализации</w:t>
      </w:r>
      <w:r w:rsidR="006325A2">
        <w:rPr>
          <w:color w:val="231F20"/>
          <w:w w:val="95"/>
          <w:lang w:val="ru-RU"/>
        </w:rPr>
        <w:t>,</w:t>
      </w:r>
      <w:r w:rsidRPr="00F0744F">
        <w:rPr>
          <w:color w:val="231F20"/>
          <w:w w:val="95"/>
          <w:lang w:val="ru-RU"/>
        </w:rPr>
        <w:t xml:space="preserve"> или Результатов Геологической </w:t>
      </w:r>
      <w:r w:rsidRPr="00F0744F">
        <w:rPr>
          <w:color w:val="231F20"/>
          <w:spacing w:val="-2"/>
          <w:lang w:val="ru-RU"/>
        </w:rPr>
        <w:t>Разведки.</w:t>
      </w:r>
    </w:p>
    <w:p w14:paraId="615884CD" w14:textId="77777777" w:rsidR="00177801" w:rsidRPr="00177801" w:rsidRDefault="00177801">
      <w:pPr>
        <w:pStyle w:val="a3"/>
        <w:spacing w:line="220" w:lineRule="auto"/>
        <w:ind w:left="163" w:right="122" w:firstLine="283"/>
        <w:rPr>
          <w:sz w:val="10"/>
          <w:szCs w:val="10"/>
          <w:lang w:val="ru-RU"/>
        </w:rPr>
      </w:pPr>
    </w:p>
    <w:p w14:paraId="02AB8668" w14:textId="77777777" w:rsidR="004F5CE0" w:rsidRDefault="0024144D">
      <w:pPr>
        <w:pStyle w:val="2"/>
        <w:numPr>
          <w:ilvl w:val="1"/>
          <w:numId w:val="25"/>
        </w:numPr>
        <w:tabs>
          <w:tab w:val="left" w:pos="3088"/>
        </w:tabs>
        <w:spacing w:before="174"/>
        <w:ind w:left="3088"/>
        <w:jc w:val="left"/>
      </w:pPr>
      <w:proofErr w:type="spellStart"/>
      <w:r>
        <w:rPr>
          <w:color w:val="231F20"/>
          <w:spacing w:val="-2"/>
          <w:w w:val="120"/>
        </w:rPr>
        <w:t>Добыча</w:t>
      </w:r>
      <w:proofErr w:type="spellEnd"/>
    </w:p>
    <w:p w14:paraId="02AB8669" w14:textId="77777777" w:rsidR="004F5CE0" w:rsidRPr="00F0744F" w:rsidRDefault="0024144D">
      <w:pPr>
        <w:pStyle w:val="a3"/>
        <w:spacing w:before="103" w:line="220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Публичные Отчет, касающийся текущей или предполагаемой добычи и переработки минерального сырья,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включать:</w:t>
      </w:r>
    </w:p>
    <w:p w14:paraId="367C0BB2" w14:textId="69E2989C" w:rsidR="006D06F6" w:rsidRPr="006D06F6" w:rsidRDefault="0024144D" w:rsidP="000E3DD6">
      <w:pPr>
        <w:pStyle w:val="a5"/>
        <w:numPr>
          <w:ilvl w:val="0"/>
          <w:numId w:val="22"/>
        </w:numPr>
        <w:tabs>
          <w:tab w:val="left" w:pos="901"/>
        </w:tabs>
        <w:spacing w:before="98" w:line="228" w:lineRule="auto"/>
        <w:ind w:left="844" w:right="181"/>
        <w:jc w:val="both"/>
        <w:rPr>
          <w:sz w:val="21"/>
          <w:lang w:val="ru-RU"/>
        </w:rPr>
      </w:pPr>
      <w:r w:rsidRPr="00ED30EE">
        <w:rPr>
          <w:color w:val="231F20"/>
          <w:w w:val="90"/>
          <w:sz w:val="21"/>
          <w:lang w:val="ru-RU"/>
        </w:rPr>
        <w:t xml:space="preserve">описание технологии добычи или извлечения минерального </w:t>
      </w:r>
      <w:r w:rsidRPr="00ED30EE">
        <w:rPr>
          <w:color w:val="231F20"/>
          <w:w w:val="95"/>
          <w:sz w:val="21"/>
          <w:lang w:val="ru-RU"/>
        </w:rPr>
        <w:t xml:space="preserve">сырья с соответствующими прогнозными и достигнутыми </w:t>
      </w:r>
      <w:r w:rsidRPr="00ED30EE">
        <w:rPr>
          <w:color w:val="231F20"/>
          <w:sz w:val="21"/>
          <w:lang w:val="ru-RU"/>
        </w:rPr>
        <w:t>данными добычи;</w:t>
      </w:r>
    </w:p>
    <w:p w14:paraId="02AB866C" w14:textId="35057FF6" w:rsidR="004F5CE0" w:rsidRPr="00ED30EE" w:rsidRDefault="0024144D" w:rsidP="000E3DD6">
      <w:pPr>
        <w:pStyle w:val="a5"/>
        <w:numPr>
          <w:ilvl w:val="0"/>
          <w:numId w:val="22"/>
        </w:numPr>
        <w:tabs>
          <w:tab w:val="left" w:pos="901"/>
        </w:tabs>
        <w:spacing w:before="98" w:line="228" w:lineRule="auto"/>
        <w:ind w:left="844" w:right="181"/>
        <w:jc w:val="both"/>
        <w:rPr>
          <w:sz w:val="21"/>
          <w:lang w:val="ru-RU"/>
        </w:rPr>
      </w:pPr>
      <w:r w:rsidRPr="00ED30EE">
        <w:rPr>
          <w:color w:val="231F20"/>
          <w:spacing w:val="-2"/>
          <w:w w:val="95"/>
          <w:sz w:val="21"/>
          <w:lang w:val="ru-RU"/>
        </w:rPr>
        <w:t>описание</w:t>
      </w:r>
      <w:r w:rsidRPr="00ED30EE">
        <w:rPr>
          <w:color w:val="231F20"/>
          <w:spacing w:val="-9"/>
          <w:w w:val="95"/>
          <w:sz w:val="21"/>
          <w:lang w:val="ru-RU"/>
        </w:rPr>
        <w:t xml:space="preserve"> </w:t>
      </w:r>
      <w:r w:rsidRPr="00ED30EE">
        <w:rPr>
          <w:color w:val="231F20"/>
          <w:spacing w:val="-2"/>
          <w:w w:val="95"/>
          <w:sz w:val="21"/>
          <w:lang w:val="ru-RU"/>
        </w:rPr>
        <w:t>фабрики,</w:t>
      </w:r>
      <w:r w:rsidRPr="00ED30EE">
        <w:rPr>
          <w:color w:val="231F20"/>
          <w:spacing w:val="-8"/>
          <w:w w:val="95"/>
          <w:sz w:val="21"/>
          <w:lang w:val="ru-RU"/>
        </w:rPr>
        <w:t xml:space="preserve"> </w:t>
      </w:r>
      <w:r w:rsidRPr="00ED30EE">
        <w:rPr>
          <w:color w:val="231F20"/>
          <w:spacing w:val="-2"/>
          <w:w w:val="95"/>
          <w:sz w:val="21"/>
          <w:lang w:val="ru-RU"/>
        </w:rPr>
        <w:t>технологии</w:t>
      </w:r>
      <w:r w:rsidRPr="00ED30EE">
        <w:rPr>
          <w:color w:val="231F20"/>
          <w:spacing w:val="-9"/>
          <w:w w:val="95"/>
          <w:sz w:val="21"/>
          <w:lang w:val="ru-RU"/>
        </w:rPr>
        <w:t xml:space="preserve"> </w:t>
      </w:r>
      <w:r w:rsidRPr="00ED30EE">
        <w:rPr>
          <w:color w:val="231F20"/>
          <w:spacing w:val="-2"/>
          <w:w w:val="95"/>
          <w:sz w:val="21"/>
          <w:lang w:val="ru-RU"/>
        </w:rPr>
        <w:t>и</w:t>
      </w:r>
      <w:r w:rsidRPr="00ED30EE">
        <w:rPr>
          <w:color w:val="231F20"/>
          <w:spacing w:val="-8"/>
          <w:w w:val="95"/>
          <w:sz w:val="21"/>
          <w:lang w:val="ru-RU"/>
        </w:rPr>
        <w:t xml:space="preserve"> </w:t>
      </w:r>
      <w:r w:rsidRPr="00ED30EE">
        <w:rPr>
          <w:color w:val="231F20"/>
          <w:spacing w:val="-2"/>
          <w:w w:val="95"/>
          <w:sz w:val="21"/>
          <w:lang w:val="ru-RU"/>
        </w:rPr>
        <w:t>технологического</w:t>
      </w:r>
      <w:r w:rsidRPr="00ED30EE">
        <w:rPr>
          <w:color w:val="231F20"/>
          <w:spacing w:val="-9"/>
          <w:w w:val="95"/>
          <w:sz w:val="21"/>
          <w:lang w:val="ru-RU"/>
        </w:rPr>
        <w:t xml:space="preserve"> </w:t>
      </w:r>
      <w:r w:rsidRPr="00ED30EE">
        <w:rPr>
          <w:color w:val="231F20"/>
          <w:spacing w:val="-2"/>
          <w:w w:val="95"/>
          <w:sz w:val="21"/>
          <w:lang w:val="ru-RU"/>
        </w:rPr>
        <w:t xml:space="preserve">режима </w:t>
      </w:r>
      <w:r w:rsidRPr="00ED30EE">
        <w:rPr>
          <w:color w:val="231F20"/>
          <w:w w:val="95"/>
          <w:sz w:val="21"/>
          <w:lang w:val="ru-RU"/>
        </w:rPr>
        <w:t>с фактическими и прогнозными данными извлечения</w:t>
      </w:r>
      <w:r w:rsidR="007014FA">
        <w:rPr>
          <w:color w:val="231F20"/>
          <w:w w:val="95"/>
          <w:sz w:val="21"/>
          <w:lang w:val="ru-RU"/>
        </w:rPr>
        <w:t xml:space="preserve"> </w:t>
      </w:r>
      <w:r w:rsidRPr="00ED30EE">
        <w:rPr>
          <w:color w:val="231F20"/>
          <w:w w:val="95"/>
          <w:sz w:val="21"/>
          <w:lang w:val="ru-RU"/>
        </w:rPr>
        <w:t xml:space="preserve">на </w:t>
      </w:r>
      <w:r w:rsidRPr="00ED30EE">
        <w:rPr>
          <w:color w:val="231F20"/>
          <w:sz w:val="21"/>
          <w:lang w:val="ru-RU"/>
        </w:rPr>
        <w:t>ОФ</w:t>
      </w:r>
      <w:r w:rsidRPr="00ED30EE">
        <w:rPr>
          <w:color w:val="231F20"/>
          <w:spacing w:val="-14"/>
          <w:sz w:val="21"/>
          <w:lang w:val="ru-RU"/>
        </w:rPr>
        <w:t xml:space="preserve"> </w:t>
      </w:r>
      <w:r w:rsidRPr="00ED30EE">
        <w:rPr>
          <w:color w:val="231F20"/>
          <w:sz w:val="21"/>
          <w:lang w:val="ru-RU"/>
        </w:rPr>
        <w:t>от</w:t>
      </w:r>
      <w:r w:rsidRPr="00ED30EE">
        <w:rPr>
          <w:color w:val="231F20"/>
          <w:spacing w:val="-13"/>
          <w:sz w:val="21"/>
          <w:lang w:val="ru-RU"/>
        </w:rPr>
        <w:t xml:space="preserve"> </w:t>
      </w:r>
      <w:r w:rsidRPr="00ED30EE">
        <w:rPr>
          <w:color w:val="231F20"/>
          <w:sz w:val="21"/>
          <w:lang w:val="ru-RU"/>
        </w:rPr>
        <w:t>питания</w:t>
      </w:r>
      <w:r w:rsidRPr="00ED30EE">
        <w:rPr>
          <w:color w:val="231F20"/>
          <w:spacing w:val="-13"/>
          <w:sz w:val="21"/>
          <w:lang w:val="ru-RU"/>
        </w:rPr>
        <w:t xml:space="preserve"> </w:t>
      </w:r>
      <w:r w:rsidRPr="00ED30EE">
        <w:rPr>
          <w:color w:val="231F20"/>
          <w:sz w:val="21"/>
          <w:lang w:val="ru-RU"/>
        </w:rPr>
        <w:t>фабрики</w:t>
      </w:r>
      <w:r w:rsidRPr="00ED30EE">
        <w:rPr>
          <w:color w:val="231F20"/>
          <w:spacing w:val="-13"/>
          <w:sz w:val="21"/>
          <w:lang w:val="ru-RU"/>
        </w:rPr>
        <w:t xml:space="preserve"> </w:t>
      </w:r>
      <w:r w:rsidRPr="00ED30EE">
        <w:rPr>
          <w:color w:val="231F20"/>
          <w:sz w:val="21"/>
          <w:lang w:val="ru-RU"/>
        </w:rPr>
        <w:t>до</w:t>
      </w:r>
      <w:r w:rsidRPr="00ED30EE">
        <w:rPr>
          <w:color w:val="231F20"/>
          <w:spacing w:val="-13"/>
          <w:sz w:val="21"/>
          <w:lang w:val="ru-RU"/>
        </w:rPr>
        <w:t xml:space="preserve"> </w:t>
      </w:r>
      <w:r w:rsidRPr="00ED30EE">
        <w:rPr>
          <w:color w:val="231F20"/>
          <w:sz w:val="21"/>
          <w:lang w:val="ru-RU"/>
        </w:rPr>
        <w:t>производства</w:t>
      </w:r>
      <w:r w:rsidRPr="00ED30EE">
        <w:rPr>
          <w:color w:val="231F20"/>
          <w:spacing w:val="-13"/>
          <w:sz w:val="21"/>
          <w:lang w:val="ru-RU"/>
        </w:rPr>
        <w:t xml:space="preserve"> </w:t>
      </w:r>
      <w:r w:rsidRPr="00ED30EE">
        <w:rPr>
          <w:color w:val="231F20"/>
          <w:sz w:val="21"/>
          <w:lang w:val="ru-RU"/>
        </w:rPr>
        <w:t>товарной</w:t>
      </w:r>
      <w:r w:rsidRPr="00ED30EE">
        <w:rPr>
          <w:color w:val="231F20"/>
          <w:spacing w:val="-13"/>
          <w:sz w:val="21"/>
          <w:lang w:val="ru-RU"/>
        </w:rPr>
        <w:t xml:space="preserve"> </w:t>
      </w:r>
      <w:r w:rsidRPr="00ED30EE">
        <w:rPr>
          <w:color w:val="231F20"/>
          <w:sz w:val="21"/>
          <w:lang w:val="ru-RU"/>
        </w:rPr>
        <w:t>продукции; и</w:t>
      </w:r>
    </w:p>
    <w:p w14:paraId="02AB866D" w14:textId="64007494" w:rsidR="004F5CE0" w:rsidRPr="00F0744F" w:rsidRDefault="0024144D">
      <w:pPr>
        <w:pStyle w:val="a5"/>
        <w:numPr>
          <w:ilvl w:val="0"/>
          <w:numId w:val="22"/>
        </w:numPr>
        <w:tabs>
          <w:tab w:val="left" w:pos="845"/>
        </w:tabs>
        <w:spacing w:before="4" w:line="228" w:lineRule="auto"/>
        <w:ind w:left="844" w:right="178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 xml:space="preserve">при необходимости причины, подтверждающие любые рекомендации по возобновлению работы мощностей, которые были законсервированы или их эксплуатация была </w:t>
      </w:r>
      <w:r w:rsidRPr="00F0744F">
        <w:rPr>
          <w:color w:val="231F20"/>
          <w:spacing w:val="-2"/>
          <w:sz w:val="21"/>
          <w:lang w:val="ru-RU"/>
        </w:rPr>
        <w:t>прекращена.</w:t>
      </w:r>
    </w:p>
    <w:p w14:paraId="02AB866F" w14:textId="452D36D8" w:rsidR="004F5CE0" w:rsidRPr="00F0744F" w:rsidRDefault="0024144D" w:rsidP="006D06F6">
      <w:pPr>
        <w:pStyle w:val="a3"/>
        <w:spacing w:before="4" w:line="228" w:lineRule="auto"/>
        <w:ind w:left="107" w:right="181" w:firstLine="283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План</w:t>
      </w:r>
      <w:r w:rsidRPr="00F0744F">
        <w:rPr>
          <w:rFonts w:ascii="Book Antiqua" w:hAnsi="Book Antiqua"/>
          <w:b/>
          <w:color w:val="231F20"/>
          <w:spacing w:val="-6"/>
          <w:w w:val="90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>добычи</w:t>
      </w:r>
      <w:r w:rsidRPr="00F0744F">
        <w:rPr>
          <w:rFonts w:ascii="Book Antiqua" w:hAnsi="Book Antiqua"/>
          <w:b/>
          <w:color w:val="231F20"/>
          <w:spacing w:val="-6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—</w:t>
      </w:r>
      <w:r w:rsidRPr="00F0744F">
        <w:rPr>
          <w:color w:val="231F20"/>
          <w:spacing w:val="-6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прогноз</w:t>
      </w:r>
      <w:r w:rsidRPr="00F0744F">
        <w:rPr>
          <w:color w:val="231F20"/>
          <w:spacing w:val="-6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или</w:t>
      </w:r>
      <w:r w:rsidRPr="00F0744F">
        <w:rPr>
          <w:color w:val="231F20"/>
          <w:spacing w:val="-6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предварительная</w:t>
      </w:r>
      <w:r w:rsidRPr="00F0744F">
        <w:rPr>
          <w:color w:val="231F20"/>
          <w:spacing w:val="-6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оценка</w:t>
      </w:r>
      <w:r w:rsidRPr="00F0744F">
        <w:rPr>
          <w:color w:val="231F20"/>
          <w:spacing w:val="-6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объема</w:t>
      </w:r>
      <w:r w:rsidRPr="00F0744F">
        <w:rPr>
          <w:color w:val="231F20"/>
          <w:spacing w:val="-6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ми</w:t>
      </w:r>
      <w:r w:rsidRPr="00F0744F">
        <w:rPr>
          <w:color w:val="231F20"/>
          <w:w w:val="95"/>
          <w:lang w:val="ru-RU"/>
        </w:rPr>
        <w:t>нерального</w:t>
      </w:r>
      <w:r w:rsidRPr="00F0744F">
        <w:rPr>
          <w:color w:val="231F20"/>
          <w:spacing w:val="-1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сырья,</w:t>
      </w:r>
      <w:r w:rsidRPr="00F0744F">
        <w:rPr>
          <w:color w:val="231F20"/>
          <w:spacing w:val="-1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которое</w:t>
      </w:r>
      <w:r w:rsidRPr="00F0744F">
        <w:rPr>
          <w:color w:val="231F20"/>
          <w:spacing w:val="-1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можно</w:t>
      </w:r>
      <w:r w:rsidRPr="00F0744F">
        <w:rPr>
          <w:color w:val="231F20"/>
          <w:spacing w:val="-1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извлечь</w:t>
      </w:r>
      <w:r w:rsidRPr="00F0744F">
        <w:rPr>
          <w:color w:val="231F20"/>
          <w:spacing w:val="-1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</w:t>
      </w:r>
      <w:r w:rsidRPr="00F0744F">
        <w:rPr>
          <w:color w:val="231F20"/>
          <w:spacing w:val="-1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определенного</w:t>
      </w:r>
      <w:r w:rsidRPr="00F0744F">
        <w:rPr>
          <w:color w:val="231F20"/>
          <w:spacing w:val="-1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участка </w:t>
      </w:r>
      <w:r w:rsidRPr="00F0744F">
        <w:rPr>
          <w:color w:val="231F20"/>
          <w:spacing w:val="-2"/>
          <w:w w:val="95"/>
          <w:lang w:val="ru-RU"/>
        </w:rPr>
        <w:t>за</w:t>
      </w:r>
      <w:r w:rsidRPr="00F0744F">
        <w:rPr>
          <w:color w:val="231F20"/>
          <w:spacing w:val="-1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период</w:t>
      </w:r>
      <w:r w:rsidRPr="00F0744F">
        <w:rPr>
          <w:color w:val="231F20"/>
          <w:spacing w:val="-1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после</w:t>
      </w:r>
      <w:r w:rsidRPr="00F0744F">
        <w:rPr>
          <w:color w:val="231F20"/>
          <w:spacing w:val="-1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окончания</w:t>
      </w:r>
      <w:r w:rsidRPr="00F0744F">
        <w:rPr>
          <w:color w:val="231F20"/>
          <w:spacing w:val="-1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текущего</w:t>
      </w:r>
      <w:r w:rsidRPr="00F0744F">
        <w:rPr>
          <w:color w:val="231F20"/>
          <w:spacing w:val="-1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года</w:t>
      </w:r>
      <w:r w:rsidRPr="00F0744F">
        <w:rPr>
          <w:color w:val="231F20"/>
          <w:spacing w:val="-1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1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до</w:t>
      </w:r>
      <w:r w:rsidRPr="00F0744F">
        <w:rPr>
          <w:color w:val="231F20"/>
          <w:spacing w:val="-1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конца</w:t>
      </w:r>
      <w:r w:rsidRPr="00F0744F">
        <w:rPr>
          <w:color w:val="231F20"/>
          <w:spacing w:val="-1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будущего</w:t>
      </w:r>
      <w:r w:rsidRPr="00F0744F">
        <w:rPr>
          <w:color w:val="231F20"/>
          <w:spacing w:val="-1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года</w:t>
      </w:r>
      <w:r w:rsidR="002D7995">
        <w:rPr>
          <w:color w:val="231F20"/>
          <w:spacing w:val="-2"/>
          <w:w w:val="95"/>
          <w:lang w:val="ru-RU"/>
        </w:rPr>
        <w:t>, и далее ежегодно на период отработки запасов</w:t>
      </w:r>
      <w:r w:rsidRPr="00F0744F">
        <w:rPr>
          <w:color w:val="231F20"/>
          <w:spacing w:val="-2"/>
          <w:w w:val="95"/>
          <w:lang w:val="ru-RU"/>
        </w:rPr>
        <w:t xml:space="preserve">. </w:t>
      </w:r>
      <w:r w:rsidRPr="00F0744F">
        <w:rPr>
          <w:color w:val="231F20"/>
          <w:w w:val="95"/>
          <w:lang w:val="ru-RU"/>
        </w:rPr>
        <w:t>Планы Добычи предполагают наличие прогнозной отчетности, которая</w:t>
      </w:r>
      <w:r w:rsidRPr="00F0744F">
        <w:rPr>
          <w:color w:val="231F20"/>
          <w:spacing w:val="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должна</w:t>
      </w:r>
      <w:r w:rsidRPr="00F0744F">
        <w:rPr>
          <w:rFonts w:ascii="Book Antiqua" w:hAnsi="Book Antiqua"/>
          <w:b/>
          <w:color w:val="231F20"/>
          <w:spacing w:val="6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соответствовать</w:t>
      </w:r>
      <w:r w:rsidRPr="00F0744F">
        <w:rPr>
          <w:color w:val="231F20"/>
          <w:spacing w:val="6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Требованию</w:t>
      </w:r>
      <w:r w:rsidRPr="00F0744F">
        <w:rPr>
          <w:color w:val="231F20"/>
          <w:spacing w:val="6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Достаточных</w:t>
      </w:r>
      <w:r w:rsidRPr="00F0744F">
        <w:rPr>
          <w:color w:val="231F20"/>
          <w:spacing w:val="6"/>
          <w:lang w:val="ru-RU"/>
        </w:rPr>
        <w:t xml:space="preserve"> </w:t>
      </w:r>
      <w:r w:rsidRPr="00F0744F">
        <w:rPr>
          <w:color w:val="231F20"/>
          <w:spacing w:val="-4"/>
          <w:w w:val="95"/>
          <w:lang w:val="ru-RU"/>
        </w:rPr>
        <w:t>Осно</w:t>
      </w:r>
      <w:r w:rsidRPr="00F0744F">
        <w:rPr>
          <w:color w:val="231F20"/>
          <w:spacing w:val="-2"/>
          <w:lang w:val="ru-RU"/>
        </w:rPr>
        <w:t>ваний</w:t>
      </w:r>
      <w:r w:rsidR="00C23E6A">
        <w:rPr>
          <w:color w:val="231F20"/>
          <w:spacing w:val="-2"/>
          <w:lang w:val="ru-RU"/>
        </w:rPr>
        <w:t xml:space="preserve"> и подтверждаться имеющейся документацией в соответствии с Российскими стандартами и методическими </w:t>
      </w:r>
      <w:r w:rsidR="00C23E6A">
        <w:rPr>
          <w:color w:val="231F20"/>
          <w:spacing w:val="-2"/>
          <w:lang w:val="ru-RU"/>
        </w:rPr>
        <w:lastRenderedPageBreak/>
        <w:t>рекомендациями</w:t>
      </w:r>
      <w:r w:rsidRPr="00F0744F">
        <w:rPr>
          <w:color w:val="231F20"/>
          <w:spacing w:val="-2"/>
          <w:lang w:val="ru-RU"/>
        </w:rPr>
        <w:t>.</w:t>
      </w:r>
    </w:p>
    <w:p w14:paraId="02AB8671" w14:textId="77777777" w:rsidR="004F5CE0" w:rsidRDefault="0024144D">
      <w:pPr>
        <w:pStyle w:val="2"/>
        <w:numPr>
          <w:ilvl w:val="0"/>
          <w:numId w:val="21"/>
        </w:numPr>
        <w:tabs>
          <w:tab w:val="left" w:pos="828"/>
        </w:tabs>
        <w:spacing w:before="14" w:line="250" w:lineRule="exact"/>
        <w:ind w:hanging="438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</w:rPr>
        <w:t>Методы</w:t>
      </w:r>
      <w:proofErr w:type="spellEnd"/>
    </w:p>
    <w:p w14:paraId="02AB8672" w14:textId="6034F740" w:rsidR="004F5CE0" w:rsidRPr="00F0744F" w:rsidRDefault="0024144D">
      <w:pPr>
        <w:pStyle w:val="a3"/>
        <w:spacing w:before="8" w:line="228" w:lineRule="auto"/>
        <w:ind w:left="107" w:right="182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Для технического, экономического, экологического и социаль</w:t>
      </w:r>
      <w:r w:rsidRPr="00F0744F">
        <w:rPr>
          <w:color w:val="231F20"/>
          <w:w w:val="90"/>
          <w:lang w:val="ru-RU"/>
        </w:rPr>
        <w:t xml:space="preserve">ного обоснования работы предприятия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должны </w:t>
      </w:r>
      <w:r w:rsidRPr="00F0744F">
        <w:rPr>
          <w:color w:val="231F20"/>
          <w:w w:val="90"/>
          <w:lang w:val="ru-RU"/>
        </w:rPr>
        <w:t xml:space="preserve">рассматриваться все существующие или предполагаемые методы эксплуатации, защиты </w:t>
      </w:r>
      <w:r w:rsidRPr="00F0744F">
        <w:rPr>
          <w:color w:val="231F20"/>
          <w:lang w:val="ru-RU"/>
        </w:rPr>
        <w:t>окружающей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социальной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среды.</w:t>
      </w:r>
    </w:p>
    <w:p w14:paraId="02AB8682" w14:textId="6A3B68E4" w:rsidR="004F5CE0" w:rsidRPr="00F0744F" w:rsidRDefault="00D3067B" w:rsidP="00266993">
      <w:pPr>
        <w:pStyle w:val="a3"/>
        <w:spacing w:before="9"/>
        <w:jc w:val="left"/>
        <w:rPr>
          <w:rFonts w:ascii="Microsoft Sans Serif"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2AB8844" wp14:editId="25A7336B">
                <wp:simplePos x="0" y="0"/>
                <wp:positionH relativeFrom="page">
                  <wp:posOffset>756920</wp:posOffset>
                </wp:positionH>
                <wp:positionV relativeFrom="paragraph">
                  <wp:posOffset>109220</wp:posOffset>
                </wp:positionV>
                <wp:extent cx="3600450" cy="3438525"/>
                <wp:effectExtent l="0" t="0" r="19050" b="28575"/>
                <wp:wrapTopAndBottom/>
                <wp:docPr id="15244809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34385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A6" w14:textId="77777777" w:rsidR="008833D6" w:rsidRPr="00177801" w:rsidRDefault="008833D6">
                            <w:pPr>
                              <w:spacing w:before="67" w:line="237" w:lineRule="auto"/>
                              <w:ind w:left="108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Кроме всего прочего, по Минерально-Сырьевым Активам необходимо рассмотреть следующие вопросы:</w:t>
                            </w:r>
                          </w:p>
                          <w:p w14:paraId="02AB88A7" w14:textId="77777777" w:rsidR="008833D6" w:rsidRPr="00177801" w:rsidRDefault="008833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line="238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технологии добычи и переработки,</w:t>
                            </w:r>
                          </w:p>
                          <w:p w14:paraId="02AB88A8" w14:textId="711065C6" w:rsidR="008833D6" w:rsidRPr="00177801" w:rsidRDefault="008833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1" w:line="237" w:lineRule="auto"/>
                              <w:ind w:left="562" w:right="10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контроль качества, эксплуатационные потери и разубоживание,</w:t>
                            </w:r>
                          </w:p>
                          <w:p w14:paraId="02AB88A9" w14:textId="77777777" w:rsidR="008833D6" w:rsidRPr="00177801" w:rsidRDefault="008833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3"/>
                              </w:tabs>
                              <w:spacing w:line="237" w:lineRule="auto"/>
                              <w:ind w:left="562" w:right="102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геотехнические, гидрологические и климатические условия,</w:t>
                            </w:r>
                          </w:p>
                          <w:p w14:paraId="02AB88AA" w14:textId="1D1D4EC0" w:rsidR="008833D6" w:rsidRPr="00177801" w:rsidRDefault="008833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3"/>
                              </w:tabs>
                              <w:spacing w:line="237" w:lineRule="auto"/>
                              <w:ind w:left="562" w:right="10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минералогические и металлургические факторы, которые могут повлиять на технологическое извлечение,</w:t>
                            </w:r>
                          </w:p>
                          <w:p w14:paraId="02AB88AB" w14:textId="77777777" w:rsidR="008833D6" w:rsidRPr="00177801" w:rsidRDefault="008833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  <w:tab w:val="left" w:pos="563"/>
                              </w:tabs>
                              <w:spacing w:line="238" w:lineRule="exact"/>
                              <w:ind w:left="562" w:hanging="45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проект технологического процесса,</w:t>
                            </w:r>
                          </w:p>
                          <w:p w14:paraId="02AB88AC" w14:textId="0862CBEF" w:rsidR="008833D6" w:rsidRPr="00177801" w:rsidRDefault="008833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3"/>
                              </w:tabs>
                              <w:spacing w:line="237" w:lineRule="auto"/>
                              <w:ind w:right="106" w:hanging="453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изменчивость физических и химических свойств минерализации,</w:t>
                            </w:r>
                          </w:p>
                          <w:p w14:paraId="58F1DF2C" w14:textId="77777777" w:rsidR="008833D6" w:rsidRDefault="008833D6" w:rsidP="0017780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металлургическое извлечение и производительность</w:t>
                            </w:r>
                            <w:r w:rsidRPr="00F0744F">
                              <w:rPr>
                                <w:rFonts w:ascii="SimSun" w:hAnsi="SimSun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переработки,</w:t>
                            </w:r>
                          </w:p>
                          <w:p w14:paraId="7784C3D3" w14:textId="77777777" w:rsidR="008833D6" w:rsidRDefault="008833D6" w:rsidP="0017780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удаление хвостов и пустой породы,</w:t>
                            </w:r>
                          </w:p>
                          <w:p w14:paraId="637C0511" w14:textId="77777777" w:rsidR="008833D6" w:rsidRDefault="008833D6" w:rsidP="0017780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количество и качество конечной и промежуточной продукции и пустой породы,</w:t>
                            </w:r>
                          </w:p>
                          <w:p w14:paraId="392CE4AB" w14:textId="77777777" w:rsidR="008833D6" w:rsidRDefault="008833D6" w:rsidP="0017780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источники трудовых ресурсов, потребности в трудовых ресурсах и производительность,</w:t>
                            </w:r>
                          </w:p>
                          <w:p w14:paraId="2D5C87AF" w14:textId="77777777" w:rsidR="008833D6" w:rsidRDefault="008833D6" w:rsidP="0017780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режим и технологии работы предприятия, используемые или планируемые;</w:t>
                            </w:r>
                          </w:p>
                          <w:p w14:paraId="5331E61A" w14:textId="77777777" w:rsidR="008833D6" w:rsidRDefault="008833D6" w:rsidP="0017780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коэффициент технической готовности, коэффициент использования и технические характеристики оборудования,</w:t>
                            </w:r>
                          </w:p>
                          <w:p w14:paraId="7CB979BD" w14:textId="1D900145" w:rsidR="008833D6" w:rsidRDefault="008833D6" w:rsidP="0017780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источники энерг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и</w:t>
                            </w: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и водоснабжения,</w:t>
                            </w:r>
                          </w:p>
                          <w:p w14:paraId="5E5DD12B" w14:textId="77777777" w:rsidR="008833D6" w:rsidRDefault="008833D6" w:rsidP="0017780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данные последних испытаний по добыче и переработке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(для предполагаемых предприятий),</w:t>
                            </w:r>
                          </w:p>
                          <w:p w14:paraId="30E19A22" w14:textId="77777777" w:rsidR="008833D6" w:rsidRDefault="008833D6" w:rsidP="00266993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77801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график строительства и пуско-наладочных работ,</w:t>
                            </w:r>
                          </w:p>
                          <w:p w14:paraId="43DB05EF" w14:textId="77777777" w:rsidR="008833D6" w:rsidRDefault="008833D6" w:rsidP="00266993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66993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ликвидность продукции, объем продаж, цены на сырьевые товары и валютные курсы,</w:t>
                            </w:r>
                          </w:p>
                          <w:p w14:paraId="24BBCBA0" w14:textId="77777777" w:rsidR="008833D6" w:rsidRDefault="008833D6" w:rsidP="00266993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66993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вопросы транспортировки и реализации продукции,</w:t>
                            </w:r>
                          </w:p>
                          <w:p w14:paraId="09F6367B" w14:textId="77777777" w:rsidR="008833D6" w:rsidRDefault="008833D6" w:rsidP="00266993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66993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экологические, правовые, нормативные и социальные ограничения и обязательства и</w:t>
                            </w:r>
                          </w:p>
                          <w:p w14:paraId="548508FD" w14:textId="02CAFE92" w:rsidR="008833D6" w:rsidRPr="00266993" w:rsidRDefault="008833D6" w:rsidP="00266993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2"/>
                              </w:tabs>
                              <w:spacing w:line="237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66993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ликвидационные и пост-ликвидационные мероприятия и графики.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44" id="docshape48" o:spid="_x0000_s1038" type="#_x0000_t202" style="position:absolute;margin-left:59.6pt;margin-top:8.6pt;width:283.5pt;height:270.7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" fillcolor="#e6e7e8" strokecolor="#231f20" strokeweight=".5pt">
                <v:path arrowok="t"/>
                <v:textbox inset="0,0,0,0">
                  <w:txbxContent>
                    <w:p w14:paraId="02AB88A6" w14:textId="77777777" w:rsidR="008833D6" w:rsidRPr="00177801" w:rsidRDefault="008833D6">
                      <w:pPr>
                        <w:spacing w:before="67" w:line="237" w:lineRule="auto"/>
                        <w:ind w:left="108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Кроме всего прочего, по Минерально-Сырьевым Активам необходимо рассмотреть следующие вопросы:</w:t>
                      </w:r>
                    </w:p>
                    <w:p w14:paraId="02AB88A7" w14:textId="77777777" w:rsidR="008833D6" w:rsidRPr="00177801" w:rsidRDefault="008833D6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1"/>
                          <w:tab w:val="left" w:pos="562"/>
                        </w:tabs>
                        <w:spacing w:line="238" w:lineRule="exact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технологии добычи и переработки,</w:t>
                      </w:r>
                    </w:p>
                    <w:p w14:paraId="02AB88A8" w14:textId="711065C6" w:rsidR="008833D6" w:rsidRPr="00177801" w:rsidRDefault="008833D6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1"/>
                          <w:tab w:val="left" w:pos="562"/>
                        </w:tabs>
                        <w:spacing w:before="1" w:line="237" w:lineRule="auto"/>
                        <w:ind w:left="562" w:right="10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контроль качества, эксплуатационные потери и разубоживание,</w:t>
                      </w:r>
                    </w:p>
                    <w:p w14:paraId="02AB88A9" w14:textId="77777777" w:rsidR="008833D6" w:rsidRPr="00177801" w:rsidRDefault="008833D6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3"/>
                        </w:tabs>
                        <w:spacing w:line="237" w:lineRule="auto"/>
                        <w:ind w:left="562" w:right="102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геотехнические, гидрологические и климатические условия,</w:t>
                      </w:r>
                    </w:p>
                    <w:p w14:paraId="02AB88AA" w14:textId="1D1D4EC0" w:rsidR="008833D6" w:rsidRPr="00177801" w:rsidRDefault="008833D6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3"/>
                        </w:tabs>
                        <w:spacing w:line="237" w:lineRule="auto"/>
                        <w:ind w:left="562" w:right="10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минералогические и металлургические факторы, которые могут повлиять на технологическое извлечение,</w:t>
                      </w:r>
                    </w:p>
                    <w:p w14:paraId="02AB88AB" w14:textId="77777777" w:rsidR="008833D6" w:rsidRPr="00177801" w:rsidRDefault="008833D6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  <w:tab w:val="left" w:pos="563"/>
                        </w:tabs>
                        <w:spacing w:line="238" w:lineRule="exact"/>
                        <w:ind w:left="562" w:hanging="45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проект технологического процесса,</w:t>
                      </w:r>
                    </w:p>
                    <w:p w14:paraId="02AB88AC" w14:textId="0862CBEF" w:rsidR="008833D6" w:rsidRPr="00177801" w:rsidRDefault="008833D6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3"/>
                        </w:tabs>
                        <w:spacing w:line="237" w:lineRule="auto"/>
                        <w:ind w:right="106" w:hanging="453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изменчивость физических и химических свойств минерализации,</w:t>
                      </w:r>
                    </w:p>
                    <w:p w14:paraId="58F1DF2C" w14:textId="77777777" w:rsidR="008833D6" w:rsidRDefault="008833D6" w:rsidP="00177801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металлургическое извлечение и производительность</w:t>
                      </w:r>
                      <w:r w:rsidRPr="00F0744F">
                        <w:rPr>
                          <w:rFonts w:ascii="SimSun" w:hAnsi="SimSun"/>
                          <w:color w:val="231F20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переработки,</w:t>
                      </w:r>
                    </w:p>
                    <w:p w14:paraId="7784C3D3" w14:textId="77777777" w:rsidR="008833D6" w:rsidRDefault="008833D6" w:rsidP="00177801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удаление хвостов и пустой породы,</w:t>
                      </w:r>
                    </w:p>
                    <w:p w14:paraId="637C0511" w14:textId="77777777" w:rsidR="008833D6" w:rsidRDefault="008833D6" w:rsidP="00177801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количество и качество конечной и промежуточной продукции и пустой породы,</w:t>
                      </w:r>
                    </w:p>
                    <w:p w14:paraId="392CE4AB" w14:textId="77777777" w:rsidR="008833D6" w:rsidRDefault="008833D6" w:rsidP="00177801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источники трудовых ресурсов, потребности в трудовых ресурсах и производительность,</w:t>
                      </w:r>
                    </w:p>
                    <w:p w14:paraId="2D5C87AF" w14:textId="77777777" w:rsidR="008833D6" w:rsidRDefault="008833D6" w:rsidP="00177801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режим и технологии работы предприятия, используемые или планируемые;</w:t>
                      </w:r>
                    </w:p>
                    <w:p w14:paraId="5331E61A" w14:textId="77777777" w:rsidR="008833D6" w:rsidRDefault="008833D6" w:rsidP="00177801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коэффициент технической готовности, коэффициент использования и технические характеристики оборудования,</w:t>
                      </w:r>
                    </w:p>
                    <w:p w14:paraId="7CB979BD" w14:textId="1D900145" w:rsidR="008833D6" w:rsidRDefault="008833D6" w:rsidP="00177801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источники энерг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и</w:t>
                      </w: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и водоснабжения,</w:t>
                      </w:r>
                    </w:p>
                    <w:p w14:paraId="5E5DD12B" w14:textId="77777777" w:rsidR="008833D6" w:rsidRDefault="008833D6" w:rsidP="00177801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данные последних испытаний по добыче и переработке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 xml:space="preserve"> </w:t>
                      </w: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(для предполагаемых предприятий),</w:t>
                      </w:r>
                    </w:p>
                    <w:p w14:paraId="30E19A22" w14:textId="77777777" w:rsidR="008833D6" w:rsidRDefault="008833D6" w:rsidP="00266993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77801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график строительства и пуско-наладочных работ,</w:t>
                      </w:r>
                    </w:p>
                    <w:p w14:paraId="43DB05EF" w14:textId="77777777" w:rsidR="008833D6" w:rsidRDefault="008833D6" w:rsidP="00266993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66993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ликвидность продукции, объем продаж, цены на сырьевые товары и валютные курсы,</w:t>
                      </w:r>
                    </w:p>
                    <w:p w14:paraId="24BBCBA0" w14:textId="77777777" w:rsidR="008833D6" w:rsidRDefault="008833D6" w:rsidP="00266993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66993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вопросы транспортировки и реализации продукции,</w:t>
                      </w:r>
                    </w:p>
                    <w:p w14:paraId="09F6367B" w14:textId="77777777" w:rsidR="008833D6" w:rsidRDefault="008833D6" w:rsidP="00266993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66993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экологические, правовые, нормативные и социальные ограничения и обязательства и</w:t>
                      </w:r>
                    </w:p>
                    <w:p w14:paraId="548508FD" w14:textId="02CAFE92" w:rsidR="008833D6" w:rsidRPr="00266993" w:rsidRDefault="008833D6" w:rsidP="00266993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62"/>
                        </w:tabs>
                        <w:spacing w:line="237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66993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ликвидационные и пост-ликвидационные мероприятия и графики.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83" w14:textId="77777777" w:rsidR="004F5CE0" w:rsidRDefault="0024144D">
      <w:pPr>
        <w:pStyle w:val="2"/>
        <w:numPr>
          <w:ilvl w:val="0"/>
          <w:numId w:val="21"/>
        </w:numPr>
        <w:tabs>
          <w:tab w:val="left" w:pos="884"/>
        </w:tabs>
        <w:spacing w:before="130" w:line="250" w:lineRule="exact"/>
        <w:ind w:left="883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w w:val="85"/>
        </w:rPr>
        <w:t>Оценка</w:t>
      </w:r>
      <w:proofErr w:type="spellEnd"/>
      <w:r>
        <w:rPr>
          <w:rFonts w:ascii="Book Antiqua" w:hAnsi="Book Antiqua"/>
          <w:color w:val="231F20"/>
          <w:spacing w:val="16"/>
        </w:rPr>
        <w:t xml:space="preserve"> </w:t>
      </w:r>
      <w:proofErr w:type="spellStart"/>
      <w:r>
        <w:rPr>
          <w:rFonts w:ascii="Book Antiqua" w:hAnsi="Book Antiqua"/>
          <w:color w:val="231F20"/>
          <w:w w:val="85"/>
        </w:rPr>
        <w:t>результатов</w:t>
      </w:r>
      <w:proofErr w:type="spellEnd"/>
      <w:r>
        <w:rPr>
          <w:rFonts w:ascii="Book Antiqua" w:hAnsi="Book Antiqua"/>
          <w:color w:val="231F20"/>
          <w:spacing w:val="16"/>
        </w:rPr>
        <w:t xml:space="preserve"> </w:t>
      </w:r>
      <w:r>
        <w:rPr>
          <w:rFonts w:ascii="Book Antiqua" w:hAnsi="Book Antiqua"/>
          <w:color w:val="231F20"/>
          <w:spacing w:val="-2"/>
          <w:w w:val="85"/>
        </w:rPr>
        <w:t>деятельности</w:t>
      </w:r>
    </w:p>
    <w:p w14:paraId="02AB8684" w14:textId="7DADA799" w:rsidR="004F5CE0" w:rsidRPr="00F0744F" w:rsidRDefault="0024144D" w:rsidP="00266993">
      <w:pPr>
        <w:pStyle w:val="a3"/>
        <w:spacing w:before="8" w:line="228" w:lineRule="auto"/>
        <w:ind w:left="163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Сопоставление оценок результатов предполагаемой деятель</w:t>
      </w:r>
      <w:r w:rsidRPr="00F0744F">
        <w:rPr>
          <w:color w:val="231F20"/>
          <w:lang w:val="ru-RU"/>
        </w:rPr>
        <w:t>ности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соответствующей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предыдущей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деятельности.</w:t>
      </w:r>
    </w:p>
    <w:p w14:paraId="02AB8685" w14:textId="77777777" w:rsidR="004F5CE0" w:rsidRPr="00F0744F" w:rsidRDefault="00D3067B">
      <w:pPr>
        <w:pStyle w:val="a3"/>
        <w:spacing w:before="9"/>
        <w:jc w:val="left"/>
        <w:rPr>
          <w:sz w:val="1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75648" behindDoc="1" locked="0" layoutInCell="1" allowOverlap="1" wp14:anchorId="02AB8846" wp14:editId="1A6C5FAC">
                <wp:simplePos x="0" y="0"/>
                <wp:positionH relativeFrom="page">
                  <wp:posOffset>796290</wp:posOffset>
                </wp:positionH>
                <wp:positionV relativeFrom="paragraph">
                  <wp:posOffset>109220</wp:posOffset>
                </wp:positionV>
                <wp:extent cx="3600450" cy="875030"/>
                <wp:effectExtent l="0" t="0" r="19050" b="20320"/>
                <wp:wrapTopAndBottom/>
                <wp:docPr id="214660072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87503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AE" w14:textId="51363B6F" w:rsidR="008833D6" w:rsidRPr="00266993" w:rsidRDefault="008833D6">
                            <w:pPr>
                              <w:spacing w:before="67" w:line="237" w:lineRule="auto"/>
                              <w:ind w:left="109" w:hanging="1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66993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Кроме всего прочего, следует, чтобы производилось сопоставление следующего:</w:t>
                            </w:r>
                          </w:p>
                          <w:p w14:paraId="02AB88AF" w14:textId="2892E03A" w:rsidR="008833D6" w:rsidRPr="00266993" w:rsidRDefault="008833D6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06"/>
                              </w:tabs>
                              <w:spacing w:line="237" w:lineRule="auto"/>
                              <w:ind w:right="10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66993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количество и объем добычи и, при необходимости, переработки,</w:t>
                            </w:r>
                          </w:p>
                          <w:p w14:paraId="02AB88B0" w14:textId="77777777" w:rsidR="008833D6" w:rsidRPr="00266993" w:rsidRDefault="008833D6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07"/>
                              </w:tabs>
                              <w:spacing w:line="238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66993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сверка добычи на данный момент и оценки Запасов Руды,</w:t>
                            </w:r>
                          </w:p>
                          <w:p w14:paraId="02AB88B1" w14:textId="77777777" w:rsidR="008833D6" w:rsidRPr="00266993" w:rsidRDefault="008833D6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08"/>
                              </w:tabs>
                              <w:spacing w:line="240" w:lineRule="exact"/>
                              <w:ind w:left="507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66993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количество и качество продукции, и</w:t>
                            </w:r>
                          </w:p>
                          <w:p w14:paraId="02AB88B2" w14:textId="77777777" w:rsidR="008833D6" w:rsidRPr="00266993" w:rsidRDefault="008833D6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08"/>
                              </w:tabs>
                              <w:spacing w:line="242" w:lineRule="exact"/>
                              <w:ind w:left="507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66993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себестоимость продукции.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46" id="docshape52" o:spid="_x0000_s1039" type="#_x0000_t202" style="position:absolute;margin-left:62.7pt;margin-top:8.6pt;width:283.5pt;height:68.9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" fillcolor="#e6e7e8" strokecolor="#231f20" strokeweight=".5pt">
                <v:path arrowok="t"/>
                <v:textbox inset="0,0,0,0">
                  <w:txbxContent>
                    <w:p w14:paraId="02AB88AE" w14:textId="51363B6F" w:rsidR="008833D6" w:rsidRPr="00266993" w:rsidRDefault="008833D6">
                      <w:pPr>
                        <w:spacing w:before="67" w:line="237" w:lineRule="auto"/>
                        <w:ind w:left="109" w:hanging="1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66993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Кроме всего прочего, следует, чтобы производилось сопоставление следующего:</w:t>
                      </w:r>
                    </w:p>
                    <w:p w14:paraId="02AB88AF" w14:textId="2892E03A" w:rsidR="008833D6" w:rsidRPr="00266993" w:rsidRDefault="008833D6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06"/>
                        </w:tabs>
                        <w:spacing w:line="237" w:lineRule="auto"/>
                        <w:ind w:right="10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66993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количество и объем добычи и, при необходимости, переработки,</w:t>
                      </w:r>
                    </w:p>
                    <w:p w14:paraId="02AB88B0" w14:textId="77777777" w:rsidR="008833D6" w:rsidRPr="00266993" w:rsidRDefault="008833D6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07"/>
                        </w:tabs>
                        <w:spacing w:line="238" w:lineRule="exact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66993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сверка добычи на данный момент и оценки Запасов Руды,</w:t>
                      </w:r>
                    </w:p>
                    <w:p w14:paraId="02AB88B1" w14:textId="77777777" w:rsidR="008833D6" w:rsidRPr="00266993" w:rsidRDefault="008833D6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08"/>
                        </w:tabs>
                        <w:spacing w:line="240" w:lineRule="exact"/>
                        <w:ind w:left="507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66993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количество и качество продукции, и</w:t>
                      </w:r>
                    </w:p>
                    <w:p w14:paraId="02AB88B2" w14:textId="77777777" w:rsidR="008833D6" w:rsidRPr="00266993" w:rsidRDefault="008833D6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08"/>
                        </w:tabs>
                        <w:spacing w:line="242" w:lineRule="exact"/>
                        <w:ind w:left="507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66993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себестоимость продукции.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86" w14:textId="77777777" w:rsidR="004F5CE0" w:rsidRPr="00266993" w:rsidRDefault="004F5CE0">
      <w:pPr>
        <w:pStyle w:val="a3"/>
        <w:spacing w:before="12"/>
        <w:jc w:val="left"/>
        <w:rPr>
          <w:sz w:val="10"/>
          <w:szCs w:val="10"/>
          <w:lang w:val="ru-RU"/>
        </w:rPr>
      </w:pPr>
    </w:p>
    <w:p w14:paraId="02AB8687" w14:textId="77777777" w:rsidR="004F5CE0" w:rsidRDefault="0024144D">
      <w:pPr>
        <w:pStyle w:val="2"/>
        <w:numPr>
          <w:ilvl w:val="0"/>
          <w:numId w:val="21"/>
        </w:numPr>
        <w:tabs>
          <w:tab w:val="left" w:pos="884"/>
        </w:tabs>
        <w:spacing w:before="103" w:line="250" w:lineRule="exact"/>
        <w:ind w:left="883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w w:val="85"/>
        </w:rPr>
        <w:t>Прочие</w:t>
      </w:r>
      <w:proofErr w:type="spellEnd"/>
      <w:r>
        <w:rPr>
          <w:rFonts w:ascii="Book Antiqua" w:hAnsi="Book Antiqua"/>
          <w:color w:val="231F20"/>
          <w:spacing w:val="3"/>
        </w:rPr>
        <w:t xml:space="preserve"> </w:t>
      </w:r>
      <w:proofErr w:type="spellStart"/>
      <w:r>
        <w:rPr>
          <w:rFonts w:ascii="Book Antiqua" w:hAnsi="Book Antiqua"/>
          <w:color w:val="231F20"/>
          <w:spacing w:val="-2"/>
          <w:w w:val="95"/>
        </w:rPr>
        <w:t>факторы</w:t>
      </w:r>
      <w:proofErr w:type="spellEnd"/>
    </w:p>
    <w:p w14:paraId="02AB868A" w14:textId="3F3AF356" w:rsidR="004F5CE0" w:rsidRPr="00F0744F" w:rsidRDefault="0024144D" w:rsidP="00266993">
      <w:pPr>
        <w:pStyle w:val="a3"/>
        <w:spacing w:before="8" w:line="228" w:lineRule="auto"/>
        <w:ind w:left="163" w:firstLine="283"/>
        <w:rPr>
          <w:lang w:val="ru-RU"/>
        </w:rPr>
      </w:pPr>
      <w:r w:rsidRPr="00F0744F">
        <w:rPr>
          <w:color w:val="231F20"/>
          <w:spacing w:val="-2"/>
          <w:w w:val="95"/>
          <w:lang w:val="ru-RU"/>
        </w:rPr>
        <w:t>В</w:t>
      </w:r>
      <w:r w:rsidRPr="00F0744F">
        <w:rPr>
          <w:color w:val="231F20"/>
          <w:spacing w:val="-1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Публичном</w:t>
      </w:r>
      <w:r w:rsidRPr="00F0744F">
        <w:rPr>
          <w:color w:val="231F20"/>
          <w:spacing w:val="-1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Отчете</w:t>
      </w:r>
      <w:r w:rsidRPr="00F0744F">
        <w:rPr>
          <w:color w:val="231F20"/>
          <w:spacing w:val="-15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spacing w:val="-2"/>
          <w:w w:val="95"/>
          <w:lang w:val="ru-RU"/>
        </w:rPr>
        <w:t>должна</w:t>
      </w:r>
      <w:r w:rsidRPr="00F0744F">
        <w:rPr>
          <w:rFonts w:ascii="Book Antiqua" w:hAnsi="Book Antiqua"/>
          <w:b/>
          <w:color w:val="231F20"/>
          <w:spacing w:val="-1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раскрываться</w:t>
      </w:r>
      <w:r w:rsidRPr="00F0744F">
        <w:rPr>
          <w:color w:val="231F20"/>
          <w:spacing w:val="-1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информация</w:t>
      </w:r>
      <w:r w:rsidRPr="00F0744F">
        <w:rPr>
          <w:color w:val="231F20"/>
          <w:spacing w:val="-1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по</w:t>
      </w:r>
      <w:r w:rsidRPr="00F0744F">
        <w:rPr>
          <w:color w:val="231F20"/>
          <w:spacing w:val="-1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всем </w:t>
      </w:r>
      <w:r w:rsidRPr="00F0744F">
        <w:rPr>
          <w:color w:val="231F20"/>
          <w:w w:val="95"/>
          <w:lang w:val="ru-RU"/>
        </w:rPr>
        <w:t>имеющимся</w:t>
      </w:r>
      <w:r w:rsidRPr="00F0744F">
        <w:rPr>
          <w:color w:val="231F20"/>
          <w:spacing w:val="32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3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потенциальным</w:t>
      </w:r>
      <w:r w:rsidRPr="00F0744F">
        <w:rPr>
          <w:color w:val="231F20"/>
          <w:spacing w:val="3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Существенным</w:t>
      </w:r>
      <w:r w:rsidRPr="00F0744F">
        <w:rPr>
          <w:color w:val="231F20"/>
          <w:spacing w:val="32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ограничениям</w:t>
      </w:r>
      <w:r w:rsidR="00266993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работ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геологической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разведке,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проходческих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горных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работ, связанных с данным Минерально-Сырьевым Активом. Они могут </w:t>
      </w:r>
      <w:r w:rsidRPr="00F0744F">
        <w:rPr>
          <w:color w:val="231F20"/>
          <w:lang w:val="ru-RU"/>
        </w:rPr>
        <w:t>включать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нормативные,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правовые,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технические,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экологические, </w:t>
      </w:r>
      <w:r w:rsidRPr="00F0744F">
        <w:rPr>
          <w:color w:val="231F20"/>
          <w:w w:val="95"/>
          <w:lang w:val="ru-RU"/>
        </w:rPr>
        <w:t>коммерческие, социально-политические или прочие препятствия к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проведению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работ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геологической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разведке,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проходческих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или </w:t>
      </w:r>
      <w:r w:rsidRPr="00F0744F">
        <w:rPr>
          <w:color w:val="231F20"/>
          <w:lang w:val="ru-RU"/>
        </w:rPr>
        <w:t>горных работ.</w:t>
      </w:r>
    </w:p>
    <w:p w14:paraId="02AB868B" w14:textId="77777777" w:rsidR="004F5CE0" w:rsidRDefault="0024144D">
      <w:pPr>
        <w:pStyle w:val="2"/>
        <w:numPr>
          <w:ilvl w:val="1"/>
          <w:numId w:val="25"/>
        </w:numPr>
        <w:tabs>
          <w:tab w:val="left" w:pos="1399"/>
        </w:tabs>
        <w:spacing w:before="201"/>
        <w:ind w:left="1399"/>
        <w:jc w:val="left"/>
      </w:pPr>
      <w:proofErr w:type="spellStart"/>
      <w:r>
        <w:rPr>
          <w:color w:val="231F20"/>
          <w:w w:val="120"/>
        </w:rPr>
        <w:t>Капитальные</w:t>
      </w:r>
      <w:proofErr w:type="spellEnd"/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w w:val="120"/>
        </w:rPr>
        <w:t>операционные</w:t>
      </w:r>
      <w:proofErr w:type="spellEnd"/>
      <w:r>
        <w:rPr>
          <w:color w:val="231F20"/>
          <w:spacing w:val="-2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затраты</w:t>
      </w:r>
      <w:proofErr w:type="spellEnd"/>
    </w:p>
    <w:p w14:paraId="02AB868C" w14:textId="77777777" w:rsidR="004F5CE0" w:rsidRDefault="0024144D">
      <w:pPr>
        <w:pStyle w:val="a5"/>
        <w:numPr>
          <w:ilvl w:val="0"/>
          <w:numId w:val="18"/>
        </w:numPr>
        <w:tabs>
          <w:tab w:val="left" w:pos="828"/>
        </w:tabs>
        <w:spacing w:before="127"/>
        <w:ind w:hanging="438"/>
        <w:rPr>
          <w:rFonts w:ascii="Book Antiqua" w:hAnsi="Book Antiqua"/>
          <w:b/>
          <w:sz w:val="21"/>
        </w:rPr>
      </w:pPr>
      <w:proofErr w:type="spellStart"/>
      <w:r>
        <w:rPr>
          <w:rFonts w:ascii="Book Antiqua" w:hAnsi="Book Antiqua"/>
          <w:b/>
          <w:color w:val="231F20"/>
          <w:w w:val="85"/>
          <w:sz w:val="21"/>
        </w:rPr>
        <w:t>Оценка</w:t>
      </w:r>
      <w:proofErr w:type="spellEnd"/>
      <w:r>
        <w:rPr>
          <w:rFonts w:ascii="Book Antiqua" w:hAnsi="Book Antiqua"/>
          <w:b/>
          <w:color w:val="231F20"/>
          <w:spacing w:val="11"/>
          <w:sz w:val="21"/>
        </w:rPr>
        <w:t xml:space="preserve"> </w:t>
      </w:r>
      <w:proofErr w:type="spellStart"/>
      <w:r>
        <w:rPr>
          <w:rFonts w:ascii="Book Antiqua" w:hAnsi="Book Antiqua"/>
          <w:b/>
          <w:color w:val="231F20"/>
          <w:spacing w:val="-2"/>
          <w:w w:val="95"/>
          <w:sz w:val="21"/>
        </w:rPr>
        <w:t>затрат</w:t>
      </w:r>
      <w:proofErr w:type="spellEnd"/>
    </w:p>
    <w:p w14:paraId="02AB868D" w14:textId="77777777" w:rsidR="004F5CE0" w:rsidRPr="00F0744F" w:rsidRDefault="0024144D">
      <w:pPr>
        <w:pStyle w:val="a3"/>
        <w:spacing w:before="6" w:line="235" w:lineRule="auto"/>
        <w:ind w:left="107" w:right="181" w:firstLine="283"/>
        <w:rPr>
          <w:lang w:val="ru-RU"/>
        </w:rPr>
      </w:pPr>
      <w:r w:rsidRPr="00F0744F">
        <w:rPr>
          <w:color w:val="231F20"/>
          <w:w w:val="90"/>
          <w:lang w:val="ru-RU"/>
        </w:rPr>
        <w:t xml:space="preserve">В Публичном Отчете следует изложить принятый диапазон или </w:t>
      </w:r>
      <w:r w:rsidRPr="00F0744F">
        <w:rPr>
          <w:color w:val="231F20"/>
          <w:spacing w:val="-2"/>
          <w:w w:val="95"/>
          <w:lang w:val="ru-RU"/>
        </w:rPr>
        <w:t>степень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точности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оценки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ожидаемых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капитальных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операционных </w:t>
      </w:r>
      <w:r w:rsidRPr="00F0744F">
        <w:rPr>
          <w:color w:val="231F20"/>
          <w:lang w:val="ru-RU"/>
        </w:rPr>
        <w:t>затрат и исходных данных и сроков.</w:t>
      </w:r>
    </w:p>
    <w:p w14:paraId="02AB868E" w14:textId="7F7D266D" w:rsidR="004F5CE0" w:rsidRPr="00F0744F" w:rsidRDefault="0024144D">
      <w:pPr>
        <w:pStyle w:val="a3"/>
        <w:spacing w:before="1" w:line="235" w:lineRule="auto"/>
        <w:ind w:left="107" w:right="179" w:firstLine="283"/>
        <w:rPr>
          <w:lang w:val="ru-RU"/>
        </w:rPr>
      </w:pPr>
      <w:r w:rsidRPr="00F0744F">
        <w:rPr>
          <w:color w:val="231F20"/>
          <w:spacing w:val="-2"/>
          <w:w w:val="95"/>
          <w:lang w:val="ru-RU"/>
        </w:rPr>
        <w:t>Специалисту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следует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рассмотреть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описать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фактические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ожидаемые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капитальные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операционные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затраты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течение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расчетного срока рентабельной эксплуатации Минерально-Сырьевого Актива, </w:t>
      </w:r>
      <w:r w:rsidRPr="00F0744F">
        <w:rPr>
          <w:color w:val="231F20"/>
          <w:lang w:val="ru-RU"/>
        </w:rPr>
        <w:t xml:space="preserve">в отношение которого осуществляется подготовка Публичного </w:t>
      </w:r>
      <w:r w:rsidRPr="00F0744F">
        <w:rPr>
          <w:color w:val="231F20"/>
          <w:spacing w:val="-2"/>
          <w:lang w:val="ru-RU"/>
        </w:rPr>
        <w:t>Отчета.</w:t>
      </w:r>
    </w:p>
    <w:p w14:paraId="02AB868F" w14:textId="5DFA6206" w:rsidR="004F5CE0" w:rsidRPr="00F0744F" w:rsidRDefault="0024144D">
      <w:pPr>
        <w:pStyle w:val="a3"/>
        <w:spacing w:before="2" w:line="235" w:lineRule="auto"/>
        <w:ind w:left="107" w:right="18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В тех случаях, когда Публичный Отчет содержит информацию о прогнозируемых затратах, Специалист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применить в отношении данных затрат проверку на обоснованность и при необ</w:t>
      </w:r>
      <w:r w:rsidRPr="00F0744F">
        <w:rPr>
          <w:color w:val="231F20"/>
          <w:lang w:val="ru-RU"/>
        </w:rPr>
        <w:t>ходимости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произвести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корректировку.</w:t>
      </w:r>
    </w:p>
    <w:p w14:paraId="02AB8690" w14:textId="77777777" w:rsidR="004F5CE0" w:rsidRDefault="0024144D">
      <w:pPr>
        <w:pStyle w:val="2"/>
        <w:numPr>
          <w:ilvl w:val="0"/>
          <w:numId w:val="18"/>
        </w:numPr>
        <w:tabs>
          <w:tab w:val="left" w:pos="828"/>
        </w:tabs>
        <w:spacing w:before="20"/>
        <w:ind w:hanging="438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</w:rPr>
        <w:t>Достаточность</w:t>
      </w:r>
      <w:proofErr w:type="spellEnd"/>
    </w:p>
    <w:p w14:paraId="02AB8691" w14:textId="5C4CBAFC" w:rsidR="004F5CE0" w:rsidRPr="00F0744F" w:rsidRDefault="0024144D">
      <w:pPr>
        <w:pStyle w:val="a3"/>
        <w:spacing w:before="7" w:line="235" w:lineRule="auto"/>
        <w:ind w:left="107" w:right="180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Специалисту следует изложить достаточность (или ограничения) доступа к соответствующим </w:t>
      </w:r>
      <w:r w:rsidR="002D7995">
        <w:rPr>
          <w:color w:val="231F20"/>
          <w:w w:val="95"/>
          <w:lang w:val="ru-RU"/>
        </w:rPr>
        <w:t xml:space="preserve">сервисным </w:t>
      </w:r>
      <w:r w:rsidRPr="00F0744F">
        <w:rPr>
          <w:color w:val="231F20"/>
          <w:w w:val="95"/>
          <w:lang w:val="ru-RU"/>
        </w:rPr>
        <w:t>услугам и инфраструктуре, и во сколько это обойдется</w:t>
      </w:r>
      <w:r w:rsidR="002D7995">
        <w:rPr>
          <w:color w:val="231F20"/>
          <w:w w:val="95"/>
          <w:lang w:val="ru-RU"/>
        </w:rPr>
        <w:t xml:space="preserve"> при эксплуатации </w:t>
      </w:r>
      <w:r w:rsidR="002D7995">
        <w:rPr>
          <w:color w:val="231F20"/>
          <w:w w:val="95"/>
          <w:lang w:val="ru-RU"/>
        </w:rPr>
        <w:lastRenderedPageBreak/>
        <w:t>Минерально-Сырьевого Актива</w:t>
      </w:r>
      <w:r w:rsidRPr="00F0744F">
        <w:rPr>
          <w:color w:val="231F20"/>
          <w:w w:val="95"/>
          <w:lang w:val="ru-RU"/>
        </w:rPr>
        <w:t>. При оценке капитальных и операционных затрат следует учитывать любые вероятные изменения с течением времени таких факторов, как технологии и производительность,</w:t>
      </w:r>
      <w:r w:rsidRPr="00F0744F">
        <w:rPr>
          <w:color w:val="231F20"/>
          <w:spacing w:val="80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следует,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чтобы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оценки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были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достаточно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детальными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давали возможность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оценить,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реальны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достижимы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ли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такие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затраты.</w:t>
      </w:r>
    </w:p>
    <w:p w14:paraId="02AB8693" w14:textId="0F6B04FA" w:rsidR="004F5CE0" w:rsidRPr="00F0744F" w:rsidRDefault="00D3067B" w:rsidP="0034329C">
      <w:pPr>
        <w:pStyle w:val="a3"/>
        <w:spacing w:before="7"/>
        <w:jc w:val="left"/>
        <w:rPr>
          <w:sz w:val="10"/>
          <w:lang w:val="ru-RU"/>
        </w:rPr>
        <w:sectPr w:rsidR="004F5CE0" w:rsidRPr="00F0744F">
          <w:pgSz w:w="8110" w:h="11630"/>
          <w:pgMar w:top="860" w:right="780" w:bottom="1100" w:left="800" w:header="0" w:footer="905" w:gutter="0"/>
          <w:cols w:space="72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2AB8847" wp14:editId="715CE0B2">
                <wp:simplePos x="0" y="0"/>
                <wp:positionH relativeFrom="page">
                  <wp:posOffset>756920</wp:posOffset>
                </wp:positionH>
                <wp:positionV relativeFrom="paragraph">
                  <wp:posOffset>109855</wp:posOffset>
                </wp:positionV>
                <wp:extent cx="3600450" cy="4919345"/>
                <wp:effectExtent l="0" t="0" r="19050" b="14605"/>
                <wp:wrapTopAndBottom/>
                <wp:docPr id="123666844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491934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B3" w14:textId="23E16A81" w:rsidR="008833D6" w:rsidRPr="002B6E87" w:rsidRDefault="008833D6">
                            <w:pPr>
                              <w:spacing w:before="66"/>
                              <w:ind w:left="108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Кроме всего прочего, оценка капитальных затрат включает</w:t>
                            </w:r>
                            <w:r w:rsidR="002D7995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, при наличии</w:t>
                            </w: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:</w:t>
                            </w:r>
                          </w:p>
                          <w:p w14:paraId="02AB88B4" w14:textId="25B0CED0" w:rsidR="008833D6" w:rsidRPr="002B6E87" w:rsidRDefault="008833D6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49"/>
                              </w:tabs>
                              <w:spacing w:before="6" w:line="247" w:lineRule="auto"/>
                              <w:ind w:right="106" w:hanging="340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затраты на подготовку ТЭО и связанных с ними исследований,</w:t>
                            </w:r>
                          </w:p>
                          <w:p w14:paraId="02AB88B5" w14:textId="7175130D" w:rsidR="008833D6" w:rsidRDefault="008833D6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49"/>
                              </w:tabs>
                              <w:spacing w:line="242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приобретение активов,</w:t>
                            </w:r>
                          </w:p>
                          <w:p w14:paraId="54B9BB9F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20"/>
                              </w:tabs>
                              <w:spacing w:before="74" w:line="256" w:lineRule="auto"/>
                              <w:ind w:right="51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затраты на строительство, ввод в эксплуатацию и пусконаладочные работы,</w:t>
                            </w:r>
                          </w:p>
                          <w:p w14:paraId="745FAF2E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20"/>
                              </w:tabs>
                              <w:spacing w:line="242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оборотный капитал,</w:t>
                            </w:r>
                          </w:p>
                          <w:p w14:paraId="15D0718C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19"/>
                                <w:tab w:val="left" w:pos="1020"/>
                              </w:tabs>
                              <w:spacing w:before="1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затраты собственника,</w:t>
                            </w:r>
                          </w:p>
                          <w:p w14:paraId="78A0C8D2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20"/>
                              </w:tabs>
                              <w:spacing w:before="17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затраты на поддержание мощности,</w:t>
                            </w:r>
                          </w:p>
                          <w:p w14:paraId="4B450CA3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20"/>
                              </w:tabs>
                              <w:spacing w:before="16" w:line="256" w:lineRule="auto"/>
                              <w:ind w:right="518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затраты на выбытие, восстановление и рекультивацию участка,</w:t>
                            </w:r>
                          </w:p>
                          <w:p w14:paraId="330295DE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20"/>
                              </w:tabs>
                              <w:spacing w:line="242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непредвиденные расходы, и</w:t>
                            </w:r>
                          </w:p>
                          <w:p w14:paraId="053C3886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20"/>
                              </w:tabs>
                              <w:spacing w:before="17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установленный уровень точности оценки затрат.</w:t>
                            </w:r>
                          </w:p>
                          <w:p w14:paraId="555359CB" w14:textId="77777777" w:rsidR="008833D6" w:rsidRPr="002B6E87" w:rsidRDefault="008833D6" w:rsidP="002B6E87">
                            <w:pPr>
                              <w:spacing w:before="56" w:line="237" w:lineRule="auto"/>
                              <w:ind w:left="56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Кроме всего прочего, оценка операционных затрат включает следующее:</w:t>
                            </w:r>
                          </w:p>
                          <w:p w14:paraId="79A89FAD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before="16"/>
                              <w:ind w:left="567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найм трудовых ресурсов,</w:t>
                            </w:r>
                          </w:p>
                          <w:p w14:paraId="5502B55E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before="16"/>
                              <w:ind w:left="567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расходные материалы и запчасти,</w:t>
                            </w:r>
                          </w:p>
                          <w:p w14:paraId="63F4CB5C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before="17"/>
                              <w:ind w:left="567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электроэнергия, вода и другие услуги,</w:t>
                            </w:r>
                          </w:p>
                          <w:p w14:paraId="412A7E0F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before="16"/>
                              <w:ind w:left="567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услуги подрядчиков,</w:t>
                            </w:r>
                          </w:p>
                          <w:p w14:paraId="1632E609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before="17"/>
                              <w:ind w:left="567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лизинг и аренда оборудования,</w:t>
                            </w:r>
                          </w:p>
                          <w:p w14:paraId="39AF9FEB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before="16"/>
                              <w:ind w:left="567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административные расходы на объекте и вне объекта,</w:t>
                            </w:r>
                          </w:p>
                          <w:p w14:paraId="2196BA23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before="17" w:line="256" w:lineRule="auto"/>
                              <w:ind w:left="567" w:right="517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 xml:space="preserve">защита и мониторинг окружающей среды и </w:t>
                            </w:r>
                            <w:proofErr w:type="spellStart"/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некапитализируемые</w:t>
                            </w:r>
                            <w:proofErr w:type="spellEnd"/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 xml:space="preserve"> затраты на восстановление,</w:t>
                            </w:r>
                          </w:p>
                          <w:p w14:paraId="2E6F9A4C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3" w:lineRule="exact"/>
                              <w:ind w:left="567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транспортировка и размещение персонала,</w:t>
                            </w:r>
                          </w:p>
                          <w:p w14:paraId="0A7F1753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before="16"/>
                              <w:ind w:left="567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социальные и социально-ориентированные программы,</w:t>
                            </w:r>
                          </w:p>
                          <w:p w14:paraId="48AE8A18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before="17" w:line="256" w:lineRule="auto"/>
                              <w:ind w:left="567" w:right="515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маркетинг, транспортировка и реализация товарной продукции,</w:t>
                            </w:r>
                          </w:p>
                          <w:p w14:paraId="6AF4845F" w14:textId="77777777" w:rsidR="008833D6" w:rsidRPr="002B6E87" w:rsidRDefault="008833D6" w:rsidP="002B6E8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2" w:lineRule="exact"/>
                              <w:ind w:left="567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налоги, роялти и прочие государственные сборы,</w:t>
                            </w:r>
                          </w:p>
                          <w:p w14:paraId="15F90115" w14:textId="77777777" w:rsidR="008833D6" w:rsidRDefault="008833D6" w:rsidP="0034329C">
                            <w:pPr>
                              <w:tabs>
                                <w:tab w:val="left" w:pos="426"/>
                              </w:tabs>
                              <w:spacing w:line="242" w:lineRule="exact"/>
                              <w:ind w:left="567" w:hanging="42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непредвиденные расходы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,</w:t>
                            </w:r>
                          </w:p>
                          <w:p w14:paraId="57F00485" w14:textId="581899FA" w:rsidR="008833D6" w:rsidRDefault="008833D6" w:rsidP="0034329C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spacing w:line="243" w:lineRule="exact"/>
                              <w:ind w:left="142" w:firstLine="0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2B6E87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установленный уровень точности оценки затрат. Услуги и объекты инфраструктуры, которые необходимо рассмотреть, включают энергоснабжение, водоснабжение, транспорт, связь, безопасность, размещение трудовых ресурсов, жилищные условия, медицинское обслуживание и мощности по переработке пустой породы и хвостов или их размещению. В Публичном Отчете также следует рассмотреть все вопросы доступности и условия рельефа, которые могут повлиять на логистику геологической разведки и освоения месторождения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47" id="docshape53" o:spid="_x0000_s1040" type="#_x0000_t202" style="position:absolute;margin-left:59.6pt;margin-top:8.65pt;width:283.5pt;height:387.3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" fillcolor="#e6e7e8" strokecolor="#231f20" strokeweight=".5pt">
                <v:path arrowok="t"/>
                <v:textbox inset="0,0,0,0">
                  <w:txbxContent>
                    <w:p w14:paraId="02AB88B3" w14:textId="23E16A81" w:rsidR="008833D6" w:rsidRPr="002B6E87" w:rsidRDefault="008833D6">
                      <w:pPr>
                        <w:spacing w:before="66"/>
                        <w:ind w:left="108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Кроме всего прочего, оценка капитальных затрат включает</w:t>
                      </w:r>
                      <w:r w:rsidR="002D7995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, при наличии</w:t>
                      </w: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:</w:t>
                      </w:r>
                    </w:p>
                    <w:p w14:paraId="02AB88B4" w14:textId="25B0CED0" w:rsidR="008833D6" w:rsidRPr="002B6E87" w:rsidRDefault="008833D6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449"/>
                        </w:tabs>
                        <w:spacing w:before="6" w:line="247" w:lineRule="auto"/>
                        <w:ind w:right="106" w:hanging="340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затраты на подготовку ТЭО и связанных с ними исследований,</w:t>
                      </w:r>
                    </w:p>
                    <w:p w14:paraId="02AB88B5" w14:textId="7175130D" w:rsidR="008833D6" w:rsidRDefault="008833D6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449"/>
                        </w:tabs>
                        <w:spacing w:line="242" w:lineRule="exact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приобретение активов,</w:t>
                      </w:r>
                    </w:p>
                    <w:p w14:paraId="54B9BB9F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1020"/>
                        </w:tabs>
                        <w:spacing w:before="74" w:line="256" w:lineRule="auto"/>
                        <w:ind w:right="51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затраты на строительство, ввод в эксплуатацию и пусконаладочные работы,</w:t>
                      </w:r>
                    </w:p>
                    <w:p w14:paraId="745FAF2E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1020"/>
                        </w:tabs>
                        <w:spacing w:line="242" w:lineRule="exact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оборотный капитал,</w:t>
                      </w:r>
                    </w:p>
                    <w:p w14:paraId="15D0718C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1019"/>
                          <w:tab w:val="left" w:pos="1020"/>
                        </w:tabs>
                        <w:spacing w:before="1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затраты собственника,</w:t>
                      </w:r>
                    </w:p>
                    <w:p w14:paraId="78A0C8D2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1020"/>
                        </w:tabs>
                        <w:spacing w:before="17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затраты на поддержание мощности,</w:t>
                      </w:r>
                    </w:p>
                    <w:p w14:paraId="4B450CA3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1020"/>
                        </w:tabs>
                        <w:spacing w:before="16" w:line="256" w:lineRule="auto"/>
                        <w:ind w:right="518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затраты на выбытие, восстановление и рекультивацию участка,</w:t>
                      </w:r>
                    </w:p>
                    <w:p w14:paraId="330295DE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1020"/>
                        </w:tabs>
                        <w:spacing w:line="242" w:lineRule="exact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непредвиденные расходы, и</w:t>
                      </w:r>
                    </w:p>
                    <w:p w14:paraId="053C3886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1020"/>
                        </w:tabs>
                        <w:spacing w:before="17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установленный уровень точности оценки затрат.</w:t>
                      </w:r>
                    </w:p>
                    <w:p w14:paraId="555359CB" w14:textId="77777777" w:rsidR="008833D6" w:rsidRPr="002B6E87" w:rsidRDefault="008833D6" w:rsidP="002B6E87">
                      <w:pPr>
                        <w:spacing w:before="56" w:line="237" w:lineRule="auto"/>
                        <w:ind w:left="56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Кроме всего прочего, оценка операционных затрат включает следующее:</w:t>
                      </w:r>
                    </w:p>
                    <w:p w14:paraId="79A89FAD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before="16"/>
                        <w:ind w:left="567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найм трудовых ресурсов,</w:t>
                      </w:r>
                    </w:p>
                    <w:p w14:paraId="5502B55E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before="16"/>
                        <w:ind w:left="567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расходные материалы и запчасти,</w:t>
                      </w:r>
                    </w:p>
                    <w:p w14:paraId="63F4CB5C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before="17"/>
                        <w:ind w:left="567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электроэнергия, вода и другие услуги,</w:t>
                      </w:r>
                    </w:p>
                    <w:p w14:paraId="412A7E0F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before="16"/>
                        <w:ind w:left="567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услуги подрядчиков,</w:t>
                      </w:r>
                    </w:p>
                    <w:p w14:paraId="1632E609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before="17"/>
                        <w:ind w:left="567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лизинг и аренда оборудования,</w:t>
                      </w:r>
                    </w:p>
                    <w:p w14:paraId="39AF9FEB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before="16"/>
                        <w:ind w:left="567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административные расходы на объекте и вне объекта,</w:t>
                      </w:r>
                    </w:p>
                    <w:p w14:paraId="2196BA23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before="17" w:line="256" w:lineRule="auto"/>
                        <w:ind w:left="567" w:right="517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 xml:space="preserve">защита и мониторинг окружающей среды и </w:t>
                      </w:r>
                      <w:proofErr w:type="spellStart"/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некапитализируемые</w:t>
                      </w:r>
                      <w:proofErr w:type="spellEnd"/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 xml:space="preserve"> затраты на восстановление,</w:t>
                      </w:r>
                    </w:p>
                    <w:p w14:paraId="2E6F9A4C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3" w:lineRule="exact"/>
                        <w:ind w:left="567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транспортировка и размещение персонала,</w:t>
                      </w:r>
                    </w:p>
                    <w:p w14:paraId="0A7F1753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before="16"/>
                        <w:ind w:left="567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социальные и социально-ориентированные программы,</w:t>
                      </w:r>
                    </w:p>
                    <w:p w14:paraId="48AE8A18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before="17" w:line="256" w:lineRule="auto"/>
                        <w:ind w:left="567" w:right="515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маркетинг, транспортировка и реализация товарной продукции,</w:t>
                      </w:r>
                    </w:p>
                    <w:p w14:paraId="6AF4845F" w14:textId="77777777" w:rsidR="008833D6" w:rsidRPr="002B6E87" w:rsidRDefault="008833D6" w:rsidP="002B6E87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2" w:lineRule="exact"/>
                        <w:ind w:left="567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налоги, роялти и прочие государственные сборы,</w:t>
                      </w:r>
                    </w:p>
                    <w:p w14:paraId="15F90115" w14:textId="77777777" w:rsidR="008833D6" w:rsidRDefault="008833D6" w:rsidP="0034329C">
                      <w:pPr>
                        <w:tabs>
                          <w:tab w:val="left" w:pos="426"/>
                        </w:tabs>
                        <w:spacing w:line="242" w:lineRule="exact"/>
                        <w:ind w:left="567" w:hanging="42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непредвиденные расходы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,</w:t>
                      </w:r>
                    </w:p>
                    <w:p w14:paraId="57F00485" w14:textId="581899FA" w:rsidR="008833D6" w:rsidRDefault="008833D6" w:rsidP="0034329C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spacing w:line="243" w:lineRule="exact"/>
                        <w:ind w:left="142" w:firstLine="0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2B6E87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установленный уровень точности оценки затрат. Услуги и объекты инфраструктуры, которые необходимо рассмотреть, включают энергоснабжение, водоснабжение, транспорт, связь, безопасность, размещение трудовых ресурсов, жилищные условия, медицинское обслуживание и мощности по переработке пустой породы и хвостов или их размещению. В Публичном Отчете также следует рассмотреть все вопросы доступности и условия рельефа, которые могут повлиять на логистику геологической разведки и освоения месторождения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AA" w14:textId="77777777" w:rsidR="004F5CE0" w:rsidRDefault="0024144D">
      <w:pPr>
        <w:pStyle w:val="2"/>
        <w:numPr>
          <w:ilvl w:val="0"/>
          <w:numId w:val="18"/>
        </w:numPr>
        <w:tabs>
          <w:tab w:val="left" w:pos="828"/>
        </w:tabs>
        <w:spacing w:before="90"/>
        <w:ind w:hanging="438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231F20"/>
          <w:spacing w:val="-2"/>
        </w:rPr>
        <w:lastRenderedPageBreak/>
        <w:t>Сопоставление</w:t>
      </w:r>
      <w:proofErr w:type="spellEnd"/>
    </w:p>
    <w:p w14:paraId="02AB86AB" w14:textId="0A6DCC17" w:rsidR="004F5CE0" w:rsidRPr="00F0744F" w:rsidRDefault="0024144D">
      <w:pPr>
        <w:pStyle w:val="a3"/>
        <w:spacing w:before="14" w:line="244" w:lineRule="auto"/>
        <w:ind w:left="107" w:right="18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случаях,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когда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Специалист-Практик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считает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целесообразным, следует провести сопоставление капитальных и операцион</w:t>
      </w:r>
      <w:r w:rsidRPr="00F0744F">
        <w:rPr>
          <w:color w:val="231F20"/>
          <w:lang w:val="ru-RU"/>
        </w:rPr>
        <w:t>ных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затрат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затратами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предприятий-аналогов.</w:t>
      </w:r>
    </w:p>
    <w:p w14:paraId="02AB86AC" w14:textId="77777777" w:rsidR="004F5CE0" w:rsidRPr="00F0744F" w:rsidRDefault="00D3067B">
      <w:pPr>
        <w:pStyle w:val="a3"/>
        <w:spacing w:before="1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2AB8849" wp14:editId="2DE393B2">
                <wp:simplePos x="0" y="0"/>
                <wp:positionH relativeFrom="page">
                  <wp:posOffset>756920</wp:posOffset>
                </wp:positionH>
                <wp:positionV relativeFrom="paragraph">
                  <wp:posOffset>107315</wp:posOffset>
                </wp:positionV>
                <wp:extent cx="3600450" cy="723265"/>
                <wp:effectExtent l="0" t="0" r="19050" b="19685"/>
                <wp:wrapTopAndBottom/>
                <wp:docPr id="206135952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72326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B6" w14:textId="61516C07" w:rsidR="008833D6" w:rsidRPr="001455DB" w:rsidRDefault="008833D6">
                            <w:pPr>
                              <w:spacing w:before="66" w:line="256" w:lineRule="auto"/>
                              <w:ind w:left="108"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455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Как капитальные, так и операционные затраты следует брать по укрупненным функциональным группам и на соответствующую единицу, например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,</w:t>
                            </w:r>
                            <w:r w:rsidRPr="001455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«</w:t>
                            </w:r>
                            <w:r w:rsidRPr="001455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на унцию полученного золота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»</w:t>
                            </w:r>
                            <w:r w:rsidRPr="001455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«</w:t>
                            </w:r>
                            <w:r w:rsidRPr="001455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на тонну годовой производительности фабрики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»</w:t>
                            </w:r>
                            <w:r w:rsidRPr="001455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, а не только как годовые капитальные и операционные затраты.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49" id="docshape57" o:spid="_x0000_s1041" type="#_x0000_t202" style="position:absolute;margin-left:59.6pt;margin-top:8.45pt;width:283.5pt;height:56.9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" fillcolor="#e6e7e8" strokecolor="#231f20" strokeweight=".5pt">
                <v:path arrowok="t"/>
                <v:textbox inset="0,0,0,0">
                  <w:txbxContent>
                    <w:p w14:paraId="02AB88B6" w14:textId="61516C07" w:rsidR="008833D6" w:rsidRPr="001455DB" w:rsidRDefault="008833D6">
                      <w:pPr>
                        <w:spacing w:before="66" w:line="256" w:lineRule="auto"/>
                        <w:ind w:left="108"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455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Как капитальные, так и операционные затраты следует брать по укрупненным функциональным группам и на соответствующую единицу, например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,</w:t>
                      </w:r>
                      <w:r w:rsidRPr="001455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«</w:t>
                      </w:r>
                      <w:r w:rsidRPr="001455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на унцию полученного золота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»</w:t>
                      </w:r>
                      <w:r w:rsidRPr="001455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 xml:space="preserve"> или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«</w:t>
                      </w:r>
                      <w:r w:rsidRPr="001455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на тонну годовой производительности фабрики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»</w:t>
                      </w:r>
                      <w:r w:rsidRPr="001455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, а не только как годовые капитальные и операционные затраты.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AD" w14:textId="77777777" w:rsidR="004F5CE0" w:rsidRPr="00F0744F" w:rsidRDefault="004F5CE0">
      <w:pPr>
        <w:pStyle w:val="a3"/>
        <w:spacing w:before="10"/>
        <w:jc w:val="left"/>
        <w:rPr>
          <w:sz w:val="11"/>
          <w:lang w:val="ru-RU"/>
        </w:rPr>
      </w:pPr>
    </w:p>
    <w:p w14:paraId="02AB86AE" w14:textId="77777777" w:rsidR="004F5CE0" w:rsidRDefault="0024144D">
      <w:pPr>
        <w:pStyle w:val="2"/>
        <w:numPr>
          <w:ilvl w:val="1"/>
          <w:numId w:val="25"/>
        </w:numPr>
        <w:tabs>
          <w:tab w:val="left" w:pos="2993"/>
        </w:tabs>
        <w:spacing w:before="100"/>
        <w:ind w:left="2992" w:hanging="448"/>
        <w:jc w:val="left"/>
      </w:pPr>
      <w:proofErr w:type="spellStart"/>
      <w:r>
        <w:rPr>
          <w:color w:val="231F20"/>
          <w:spacing w:val="-2"/>
          <w:w w:val="120"/>
        </w:rPr>
        <w:t>Выручка</w:t>
      </w:r>
      <w:proofErr w:type="spellEnd"/>
    </w:p>
    <w:p w14:paraId="02AB86AF" w14:textId="77777777" w:rsidR="004F5CE0" w:rsidRDefault="0024144D">
      <w:pPr>
        <w:pStyle w:val="a5"/>
        <w:numPr>
          <w:ilvl w:val="0"/>
          <w:numId w:val="14"/>
        </w:numPr>
        <w:tabs>
          <w:tab w:val="left" w:pos="828"/>
        </w:tabs>
        <w:spacing w:before="128"/>
        <w:ind w:hanging="438"/>
        <w:rPr>
          <w:rFonts w:ascii="Arial" w:hAnsi="Arial"/>
          <w:b/>
          <w:color w:val="231F20"/>
          <w:sz w:val="21"/>
        </w:rPr>
      </w:pPr>
      <w:proofErr w:type="spellStart"/>
      <w:r>
        <w:rPr>
          <w:rFonts w:ascii="Arial" w:hAnsi="Arial"/>
          <w:b/>
          <w:color w:val="231F20"/>
          <w:spacing w:val="-2"/>
          <w:sz w:val="21"/>
        </w:rPr>
        <w:t>Предположения</w:t>
      </w:r>
      <w:proofErr w:type="spellEnd"/>
      <w:r>
        <w:rPr>
          <w:rFonts w:ascii="Arial" w:hAnsi="Arial"/>
          <w:b/>
          <w:color w:val="231F20"/>
          <w:spacing w:val="-7"/>
          <w:sz w:val="21"/>
        </w:rPr>
        <w:t xml:space="preserve"> </w:t>
      </w:r>
      <w:r>
        <w:rPr>
          <w:rFonts w:ascii="Arial" w:hAnsi="Arial"/>
          <w:b/>
          <w:color w:val="231F20"/>
          <w:spacing w:val="-2"/>
          <w:sz w:val="21"/>
        </w:rPr>
        <w:t>и</w:t>
      </w:r>
      <w:r>
        <w:rPr>
          <w:rFonts w:ascii="Arial" w:hAnsi="Arial"/>
          <w:b/>
          <w:color w:val="231F20"/>
          <w:spacing w:val="-8"/>
          <w:sz w:val="21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2"/>
          <w:sz w:val="21"/>
        </w:rPr>
        <w:t>допущения</w:t>
      </w:r>
      <w:proofErr w:type="spellEnd"/>
    </w:p>
    <w:p w14:paraId="02AB86B0" w14:textId="77777777" w:rsidR="004F5CE0" w:rsidRPr="00F0744F" w:rsidRDefault="0024144D">
      <w:pPr>
        <w:pStyle w:val="a3"/>
        <w:spacing w:before="18" w:line="237" w:lineRule="auto"/>
        <w:ind w:left="106" w:right="18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В Публичном Отчете следует оценивать потенциальный поток </w:t>
      </w:r>
      <w:r w:rsidRPr="00F0744F">
        <w:rPr>
          <w:color w:val="231F20"/>
          <w:lang w:val="ru-RU"/>
        </w:rPr>
        <w:t>доходов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от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Минерально-Сырьевого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Актива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за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соответствующий период времени.</w:t>
      </w:r>
    </w:p>
    <w:p w14:paraId="02AB86B1" w14:textId="4BCBFDDB" w:rsidR="004F5CE0" w:rsidRPr="00F0744F" w:rsidRDefault="0024144D">
      <w:pPr>
        <w:pStyle w:val="a3"/>
        <w:spacing w:line="237" w:lineRule="auto"/>
        <w:ind w:left="106" w:right="18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В тех случаях, когда в Публичный Отчет включается информация об ожидаемых доходах, в нем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должно </w:t>
      </w:r>
      <w:r w:rsidRPr="00F0744F">
        <w:rPr>
          <w:color w:val="231F20"/>
          <w:w w:val="95"/>
          <w:lang w:val="ru-RU"/>
        </w:rPr>
        <w:t xml:space="preserve">указываться разумное </w:t>
      </w:r>
      <w:r w:rsidRPr="00F0744F">
        <w:rPr>
          <w:color w:val="231F20"/>
          <w:spacing w:val="-2"/>
          <w:w w:val="95"/>
          <w:lang w:val="ru-RU"/>
        </w:rPr>
        <w:t>основание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ценовых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предположений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относительно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всей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продукции, </w:t>
      </w:r>
      <w:r w:rsidRPr="00F0744F">
        <w:rPr>
          <w:color w:val="231F20"/>
          <w:lang w:val="ru-RU"/>
        </w:rPr>
        <w:t>получаемой с Минерально-Сырьевого Актива.</w:t>
      </w:r>
    </w:p>
    <w:p w14:paraId="02AB86B2" w14:textId="77777777" w:rsidR="004F5CE0" w:rsidRPr="00F0744F" w:rsidRDefault="00D3067B">
      <w:pPr>
        <w:pStyle w:val="a3"/>
        <w:spacing w:before="5"/>
        <w:jc w:val="left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2AB884A" wp14:editId="3668CADA">
                <wp:simplePos x="0" y="0"/>
                <wp:positionH relativeFrom="page">
                  <wp:posOffset>756920</wp:posOffset>
                </wp:positionH>
                <wp:positionV relativeFrom="paragraph">
                  <wp:posOffset>142240</wp:posOffset>
                </wp:positionV>
                <wp:extent cx="3600450" cy="2249170"/>
                <wp:effectExtent l="0" t="0" r="19050" b="17780"/>
                <wp:wrapTopAndBottom/>
                <wp:docPr id="118383175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224917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B7" w14:textId="52DCE5D1" w:rsidR="008833D6" w:rsidRPr="00B460DB" w:rsidRDefault="008833D6">
                            <w:pPr>
                              <w:spacing w:before="66" w:line="256" w:lineRule="auto"/>
                              <w:ind w:left="108"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Кроме всего прочего, ценовые предположения могут включать следующее:</w:t>
                            </w:r>
                          </w:p>
                          <w:p w14:paraId="02AB88B8" w14:textId="7F695E1C" w:rsidR="008833D6" w:rsidRPr="00B460DB" w:rsidRDefault="008833D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62"/>
                              </w:tabs>
                              <w:spacing w:line="256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прогнозные цены на продукцию, плата за плавку и рафинирование/аффинаж, текущая конъюнктура и прогноз конъюнктуры рынка и вероятное количество и качество продукции,</w:t>
                            </w:r>
                          </w:p>
                          <w:p w14:paraId="02AB88B9" w14:textId="77777777" w:rsidR="008833D6" w:rsidRPr="00B460DB" w:rsidRDefault="008833D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62"/>
                              </w:tabs>
                              <w:spacing w:line="241" w:lineRule="exact"/>
                              <w:ind w:hanging="455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скидки и премии к цене продукции,</w:t>
                            </w:r>
                          </w:p>
                          <w:p w14:paraId="02AB88BA" w14:textId="77777777" w:rsidR="008833D6" w:rsidRPr="00B460DB" w:rsidRDefault="008833D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62"/>
                              </w:tabs>
                              <w:spacing w:before="15" w:line="256" w:lineRule="auto"/>
                              <w:ind w:right="10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колебания в цене продукции и используемый базис и источник прогнозных цен на продукцию,</w:t>
                            </w:r>
                          </w:p>
                          <w:p w14:paraId="02AB88BB" w14:textId="77777777" w:rsidR="008833D6" w:rsidRPr="00B460DB" w:rsidRDefault="008833D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62"/>
                              </w:tabs>
                              <w:spacing w:line="243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объем, природа и расположение рынков,</w:t>
                            </w:r>
                          </w:p>
                          <w:p w14:paraId="02AB88BC" w14:textId="77777777" w:rsidR="008833D6" w:rsidRPr="00B460DB" w:rsidRDefault="008833D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1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дисбалансы товарного рынка и скидки и премии к цене,</w:t>
                            </w:r>
                          </w:p>
                          <w:p w14:paraId="02AB88BD" w14:textId="77777777" w:rsidR="008833D6" w:rsidRPr="00B460DB" w:rsidRDefault="008833D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62"/>
                              </w:tabs>
                              <w:spacing w:before="17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объем продаж,</w:t>
                            </w:r>
                          </w:p>
                          <w:p w14:paraId="2E4B0163" w14:textId="77777777" w:rsidR="008833D6" w:rsidRDefault="008833D6" w:rsidP="00B460D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2"/>
                              </w:tabs>
                              <w:spacing w:before="6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 xml:space="preserve">эскалация цен, </w:t>
                            </w:r>
                          </w:p>
                          <w:p w14:paraId="21BDE1E7" w14:textId="1A078A22" w:rsidR="008833D6" w:rsidRPr="00B460DB" w:rsidRDefault="008833D6" w:rsidP="00B460D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2"/>
                              </w:tabs>
                              <w:spacing w:before="66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курсы обмена валют,</w:t>
                            </w:r>
                          </w:p>
                          <w:p w14:paraId="0C901B96" w14:textId="78031047" w:rsidR="008833D6" w:rsidRPr="00B460DB" w:rsidRDefault="008833D6" w:rsidP="00B460D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2"/>
                              </w:tabs>
                              <w:spacing w:before="4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 xml:space="preserve">хеджирование или форвардные контракты, </w:t>
                            </w:r>
                          </w:p>
                          <w:p w14:paraId="02AB88BE" w14:textId="550EC2E0" w:rsidR="008833D6" w:rsidRPr="00B460DB" w:rsidRDefault="008833D6" w:rsidP="00B460D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2"/>
                              </w:tabs>
                              <w:spacing w:before="5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остаточная стоимость.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4A" id="docshape58" o:spid="_x0000_s1042" type="#_x0000_t202" style="position:absolute;margin-left:59.6pt;margin-top:11.2pt;width:283.5pt;height:177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" fillcolor="#e6e7e8" strokecolor="#231f20" strokeweight=".5pt">
                <v:path arrowok="t"/>
                <v:textbox inset="0,0,0,0">
                  <w:txbxContent>
                    <w:p w14:paraId="02AB88B7" w14:textId="52DCE5D1" w:rsidR="008833D6" w:rsidRPr="00B460DB" w:rsidRDefault="008833D6">
                      <w:pPr>
                        <w:spacing w:before="66" w:line="256" w:lineRule="auto"/>
                        <w:ind w:left="108"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Кроме всего прочего, ценовые предположения могут включать следующее:</w:t>
                      </w:r>
                    </w:p>
                    <w:p w14:paraId="02AB88B8" w14:textId="7F695E1C" w:rsidR="008833D6" w:rsidRPr="00B460DB" w:rsidRDefault="008833D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62"/>
                        </w:tabs>
                        <w:spacing w:line="256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прогнозные цены на продукцию, плата за плавку и рафинирование/аффинаж, текущая конъюнктура и прогноз конъюнктуры рынка и вероятное количество и качество продукции,</w:t>
                      </w:r>
                    </w:p>
                    <w:p w14:paraId="02AB88B9" w14:textId="77777777" w:rsidR="008833D6" w:rsidRPr="00B460DB" w:rsidRDefault="008833D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62"/>
                        </w:tabs>
                        <w:spacing w:line="241" w:lineRule="exact"/>
                        <w:ind w:hanging="455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скидки и премии к цене продукции,</w:t>
                      </w:r>
                    </w:p>
                    <w:p w14:paraId="02AB88BA" w14:textId="77777777" w:rsidR="008833D6" w:rsidRPr="00B460DB" w:rsidRDefault="008833D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62"/>
                        </w:tabs>
                        <w:spacing w:before="15" w:line="256" w:lineRule="auto"/>
                        <w:ind w:right="10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колебания в цене продукции и используемый базис и источник прогнозных цен на продукцию,</w:t>
                      </w:r>
                    </w:p>
                    <w:p w14:paraId="02AB88BB" w14:textId="77777777" w:rsidR="008833D6" w:rsidRPr="00B460DB" w:rsidRDefault="008833D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62"/>
                        </w:tabs>
                        <w:spacing w:line="243" w:lineRule="exact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объем, природа и расположение рынков,</w:t>
                      </w:r>
                    </w:p>
                    <w:p w14:paraId="02AB88BC" w14:textId="77777777" w:rsidR="008833D6" w:rsidRPr="00B460DB" w:rsidRDefault="008833D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61"/>
                          <w:tab w:val="left" w:pos="562"/>
                        </w:tabs>
                        <w:spacing w:before="1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дисбалансы товарного рынка и скидки и премии к цене,</w:t>
                      </w:r>
                    </w:p>
                    <w:p w14:paraId="02AB88BD" w14:textId="77777777" w:rsidR="008833D6" w:rsidRPr="00B460DB" w:rsidRDefault="008833D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62"/>
                        </w:tabs>
                        <w:spacing w:before="17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объем продаж,</w:t>
                      </w:r>
                    </w:p>
                    <w:p w14:paraId="2E4B0163" w14:textId="77777777" w:rsidR="008833D6" w:rsidRDefault="008833D6" w:rsidP="00B460DB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62"/>
                        </w:tabs>
                        <w:spacing w:before="6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 xml:space="preserve">эскалация цен, </w:t>
                      </w:r>
                    </w:p>
                    <w:p w14:paraId="21BDE1E7" w14:textId="1A078A22" w:rsidR="008833D6" w:rsidRPr="00B460DB" w:rsidRDefault="008833D6" w:rsidP="00B460DB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62"/>
                        </w:tabs>
                        <w:spacing w:before="66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курсы обмена валют,</w:t>
                      </w:r>
                    </w:p>
                    <w:p w14:paraId="0C901B96" w14:textId="78031047" w:rsidR="008833D6" w:rsidRPr="00B460DB" w:rsidRDefault="008833D6" w:rsidP="00B460DB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62"/>
                        </w:tabs>
                        <w:spacing w:before="4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 xml:space="preserve">хеджирование или форвардные контракты, </w:t>
                      </w:r>
                    </w:p>
                    <w:p w14:paraId="02AB88BE" w14:textId="550EC2E0" w:rsidR="008833D6" w:rsidRPr="00B460DB" w:rsidRDefault="008833D6" w:rsidP="00B460DB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62"/>
                        </w:tabs>
                        <w:spacing w:before="5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остаточная стоимость.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B3" w14:textId="77777777" w:rsidR="004F5CE0" w:rsidRPr="00F0744F" w:rsidRDefault="004F5CE0">
      <w:pPr>
        <w:rPr>
          <w:sz w:val="14"/>
          <w:lang w:val="ru-RU"/>
        </w:rPr>
        <w:sectPr w:rsidR="004F5CE0" w:rsidRPr="00F0744F">
          <w:pgSz w:w="8110" w:h="11630"/>
          <w:pgMar w:top="880" w:right="780" w:bottom="1100" w:left="800" w:header="0" w:footer="905" w:gutter="0"/>
          <w:cols w:space="720"/>
        </w:sectPr>
      </w:pPr>
    </w:p>
    <w:p w14:paraId="02AB86B5" w14:textId="77777777" w:rsidR="004F5CE0" w:rsidRPr="00F0744F" w:rsidRDefault="0024144D">
      <w:pPr>
        <w:pStyle w:val="a3"/>
        <w:spacing w:before="191" w:line="223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lastRenderedPageBreak/>
        <w:t>Следует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четко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указать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оценку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доходов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реальных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условных </w:t>
      </w:r>
      <w:r w:rsidRPr="00F0744F">
        <w:rPr>
          <w:color w:val="231F20"/>
          <w:spacing w:val="-2"/>
          <w:lang w:val="ru-RU"/>
        </w:rPr>
        <w:t>единицах.</w:t>
      </w:r>
    </w:p>
    <w:p w14:paraId="02AB86B6" w14:textId="254F38F7" w:rsidR="004F5CE0" w:rsidRPr="00F0744F" w:rsidRDefault="0024144D">
      <w:pPr>
        <w:pStyle w:val="a3"/>
        <w:spacing w:before="1" w:line="223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случаях,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когда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доход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реализации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побочной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продукции является Существенным вкладом в выручку, затраты на производ</w:t>
      </w:r>
      <w:r w:rsidRPr="00F0744F">
        <w:rPr>
          <w:color w:val="231F20"/>
          <w:w w:val="90"/>
          <w:lang w:val="ru-RU"/>
        </w:rPr>
        <w:t>ство следует указать с доходом от реализации побочной продукции</w:t>
      </w:r>
      <w:r w:rsidRPr="00F0744F">
        <w:rPr>
          <w:color w:val="231F20"/>
          <w:spacing w:val="80"/>
          <w:lang w:val="ru-RU"/>
        </w:rPr>
        <w:t xml:space="preserve"> </w:t>
      </w:r>
      <w:r w:rsidRPr="00F0744F">
        <w:rPr>
          <w:color w:val="231F20"/>
          <w:lang w:val="ru-RU"/>
        </w:rPr>
        <w:t>и без него.</w:t>
      </w:r>
    </w:p>
    <w:p w14:paraId="02AB86B7" w14:textId="77777777" w:rsidR="004F5CE0" w:rsidRPr="00F0744F" w:rsidRDefault="0024144D">
      <w:pPr>
        <w:pStyle w:val="a3"/>
        <w:spacing w:before="2" w:line="223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Специалист-Практик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должен</w:t>
      </w:r>
      <w:r w:rsidRPr="00F0744F">
        <w:rPr>
          <w:rFonts w:ascii="Book Antiqua" w:hAnsi="Book Antiqua"/>
          <w:b/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применить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предположениям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о </w:t>
      </w:r>
      <w:r w:rsidRPr="00F0744F">
        <w:rPr>
          <w:color w:val="231F20"/>
          <w:lang w:val="ru-RU"/>
        </w:rPr>
        <w:t>доходах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тест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обоснованность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при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>необходимости</w:t>
      </w:r>
      <w:r w:rsidRPr="00F0744F">
        <w:rPr>
          <w:color w:val="231F20"/>
          <w:spacing w:val="-9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провести </w:t>
      </w:r>
      <w:r w:rsidRPr="00F0744F">
        <w:rPr>
          <w:color w:val="231F20"/>
          <w:spacing w:val="-2"/>
          <w:lang w:val="ru-RU"/>
        </w:rPr>
        <w:t>корректировку.</w:t>
      </w:r>
    </w:p>
    <w:p w14:paraId="02AB86B8" w14:textId="77777777" w:rsidR="004F5CE0" w:rsidRDefault="0024144D">
      <w:pPr>
        <w:pStyle w:val="2"/>
        <w:numPr>
          <w:ilvl w:val="0"/>
          <w:numId w:val="14"/>
        </w:numPr>
        <w:tabs>
          <w:tab w:val="left" w:pos="884"/>
        </w:tabs>
        <w:spacing w:before="9" w:line="247" w:lineRule="exact"/>
        <w:ind w:left="883"/>
        <w:rPr>
          <w:rFonts w:ascii="Book Antiqua" w:hAnsi="Book Antiqua"/>
          <w:color w:val="231F20"/>
        </w:rPr>
      </w:pPr>
      <w:proofErr w:type="spellStart"/>
      <w:r>
        <w:rPr>
          <w:rFonts w:ascii="Book Antiqua" w:hAnsi="Book Antiqua"/>
          <w:color w:val="231F20"/>
          <w:w w:val="85"/>
        </w:rPr>
        <w:t>Оценка</w:t>
      </w:r>
      <w:proofErr w:type="spellEnd"/>
      <w:r>
        <w:rPr>
          <w:rFonts w:ascii="Book Antiqua" w:hAnsi="Book Antiqua"/>
          <w:color w:val="231F20"/>
          <w:spacing w:val="11"/>
        </w:rPr>
        <w:t xml:space="preserve"> </w:t>
      </w:r>
      <w:proofErr w:type="spellStart"/>
      <w:r>
        <w:rPr>
          <w:rFonts w:ascii="Book Antiqua" w:hAnsi="Book Antiqua"/>
          <w:color w:val="231F20"/>
          <w:spacing w:val="-2"/>
          <w:w w:val="95"/>
        </w:rPr>
        <w:t>рынка</w:t>
      </w:r>
      <w:proofErr w:type="spellEnd"/>
    </w:p>
    <w:p w14:paraId="02AB86B9" w14:textId="60AE0169" w:rsidR="004F5CE0" w:rsidRPr="00680384" w:rsidRDefault="0024144D">
      <w:pPr>
        <w:pStyle w:val="a3"/>
        <w:spacing w:before="10" w:line="223" w:lineRule="auto"/>
        <w:ind w:left="163" w:right="122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Публичный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следует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включить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рассмотрение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предполагаемого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объема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производства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качества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продукции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зависимости </w:t>
      </w:r>
      <w:r w:rsidRPr="00F0744F">
        <w:rPr>
          <w:color w:val="231F20"/>
          <w:lang w:val="ru-RU"/>
        </w:rPr>
        <w:t>от вероятных возможностей рынка, имеющихся Минеральных Ресурсов и/или Запасов Руды</w:t>
      </w:r>
      <w:r w:rsidR="00680384">
        <w:rPr>
          <w:color w:val="231F20"/>
          <w:lang w:val="ru-RU"/>
        </w:rPr>
        <w:t>,</w:t>
      </w:r>
      <w:r w:rsidR="007014FA" w:rsidRPr="00680384">
        <w:rPr>
          <w:lang w:val="ru-RU"/>
        </w:rPr>
        <w:t xml:space="preserve"> </w:t>
      </w:r>
      <w:r w:rsidR="00680384">
        <w:rPr>
          <w:lang w:val="ru-RU"/>
        </w:rPr>
        <w:t>с</w:t>
      </w:r>
      <w:r w:rsidR="007014FA" w:rsidRPr="00680384">
        <w:rPr>
          <w:lang w:val="ru-RU"/>
        </w:rPr>
        <w:t xml:space="preserve"> использованием консенсус-прогнозов</w:t>
      </w:r>
      <w:r w:rsidR="00680384">
        <w:rPr>
          <w:lang w:val="ru-RU"/>
        </w:rPr>
        <w:t xml:space="preserve"> от</w:t>
      </w:r>
      <w:r w:rsidR="007014FA" w:rsidRPr="00680384">
        <w:rPr>
          <w:lang w:val="ru-RU"/>
        </w:rPr>
        <w:t xml:space="preserve"> аналитических агентств</w:t>
      </w:r>
    </w:p>
    <w:p w14:paraId="76DE349B" w14:textId="77777777" w:rsidR="00B460DB" w:rsidRPr="00B460DB" w:rsidRDefault="00B460DB">
      <w:pPr>
        <w:pStyle w:val="a3"/>
        <w:spacing w:before="10" w:line="223" w:lineRule="auto"/>
        <w:ind w:left="163" w:right="122" w:firstLine="283"/>
        <w:rPr>
          <w:sz w:val="10"/>
          <w:szCs w:val="10"/>
          <w:lang w:val="ru-RU"/>
        </w:rPr>
      </w:pPr>
    </w:p>
    <w:p w14:paraId="02AB86BA" w14:textId="77777777" w:rsidR="004F5CE0" w:rsidRDefault="0024144D">
      <w:pPr>
        <w:pStyle w:val="1"/>
        <w:numPr>
          <w:ilvl w:val="0"/>
          <w:numId w:val="55"/>
        </w:numPr>
        <w:tabs>
          <w:tab w:val="left" w:pos="1959"/>
        </w:tabs>
        <w:spacing w:before="190"/>
        <w:ind w:left="1958" w:hanging="277"/>
        <w:jc w:val="left"/>
      </w:pPr>
      <w:r>
        <w:rPr>
          <w:color w:val="231F20"/>
          <w:w w:val="120"/>
        </w:rPr>
        <w:t>ЭКОНОМИЧЕСКАЯ</w:t>
      </w:r>
      <w:r>
        <w:rPr>
          <w:color w:val="231F20"/>
          <w:spacing w:val="13"/>
          <w:w w:val="125"/>
        </w:rPr>
        <w:t xml:space="preserve"> </w:t>
      </w:r>
      <w:r>
        <w:rPr>
          <w:color w:val="231F20"/>
          <w:spacing w:val="-2"/>
          <w:w w:val="125"/>
        </w:rPr>
        <w:t>ОЦЕНКА</w:t>
      </w:r>
    </w:p>
    <w:p w14:paraId="02AB86BB" w14:textId="77777777" w:rsidR="004F5CE0" w:rsidRDefault="0024144D">
      <w:pPr>
        <w:pStyle w:val="2"/>
        <w:numPr>
          <w:ilvl w:val="1"/>
          <w:numId w:val="55"/>
        </w:numPr>
        <w:tabs>
          <w:tab w:val="left" w:pos="2692"/>
        </w:tabs>
        <w:spacing w:before="113"/>
        <w:ind w:left="2691" w:hanging="448"/>
        <w:jc w:val="left"/>
      </w:pPr>
      <w:proofErr w:type="spellStart"/>
      <w:r>
        <w:rPr>
          <w:color w:val="231F20"/>
          <w:w w:val="115"/>
        </w:rPr>
        <w:t>База</w:t>
      </w:r>
      <w:proofErr w:type="spellEnd"/>
      <w:r>
        <w:rPr>
          <w:color w:val="231F20"/>
          <w:spacing w:val="-2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стоимости</w:t>
      </w:r>
      <w:proofErr w:type="spellEnd"/>
    </w:p>
    <w:p w14:paraId="02AB86BC" w14:textId="02D3E83B" w:rsidR="004F5CE0" w:rsidRPr="00F0744F" w:rsidRDefault="0024144D">
      <w:pPr>
        <w:pStyle w:val="a3"/>
        <w:spacing w:before="105" w:line="223" w:lineRule="auto"/>
        <w:ind w:left="163" w:right="122" w:firstLine="283"/>
        <w:rPr>
          <w:lang w:val="ru-RU"/>
        </w:rPr>
      </w:pPr>
      <w:r w:rsidRPr="00F0744F">
        <w:rPr>
          <w:color w:val="231F20"/>
          <w:spacing w:val="-2"/>
          <w:w w:val="95"/>
          <w:lang w:val="ru-RU"/>
        </w:rPr>
        <w:t xml:space="preserve">В Публичном Отчете должна раскрываться база стоимости. База </w:t>
      </w:r>
      <w:r w:rsidRPr="00F0744F">
        <w:rPr>
          <w:color w:val="231F20"/>
          <w:lang w:val="ru-RU"/>
        </w:rPr>
        <w:t xml:space="preserve">стоимости — указание на допущения об основных измерениях оценки. </w:t>
      </w:r>
      <w:r w:rsidR="00224958">
        <w:rPr>
          <w:color w:val="231F20"/>
          <w:lang w:val="ru-RU"/>
        </w:rPr>
        <w:t>Руководство</w:t>
      </w:r>
      <w:r w:rsidRPr="00F0744F">
        <w:rPr>
          <w:color w:val="231F20"/>
          <w:lang w:val="ru-RU"/>
        </w:rPr>
        <w:t xml:space="preserve"> </w:t>
      </w:r>
      <w:r w:rsidR="0067573C">
        <w:rPr>
          <w:color w:val="231F20"/>
          <w:lang w:val="ru-RU"/>
        </w:rPr>
        <w:t>РОМА</w:t>
      </w:r>
      <w:r w:rsidRPr="00F0744F">
        <w:rPr>
          <w:color w:val="231F20"/>
          <w:lang w:val="ru-RU"/>
        </w:rPr>
        <w:t xml:space="preserve"> в основном использует термины </w:t>
      </w:r>
      <w:r w:rsidRPr="00F0744F">
        <w:rPr>
          <w:color w:val="231F20"/>
          <w:w w:val="95"/>
          <w:lang w:val="ru-RU"/>
        </w:rPr>
        <w:t>Техническ</w:t>
      </w:r>
      <w:r w:rsidR="00BA3FE2">
        <w:rPr>
          <w:color w:val="231F20"/>
          <w:w w:val="95"/>
          <w:lang w:val="ru-RU"/>
        </w:rPr>
        <w:t>о-Экономическая</w:t>
      </w:r>
      <w:r w:rsidRPr="00F0744F">
        <w:rPr>
          <w:color w:val="231F20"/>
          <w:w w:val="95"/>
          <w:lang w:val="ru-RU"/>
        </w:rPr>
        <w:t xml:space="preserve"> Стоимость</w:t>
      </w:r>
      <w:r w:rsidR="00680384">
        <w:rPr>
          <w:color w:val="231F20"/>
          <w:w w:val="95"/>
          <w:lang w:val="ru-RU"/>
        </w:rPr>
        <w:t>.</w:t>
      </w:r>
    </w:p>
    <w:p w14:paraId="02AB86BD" w14:textId="7FF0D415" w:rsidR="004F5CE0" w:rsidRPr="00F0744F" w:rsidRDefault="0024144D">
      <w:pPr>
        <w:pStyle w:val="a3"/>
        <w:spacing w:before="2" w:line="223" w:lineRule="auto"/>
        <w:ind w:left="163" w:right="119" w:firstLine="283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Техни</w:t>
      </w:r>
      <w:r w:rsidR="00BA3FE2">
        <w:rPr>
          <w:rFonts w:ascii="Book Antiqua" w:hAnsi="Book Antiqua"/>
          <w:b/>
          <w:color w:val="231F20"/>
          <w:w w:val="95"/>
          <w:lang w:val="ru-RU"/>
        </w:rPr>
        <w:t>ко-Экономическая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 Стоимость </w:t>
      </w:r>
      <w:r w:rsidRPr="00F0744F">
        <w:rPr>
          <w:color w:val="231F20"/>
          <w:w w:val="95"/>
          <w:lang w:val="ru-RU"/>
        </w:rPr>
        <w:t>— оценка будущей чистой экономи</w:t>
      </w:r>
      <w:r w:rsidRPr="00F0744F">
        <w:rPr>
          <w:color w:val="231F20"/>
          <w:lang w:val="ru-RU"/>
        </w:rPr>
        <w:t>ческой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эффективности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Минерально-Сырьевого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Актива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Дату </w:t>
      </w:r>
      <w:r w:rsidRPr="00F0744F">
        <w:rPr>
          <w:color w:val="231F20"/>
          <w:w w:val="95"/>
          <w:lang w:val="ru-RU"/>
        </w:rPr>
        <w:t>Оценки при наборе допущений, определяемых Специалистом</w:t>
      </w:r>
      <w:r w:rsidR="00C23E6A">
        <w:rPr>
          <w:color w:val="231F20"/>
          <w:w w:val="95"/>
          <w:lang w:val="ru-RU"/>
        </w:rPr>
        <w:t>-</w:t>
      </w:r>
      <w:r w:rsidRPr="00F0744F">
        <w:rPr>
          <w:color w:val="231F20"/>
          <w:lang w:val="ru-RU"/>
        </w:rPr>
        <w:t>Практиком, исключая любую премию или дисконт исходя из факторов рынка.</w:t>
      </w:r>
    </w:p>
    <w:p w14:paraId="02AB86BE" w14:textId="77777777" w:rsidR="004F5CE0" w:rsidRPr="00F0744F" w:rsidRDefault="00D3067B">
      <w:pPr>
        <w:pStyle w:val="a3"/>
        <w:spacing w:before="9"/>
        <w:jc w:val="left"/>
        <w:rPr>
          <w:sz w:val="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2AB884D" wp14:editId="572112B9">
                <wp:simplePos x="0" y="0"/>
                <wp:positionH relativeFrom="page">
                  <wp:posOffset>796290</wp:posOffset>
                </wp:positionH>
                <wp:positionV relativeFrom="paragraph">
                  <wp:posOffset>73025</wp:posOffset>
                </wp:positionV>
                <wp:extent cx="3600450" cy="408940"/>
                <wp:effectExtent l="0" t="0" r="19050" b="10160"/>
                <wp:wrapTopAndBottom/>
                <wp:docPr id="7084396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4089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C2" w14:textId="77777777" w:rsidR="008833D6" w:rsidRPr="00B460DB" w:rsidRDefault="008833D6">
                            <w:pPr>
                              <w:spacing w:before="73" w:line="230" w:lineRule="auto"/>
                              <w:ind w:left="108"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B460DB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Термин Техническая Стоимость употребляется в значении, аналогичном термину IVSC (Международного Комитета по Стандартам Оценки) Инвестиционная Стоимость.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4D" id="docshape60" o:spid="_x0000_s1043" type="#_x0000_t202" style="position:absolute;margin-left:62.7pt;margin-top:5.75pt;width:283.5pt;height:32.2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" fillcolor="#e6e7e8" strokecolor="#231f20" strokeweight=".5pt">
                <v:path arrowok="t"/>
                <v:textbox inset="0,0,0,0">
                  <w:txbxContent>
                    <w:p w14:paraId="02AB88C2" w14:textId="77777777" w:rsidR="008833D6" w:rsidRPr="00B460DB" w:rsidRDefault="008833D6">
                      <w:pPr>
                        <w:spacing w:before="73" w:line="230" w:lineRule="auto"/>
                        <w:ind w:left="108"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B460DB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Термин Техническая Стоимость употребляется в значении, аналогичном термину IVSC (Международного Комитета по Стандартам Оценки) Инвестиционная Стоимость.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BF" w14:textId="77777777" w:rsidR="004F5CE0" w:rsidRPr="00F0744F" w:rsidRDefault="004F5CE0">
      <w:pPr>
        <w:rPr>
          <w:sz w:val="6"/>
          <w:lang w:val="ru-RU"/>
        </w:rPr>
        <w:sectPr w:rsidR="004F5CE0" w:rsidRPr="00F0744F">
          <w:pgSz w:w="8110" w:h="11630"/>
          <w:pgMar w:top="1020" w:right="780" w:bottom="1100" w:left="800" w:header="0" w:footer="905" w:gutter="0"/>
          <w:cols w:space="720"/>
        </w:sectPr>
      </w:pPr>
    </w:p>
    <w:p w14:paraId="02AB86C0" w14:textId="55052410" w:rsidR="004F5CE0" w:rsidRPr="00F0744F" w:rsidRDefault="004F5CE0">
      <w:pPr>
        <w:pStyle w:val="a3"/>
        <w:spacing w:before="96" w:line="230" w:lineRule="auto"/>
        <w:ind w:left="107" w:right="179" w:firstLine="283"/>
        <w:rPr>
          <w:lang w:val="ru-RU"/>
        </w:rPr>
      </w:pPr>
    </w:p>
    <w:p w14:paraId="02AB86C1" w14:textId="77777777" w:rsidR="004F5CE0" w:rsidRPr="00F0744F" w:rsidRDefault="00D3067B">
      <w:pPr>
        <w:pStyle w:val="a3"/>
        <w:jc w:val="lef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2AB884E" wp14:editId="7A024136">
                <wp:simplePos x="0" y="0"/>
                <wp:positionH relativeFrom="page">
                  <wp:posOffset>756920</wp:posOffset>
                </wp:positionH>
                <wp:positionV relativeFrom="paragraph">
                  <wp:posOffset>109855</wp:posOffset>
                </wp:positionV>
                <wp:extent cx="3600450" cy="538480"/>
                <wp:effectExtent l="0" t="0" r="19050" b="13970"/>
                <wp:wrapTopAndBottom/>
                <wp:docPr id="149802315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5384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C3" w14:textId="1FA57498" w:rsidR="008833D6" w:rsidRPr="00D254F0" w:rsidRDefault="008833D6">
                            <w:pPr>
                              <w:spacing w:before="67" w:line="237" w:lineRule="auto"/>
                              <w:ind w:left="108" w:right="104" w:hanging="1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D254F0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Термин Рыночная Стоимость употребляется в значении и контексте, аналогичным одноименному термину IVSC. Он имеет такое же значение, что и Справедливая Стоимость в. В РОМА данный термин назывался Справедливая Рыночная Стоимость.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4E" id="docshape61" o:spid="_x0000_s1044" type="#_x0000_t202" style="position:absolute;margin-left:59.6pt;margin-top:8.65pt;width:283.5pt;height:42.4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" fillcolor="#e6e7e8" strokecolor="#231f20" strokeweight=".5pt">
                <v:path arrowok="t"/>
                <v:textbox inset="0,0,0,0">
                  <w:txbxContent>
                    <w:p w14:paraId="02AB88C3" w14:textId="1FA57498" w:rsidR="008833D6" w:rsidRPr="00D254F0" w:rsidRDefault="008833D6">
                      <w:pPr>
                        <w:spacing w:before="67" w:line="237" w:lineRule="auto"/>
                        <w:ind w:left="108" w:right="104" w:hanging="1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D254F0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Термин Рыночная Стоимость употребляется в значении и контексте, аналогичным одноименному термину IVSC. Он имеет такое же значение, что и Справедливая Стоимость в. В РОМА данный термин назывался Справедливая Рыночная Стоимость.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C2" w14:textId="77777777" w:rsidR="004F5CE0" w:rsidRPr="00F0744F" w:rsidRDefault="004F5CE0">
      <w:pPr>
        <w:pStyle w:val="a3"/>
        <w:spacing w:before="12"/>
        <w:jc w:val="left"/>
        <w:rPr>
          <w:sz w:val="12"/>
          <w:lang w:val="ru-RU"/>
        </w:rPr>
      </w:pPr>
    </w:p>
    <w:p w14:paraId="02AB86C3" w14:textId="26A30BA0" w:rsidR="004F5CE0" w:rsidRPr="00F0744F" w:rsidRDefault="0055485B">
      <w:pPr>
        <w:pStyle w:val="a3"/>
        <w:spacing w:before="118" w:line="228" w:lineRule="auto"/>
        <w:ind w:left="107" w:right="181" w:firstLine="283"/>
        <w:rPr>
          <w:lang w:val="ru-RU"/>
        </w:rPr>
      </w:pPr>
      <w:r>
        <w:rPr>
          <w:color w:val="231F20"/>
          <w:w w:val="95"/>
          <w:lang w:val="ru-RU"/>
        </w:rPr>
        <w:t xml:space="preserve">Справедливая </w:t>
      </w:r>
      <w:r w:rsidR="0024144D" w:rsidRPr="00BA3FE2">
        <w:rPr>
          <w:color w:val="231F20"/>
          <w:w w:val="95"/>
          <w:lang w:val="ru-RU"/>
        </w:rPr>
        <w:t>Рыночная Стоимость</w:t>
      </w:r>
      <w:r w:rsidR="0024144D" w:rsidRPr="00F0744F">
        <w:rPr>
          <w:color w:val="231F20"/>
          <w:w w:val="95"/>
          <w:lang w:val="ru-RU"/>
        </w:rPr>
        <w:t xml:space="preserve"> может быть выше или ниже Технико</w:t>
      </w:r>
      <w:r w:rsidR="00BA3FE2">
        <w:rPr>
          <w:color w:val="231F20"/>
          <w:w w:val="95"/>
          <w:lang w:val="ru-RU"/>
        </w:rPr>
        <w:t>-Экономической</w:t>
      </w:r>
      <w:r w:rsidR="0024144D" w:rsidRPr="00F0744F">
        <w:rPr>
          <w:color w:val="231F20"/>
          <w:w w:val="95"/>
          <w:lang w:val="ru-RU"/>
        </w:rPr>
        <w:t xml:space="preserve"> Стоимости.</w:t>
      </w:r>
      <w:r w:rsidR="0024144D" w:rsidRPr="00F0744F">
        <w:rPr>
          <w:color w:val="231F20"/>
          <w:spacing w:val="-11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В</w:t>
      </w:r>
      <w:r w:rsidR="0024144D" w:rsidRPr="00F0744F">
        <w:rPr>
          <w:color w:val="231F20"/>
          <w:spacing w:val="-10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Публичном</w:t>
      </w:r>
      <w:r w:rsidR="0024144D" w:rsidRPr="00F0744F">
        <w:rPr>
          <w:color w:val="231F20"/>
          <w:spacing w:val="-11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Отчете</w:t>
      </w:r>
      <w:r>
        <w:rPr>
          <w:color w:val="231F20"/>
          <w:w w:val="95"/>
          <w:lang w:val="ru-RU"/>
        </w:rPr>
        <w:t xml:space="preserve">, если у Специалиста-Практика обладает соответствующей информацией о результатах финансовой оценки Минерально-Сырьевого Актива, </w:t>
      </w:r>
      <w:r w:rsidR="0024144D" w:rsidRPr="00F0744F">
        <w:rPr>
          <w:color w:val="231F20"/>
          <w:w w:val="95"/>
          <w:lang w:val="ru-RU"/>
        </w:rPr>
        <w:t>следует</w:t>
      </w:r>
      <w:r w:rsidR="0024144D" w:rsidRPr="00F0744F">
        <w:rPr>
          <w:color w:val="231F20"/>
          <w:spacing w:val="-11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у</w:t>
      </w:r>
      <w:r w:rsidR="00BA3FE2">
        <w:rPr>
          <w:color w:val="231F20"/>
          <w:w w:val="95"/>
          <w:lang w:val="ru-RU"/>
        </w:rPr>
        <w:t>казывать</w:t>
      </w:r>
      <w:r w:rsidR="0024144D" w:rsidRPr="00F0744F">
        <w:rPr>
          <w:color w:val="231F20"/>
          <w:spacing w:val="-10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данны</w:t>
      </w:r>
      <w:r w:rsidR="00BA3FE2">
        <w:rPr>
          <w:color w:val="231F20"/>
          <w:w w:val="95"/>
          <w:lang w:val="ru-RU"/>
        </w:rPr>
        <w:t>й</w:t>
      </w:r>
      <w:r w:rsidR="0024144D" w:rsidRPr="00F0744F">
        <w:rPr>
          <w:color w:val="231F20"/>
          <w:spacing w:val="-11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факт</w:t>
      </w:r>
      <w:r w:rsidR="0024144D" w:rsidRPr="00F0744F">
        <w:rPr>
          <w:color w:val="231F20"/>
          <w:spacing w:val="-2"/>
          <w:w w:val="95"/>
          <w:lang w:val="ru-RU"/>
        </w:rPr>
        <w:t xml:space="preserve">, </w:t>
      </w:r>
      <w:r w:rsidR="00BA3FE2">
        <w:rPr>
          <w:color w:val="231F20"/>
          <w:spacing w:val="-2"/>
          <w:w w:val="95"/>
          <w:lang w:val="ru-RU"/>
        </w:rPr>
        <w:t>демонстрируя</w:t>
      </w:r>
      <w:r w:rsidR="0024144D" w:rsidRPr="00F0744F">
        <w:rPr>
          <w:color w:val="231F20"/>
          <w:spacing w:val="-2"/>
          <w:w w:val="95"/>
          <w:lang w:val="ru-RU"/>
        </w:rPr>
        <w:t xml:space="preserve"> результаты </w:t>
      </w:r>
      <w:r w:rsidR="0024144D" w:rsidRPr="00F0744F">
        <w:rPr>
          <w:color w:val="231F20"/>
          <w:lang w:val="ru-RU"/>
        </w:rPr>
        <w:t>Технико</w:t>
      </w:r>
      <w:r w:rsidR="00BA3FE2">
        <w:rPr>
          <w:color w:val="231F20"/>
          <w:lang w:val="ru-RU"/>
        </w:rPr>
        <w:t>-Экономической</w:t>
      </w:r>
      <w:r w:rsidR="0024144D" w:rsidRPr="00F0744F">
        <w:rPr>
          <w:color w:val="231F20"/>
          <w:lang w:val="ru-RU"/>
        </w:rPr>
        <w:t xml:space="preserve"> </w:t>
      </w:r>
      <w:r w:rsidR="00BA3FE2">
        <w:rPr>
          <w:color w:val="231F20"/>
          <w:lang w:val="ru-RU"/>
        </w:rPr>
        <w:t>оценки</w:t>
      </w:r>
      <w:r w:rsidR="0024144D" w:rsidRPr="00F0744F">
        <w:rPr>
          <w:color w:val="231F20"/>
          <w:lang w:val="ru-RU"/>
        </w:rPr>
        <w:t>.</w:t>
      </w:r>
    </w:p>
    <w:p w14:paraId="02AB86C4" w14:textId="1CACEC03" w:rsidR="004F5CE0" w:rsidRPr="00F0744F" w:rsidRDefault="0024144D">
      <w:pPr>
        <w:pStyle w:val="a3"/>
        <w:spacing w:before="5" w:line="228" w:lineRule="auto"/>
        <w:ind w:left="107" w:right="18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В </w:t>
      </w:r>
      <w:proofErr w:type="gramStart"/>
      <w:r w:rsidRPr="00F0744F">
        <w:rPr>
          <w:color w:val="231F20"/>
          <w:w w:val="95"/>
          <w:lang w:val="ru-RU"/>
        </w:rPr>
        <w:t>Отчете по Экономической Оценке</w:t>
      </w:r>
      <w:proofErr w:type="gramEnd"/>
      <w:r w:rsidRPr="00F0744F">
        <w:rPr>
          <w:color w:val="231F20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должна </w:t>
      </w:r>
      <w:r w:rsidRPr="00F0744F">
        <w:rPr>
          <w:color w:val="231F20"/>
          <w:w w:val="95"/>
          <w:lang w:val="ru-RU"/>
        </w:rPr>
        <w:t xml:space="preserve">указываться </w:t>
      </w:r>
      <w:r w:rsidRPr="00F0744F">
        <w:rPr>
          <w:color w:val="231F20"/>
          <w:lang w:val="ru-RU"/>
        </w:rPr>
        <w:t>Дат</w:t>
      </w:r>
      <w:r w:rsidR="00BA3FE2">
        <w:rPr>
          <w:color w:val="231F20"/>
          <w:lang w:val="ru-RU"/>
        </w:rPr>
        <w:t>а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Оценки.</w:t>
      </w:r>
    </w:p>
    <w:p w14:paraId="02AB86C5" w14:textId="5801BC4B" w:rsidR="004F5CE0" w:rsidRPr="00F0744F" w:rsidRDefault="0024144D">
      <w:pPr>
        <w:pStyle w:val="a3"/>
        <w:spacing w:before="2" w:line="228" w:lineRule="auto"/>
        <w:ind w:left="107" w:right="177" w:firstLine="283"/>
        <w:rPr>
          <w:lang w:val="ru-RU"/>
        </w:rPr>
      </w:pPr>
      <w:r w:rsidRPr="00F0744F">
        <w:rPr>
          <w:color w:val="231F20"/>
          <w:lang w:val="ru-RU"/>
        </w:rPr>
        <w:t>Поскольку Стоимости Минерально-Сырьевых Активов меняются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со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временем,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Специалист-Практик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lang w:val="ru-RU"/>
        </w:rPr>
        <w:t>должен</w:t>
      </w:r>
      <w:r w:rsidRPr="00F0744F">
        <w:rPr>
          <w:rFonts w:ascii="Book Antiqua" w:hAnsi="Book Antiqua"/>
          <w:b/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сделать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так, </w:t>
      </w:r>
      <w:r w:rsidRPr="00F0744F">
        <w:rPr>
          <w:color w:val="231F20"/>
          <w:w w:val="95"/>
          <w:lang w:val="ru-RU"/>
        </w:rPr>
        <w:t>чтобы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выраженное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мнение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приведенная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соответствовали </w:t>
      </w:r>
      <w:r w:rsidR="0055485B">
        <w:rPr>
          <w:color w:val="231F20"/>
          <w:w w:val="95"/>
          <w:lang w:val="ru-RU"/>
        </w:rPr>
        <w:t xml:space="preserve">реальным </w:t>
      </w:r>
      <w:r w:rsidRPr="00F0744F">
        <w:rPr>
          <w:color w:val="231F20"/>
          <w:lang w:val="ru-RU"/>
        </w:rPr>
        <w:t xml:space="preserve">обстоятельствам на </w:t>
      </w:r>
      <w:r w:rsidR="0055485B">
        <w:rPr>
          <w:color w:val="231F20"/>
          <w:lang w:val="ru-RU"/>
        </w:rPr>
        <w:t>Дату</w:t>
      </w:r>
      <w:r w:rsidR="0055485B" w:rsidRPr="00F0744F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Оценки</w:t>
      </w:r>
      <w:r w:rsidR="0055485B">
        <w:rPr>
          <w:color w:val="231F20"/>
          <w:lang w:val="ru-RU"/>
        </w:rPr>
        <w:t xml:space="preserve"> и день выпуска Отчета</w:t>
      </w:r>
      <w:r w:rsidRPr="00F0744F">
        <w:rPr>
          <w:color w:val="231F20"/>
          <w:lang w:val="ru-RU"/>
        </w:rPr>
        <w:t>.</w:t>
      </w:r>
    </w:p>
    <w:p w14:paraId="02AB86C6" w14:textId="77777777" w:rsidR="004F5CE0" w:rsidRDefault="0024144D">
      <w:pPr>
        <w:pStyle w:val="2"/>
        <w:numPr>
          <w:ilvl w:val="1"/>
          <w:numId w:val="55"/>
        </w:numPr>
        <w:tabs>
          <w:tab w:val="left" w:pos="2061"/>
        </w:tabs>
        <w:spacing w:before="196"/>
        <w:ind w:left="2060" w:hanging="448"/>
        <w:jc w:val="left"/>
      </w:pPr>
      <w:proofErr w:type="spellStart"/>
      <w:r>
        <w:rPr>
          <w:color w:val="231F20"/>
          <w:w w:val="120"/>
        </w:rPr>
        <w:t>Общие</w:t>
      </w:r>
      <w:proofErr w:type="spellEnd"/>
      <w:r>
        <w:rPr>
          <w:color w:val="231F20"/>
          <w:spacing w:val="9"/>
          <w:w w:val="120"/>
        </w:rPr>
        <w:t xml:space="preserve"> </w:t>
      </w:r>
      <w:proofErr w:type="spellStart"/>
      <w:r>
        <w:rPr>
          <w:color w:val="231F20"/>
          <w:w w:val="120"/>
        </w:rPr>
        <w:t>Подходы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Оценке</w:t>
      </w:r>
      <w:proofErr w:type="spellEnd"/>
    </w:p>
    <w:p w14:paraId="02AB86C7" w14:textId="77777777" w:rsidR="004F5CE0" w:rsidRPr="00F0744F" w:rsidRDefault="0024144D">
      <w:pPr>
        <w:pStyle w:val="a3"/>
        <w:spacing w:before="106" w:line="228" w:lineRule="auto"/>
        <w:ind w:left="107" w:right="180" w:firstLine="283"/>
        <w:rPr>
          <w:lang w:val="ru-RU"/>
        </w:rPr>
      </w:pPr>
      <w:r w:rsidRPr="00F0744F">
        <w:rPr>
          <w:color w:val="231F20"/>
          <w:lang w:val="ru-RU"/>
        </w:rPr>
        <w:t xml:space="preserve">Выбор используемого Подхода к Оценке и базового Метода </w:t>
      </w:r>
      <w:r w:rsidRPr="00F0744F">
        <w:rPr>
          <w:color w:val="231F20"/>
          <w:spacing w:val="-2"/>
          <w:w w:val="95"/>
          <w:lang w:val="ru-RU"/>
        </w:rPr>
        <w:t xml:space="preserve">Оценки осуществляется Специалистом-Практиком, и ни Заказчик, </w:t>
      </w:r>
      <w:r w:rsidRPr="00F0744F">
        <w:rPr>
          <w:color w:val="231F20"/>
          <w:w w:val="95"/>
          <w:lang w:val="ru-RU"/>
        </w:rPr>
        <w:t xml:space="preserve">ни третьи лица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не должны </w:t>
      </w:r>
      <w:r w:rsidRPr="00F0744F">
        <w:rPr>
          <w:color w:val="231F20"/>
          <w:w w:val="95"/>
          <w:lang w:val="ru-RU"/>
        </w:rPr>
        <w:t>оказывать на него влияние.</w:t>
      </w:r>
    </w:p>
    <w:p w14:paraId="02AB86C8" w14:textId="0E9D9F58" w:rsidR="004F5CE0" w:rsidRDefault="0024144D">
      <w:pPr>
        <w:pStyle w:val="a3"/>
        <w:spacing w:before="3" w:line="228" w:lineRule="auto"/>
        <w:ind w:left="107" w:right="181" w:firstLine="283"/>
        <w:rPr>
          <w:color w:val="231F20"/>
          <w:lang w:val="ru-RU"/>
        </w:rPr>
      </w:pP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каждом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Подходе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к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Оценке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используются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Методы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Оценки, </w:t>
      </w:r>
      <w:r w:rsidRPr="00F0744F">
        <w:rPr>
          <w:color w:val="231F20"/>
          <w:w w:val="95"/>
          <w:lang w:val="ru-RU"/>
        </w:rPr>
        <w:t>которые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имеют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общую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логику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основу,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но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отличаются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тем,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как </w:t>
      </w:r>
      <w:r w:rsidRPr="00F0744F">
        <w:rPr>
          <w:color w:val="231F20"/>
          <w:lang w:val="ru-RU"/>
        </w:rPr>
        <w:t>осуществляется расчет.</w:t>
      </w:r>
    </w:p>
    <w:p w14:paraId="4FF6B0EF" w14:textId="62A7F123" w:rsidR="00B33781" w:rsidRPr="00BA3FE2" w:rsidRDefault="00B33781">
      <w:pPr>
        <w:pStyle w:val="a3"/>
        <w:spacing w:before="3" w:line="228" w:lineRule="auto"/>
        <w:ind w:left="107" w:right="181" w:firstLine="283"/>
        <w:rPr>
          <w:lang w:val="ru-RU"/>
        </w:rPr>
      </w:pPr>
      <w:r w:rsidRPr="00BA3FE2">
        <w:rPr>
          <w:lang w:val="ru-RU"/>
        </w:rPr>
        <w:t xml:space="preserve">Период оценки </w:t>
      </w:r>
      <w:r w:rsidR="00BA3FE2" w:rsidRPr="00BA3FE2">
        <w:rPr>
          <w:lang w:val="ru-RU"/>
        </w:rPr>
        <w:t>–</w:t>
      </w:r>
      <w:r w:rsidRPr="00BA3FE2">
        <w:rPr>
          <w:lang w:val="ru-RU"/>
        </w:rPr>
        <w:t xml:space="preserve"> </w:t>
      </w:r>
      <w:proofErr w:type="spellStart"/>
      <w:r w:rsidR="0055485B">
        <w:t>LoM</w:t>
      </w:r>
      <w:proofErr w:type="spellEnd"/>
      <w:r w:rsidR="0055485B" w:rsidRPr="005515A5">
        <w:rPr>
          <w:lang w:val="ru-RU"/>
        </w:rPr>
        <w:t xml:space="preserve"> (</w:t>
      </w:r>
      <w:r w:rsidR="0055485B">
        <w:rPr>
          <w:lang w:val="ru-RU"/>
        </w:rPr>
        <w:t xml:space="preserve">срок отработки запасов/жизни предприятия), </w:t>
      </w:r>
      <w:r w:rsidR="00BA3FE2" w:rsidRPr="00BA3FE2">
        <w:rPr>
          <w:lang w:val="ru-RU"/>
        </w:rPr>
        <w:t>20 лет или менее</w:t>
      </w:r>
      <w:r w:rsidR="00BA3FE2">
        <w:rPr>
          <w:lang w:val="ru-RU"/>
        </w:rPr>
        <w:t xml:space="preserve"> </w:t>
      </w:r>
      <w:r w:rsidR="00BA3FE2" w:rsidRPr="00BA3FE2">
        <w:rPr>
          <w:lang w:val="ru-RU"/>
        </w:rPr>
        <w:t>(в зависимости от срока действия лицензии или периода исчерпания Запасов)</w:t>
      </w:r>
    </w:p>
    <w:p w14:paraId="02AB86C9" w14:textId="77777777" w:rsidR="004F5CE0" w:rsidRPr="00F0744F" w:rsidRDefault="0024144D">
      <w:pPr>
        <w:pStyle w:val="a3"/>
        <w:spacing w:before="3" w:line="228" w:lineRule="auto"/>
        <w:ind w:left="107" w:right="181" w:firstLine="283"/>
        <w:rPr>
          <w:lang w:val="ru-RU"/>
        </w:rPr>
      </w:pPr>
      <w:r w:rsidRPr="00F0744F">
        <w:rPr>
          <w:color w:val="231F20"/>
          <w:lang w:val="ru-RU"/>
        </w:rPr>
        <w:t>Три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широко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распространенных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Подхода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Оценке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включают </w:t>
      </w:r>
      <w:r w:rsidRPr="00F0744F">
        <w:rPr>
          <w:color w:val="231F20"/>
          <w:spacing w:val="-2"/>
          <w:lang w:val="ru-RU"/>
        </w:rPr>
        <w:t>следующие:</w:t>
      </w:r>
    </w:p>
    <w:p w14:paraId="02AB86CA" w14:textId="77777777" w:rsidR="004F5CE0" w:rsidRPr="00F0744F" w:rsidRDefault="004F5CE0">
      <w:pPr>
        <w:spacing w:line="228" w:lineRule="auto"/>
        <w:rPr>
          <w:lang w:val="ru-RU"/>
        </w:rPr>
        <w:sectPr w:rsidR="004F5CE0" w:rsidRPr="00F0744F">
          <w:pgSz w:w="8110" w:h="11630"/>
          <w:pgMar w:top="860" w:right="780" w:bottom="1100" w:left="800" w:header="0" w:footer="905" w:gutter="0"/>
          <w:cols w:space="720"/>
        </w:sectPr>
      </w:pPr>
    </w:p>
    <w:p w14:paraId="0EB1A531" w14:textId="5FDA820E" w:rsidR="00F911D5" w:rsidRPr="00F911D5" w:rsidRDefault="0024144D" w:rsidP="00F911D5">
      <w:pPr>
        <w:pStyle w:val="a5"/>
        <w:numPr>
          <w:ilvl w:val="0"/>
          <w:numId w:val="11"/>
        </w:numPr>
        <w:tabs>
          <w:tab w:val="left" w:pos="731"/>
        </w:tabs>
        <w:spacing w:before="94" w:line="232" w:lineRule="auto"/>
        <w:ind w:right="125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lastRenderedPageBreak/>
        <w:t xml:space="preserve">Рыночный </w:t>
      </w:r>
      <w:r w:rsidR="0055485B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(сравнительный) 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подход</w:t>
      </w:r>
      <w:r w:rsidRPr="00F0744F">
        <w:rPr>
          <w:color w:val="231F20"/>
          <w:w w:val="90"/>
          <w:sz w:val="21"/>
          <w:lang w:val="ru-RU"/>
        </w:rPr>
        <w:t xml:space="preserve">, который, главным образом, основывается </w:t>
      </w:r>
      <w:r w:rsidRPr="00F0744F">
        <w:rPr>
          <w:color w:val="231F20"/>
          <w:w w:val="95"/>
          <w:sz w:val="21"/>
          <w:lang w:val="ru-RU"/>
        </w:rPr>
        <w:t>на</w:t>
      </w:r>
      <w:r w:rsidRPr="00F0744F">
        <w:rPr>
          <w:color w:val="231F20"/>
          <w:spacing w:val="-1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понятии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замещения.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При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таком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Подходе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Оценке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производится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сопоставление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оцениваемого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Минерально-Сырьевого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Актива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со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стоимостью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сделки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аналогичного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Минерально</w:t>
      </w:r>
      <w:r w:rsidR="00C23E6A">
        <w:rPr>
          <w:color w:val="231F20"/>
          <w:w w:val="95"/>
          <w:sz w:val="21"/>
          <w:lang w:val="ru-RU"/>
        </w:rPr>
        <w:t>-</w:t>
      </w:r>
      <w:r w:rsidRPr="00F0744F">
        <w:rPr>
          <w:color w:val="231F20"/>
          <w:w w:val="95"/>
          <w:sz w:val="21"/>
          <w:lang w:val="ru-RU"/>
        </w:rPr>
        <w:t xml:space="preserve">Сырьевого Актива в аналогичное время и при аналогичных </w:t>
      </w:r>
      <w:r w:rsidRPr="00F0744F">
        <w:rPr>
          <w:color w:val="231F20"/>
          <w:sz w:val="21"/>
          <w:lang w:val="ru-RU"/>
        </w:rPr>
        <w:t>обстоятельствах на открытом рынке.</w:t>
      </w:r>
    </w:p>
    <w:p w14:paraId="5CBC3BE9" w14:textId="4EF54F46" w:rsidR="00F911D5" w:rsidRPr="00F911D5" w:rsidRDefault="00F911D5" w:rsidP="00F911D5">
      <w:pPr>
        <w:tabs>
          <w:tab w:val="left" w:pos="731"/>
        </w:tabs>
        <w:spacing w:before="94" w:line="232" w:lineRule="auto"/>
        <w:ind w:left="446" w:right="125"/>
        <w:jc w:val="both"/>
        <w:rPr>
          <w:sz w:val="21"/>
          <w:lang w:val="ru-RU"/>
        </w:rPr>
      </w:pPr>
      <w:r>
        <w:rPr>
          <w:sz w:val="21"/>
          <w:lang w:val="ru-RU"/>
        </w:rPr>
        <w:t xml:space="preserve">В основе данного подхода применяются изученные </w:t>
      </w:r>
      <w:r w:rsidR="0050734D">
        <w:rPr>
          <w:sz w:val="21"/>
          <w:lang w:val="ru-RU"/>
        </w:rPr>
        <w:t>параметры</w:t>
      </w:r>
      <w:r>
        <w:rPr>
          <w:sz w:val="21"/>
          <w:lang w:val="ru-RU"/>
        </w:rPr>
        <w:t xml:space="preserve"> проекта или эксплуатации Минерально-Сырьевого Актива, и/или результаты оценки Ресурсов в соответствии с Кодексом НАЭН.</w:t>
      </w:r>
    </w:p>
    <w:p w14:paraId="02AB86CC" w14:textId="77777777" w:rsidR="004F5CE0" w:rsidRPr="00F0744F" w:rsidRDefault="00D3067B">
      <w:pPr>
        <w:pStyle w:val="a3"/>
        <w:spacing w:before="5"/>
        <w:jc w:val="left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2AB884F" wp14:editId="32CFA24D">
                <wp:simplePos x="0" y="0"/>
                <wp:positionH relativeFrom="page">
                  <wp:posOffset>796290</wp:posOffset>
                </wp:positionH>
                <wp:positionV relativeFrom="paragraph">
                  <wp:posOffset>140335</wp:posOffset>
                </wp:positionV>
                <wp:extent cx="3600450" cy="408940"/>
                <wp:effectExtent l="0" t="0" r="19050" b="10160"/>
                <wp:wrapTopAndBottom/>
                <wp:docPr id="161613418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4089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C4" w14:textId="084C5A8D" w:rsidR="008833D6" w:rsidRPr="00D254F0" w:rsidRDefault="008833D6">
                            <w:pPr>
                              <w:spacing w:before="66" w:line="247" w:lineRule="auto"/>
                              <w:ind w:left="108" w:right="105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D254F0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Кроме всего прочего, Методы Оценки включают условия сделки по продаже аналогов и создания совместных предприятий.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4F" id="docshape62" o:spid="_x0000_s1045" type="#_x0000_t202" style="position:absolute;margin-left:62.7pt;margin-top:11.05pt;width:283.5pt;height:32.2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" fillcolor="#e6e7e8" strokecolor="#231f20" strokeweight=".5pt">
                <v:path arrowok="t"/>
                <v:textbox inset="0,0,0,0">
                  <w:txbxContent>
                    <w:p w14:paraId="02AB88C4" w14:textId="084C5A8D" w:rsidR="008833D6" w:rsidRPr="00D254F0" w:rsidRDefault="008833D6">
                      <w:pPr>
                        <w:spacing w:before="66" w:line="247" w:lineRule="auto"/>
                        <w:ind w:left="108" w:right="105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D254F0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Кроме всего прочего, Методы Оценки включают условия сделки по продаже аналогов и создания совместных предприятий.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CD" w14:textId="77777777" w:rsidR="004F5CE0" w:rsidRPr="00F0744F" w:rsidRDefault="004F5CE0">
      <w:pPr>
        <w:pStyle w:val="a3"/>
        <w:spacing w:before="10"/>
        <w:jc w:val="left"/>
        <w:rPr>
          <w:sz w:val="12"/>
          <w:lang w:val="ru-RU"/>
        </w:rPr>
      </w:pPr>
    </w:p>
    <w:p w14:paraId="02AB86CE" w14:textId="3785FFE4" w:rsidR="004F5CE0" w:rsidRPr="0055485B" w:rsidRDefault="0024144D">
      <w:pPr>
        <w:pStyle w:val="a5"/>
        <w:numPr>
          <w:ilvl w:val="0"/>
          <w:numId w:val="11"/>
        </w:numPr>
        <w:tabs>
          <w:tab w:val="left" w:pos="731"/>
        </w:tabs>
        <w:spacing w:before="118" w:line="228" w:lineRule="auto"/>
        <w:ind w:right="12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Доходный подход</w:t>
      </w:r>
      <w:r w:rsidRPr="00F0744F">
        <w:rPr>
          <w:color w:val="231F20"/>
          <w:w w:val="95"/>
          <w:sz w:val="21"/>
          <w:lang w:val="ru-RU"/>
        </w:rPr>
        <w:t>, который основывается на понятии генерирования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денежных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потоков.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При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таком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Подходе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Оценке производится анализ ожидаемого эффекта от потенциального дохода или движения денежных средств Минерально</w:t>
      </w:r>
      <w:r w:rsidR="00C23E6A">
        <w:rPr>
          <w:color w:val="231F20"/>
          <w:w w:val="95"/>
          <w:sz w:val="21"/>
          <w:lang w:val="ru-RU"/>
        </w:rPr>
        <w:t>-</w:t>
      </w:r>
      <w:r w:rsidRPr="00F0744F">
        <w:rPr>
          <w:color w:val="231F20"/>
          <w:sz w:val="21"/>
          <w:lang w:val="ru-RU"/>
        </w:rPr>
        <w:t>Сырьевого Актива.</w:t>
      </w:r>
      <w:r w:rsidR="0055485B">
        <w:rPr>
          <w:color w:val="231F20"/>
          <w:sz w:val="21"/>
          <w:lang w:val="ru-RU"/>
        </w:rPr>
        <w:t xml:space="preserve"> </w:t>
      </w:r>
    </w:p>
    <w:p w14:paraId="2AB6977C" w14:textId="6721E693" w:rsidR="0055485B" w:rsidRPr="0055485B" w:rsidRDefault="0055485B" w:rsidP="0055485B">
      <w:pPr>
        <w:tabs>
          <w:tab w:val="left" w:pos="731"/>
        </w:tabs>
        <w:spacing w:before="118" w:line="228" w:lineRule="auto"/>
        <w:ind w:left="446" w:right="124"/>
        <w:jc w:val="both"/>
        <w:rPr>
          <w:sz w:val="21"/>
          <w:lang w:val="ru-RU"/>
        </w:rPr>
      </w:pPr>
      <w:r>
        <w:rPr>
          <w:sz w:val="21"/>
          <w:lang w:val="ru-RU"/>
        </w:rPr>
        <w:t>В основе данного подхода прим</w:t>
      </w:r>
      <w:r w:rsidR="00F911D5">
        <w:rPr>
          <w:sz w:val="21"/>
          <w:lang w:val="ru-RU"/>
        </w:rPr>
        <w:t>еняется непосредственно оценка Ресурсов и З</w:t>
      </w:r>
      <w:r>
        <w:rPr>
          <w:sz w:val="21"/>
          <w:lang w:val="ru-RU"/>
        </w:rPr>
        <w:t>апасов в соответствии с Кодексом НАЭН.</w:t>
      </w:r>
    </w:p>
    <w:p w14:paraId="02AB86CF" w14:textId="77777777" w:rsidR="004F5CE0" w:rsidRPr="00F0744F" w:rsidRDefault="00D3067B">
      <w:pPr>
        <w:pStyle w:val="a3"/>
        <w:spacing w:before="6"/>
        <w:jc w:val="left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2AB8850" wp14:editId="7B27A38B">
                <wp:simplePos x="0" y="0"/>
                <wp:positionH relativeFrom="page">
                  <wp:posOffset>795020</wp:posOffset>
                </wp:positionH>
                <wp:positionV relativeFrom="paragraph">
                  <wp:posOffset>142875</wp:posOffset>
                </wp:positionV>
                <wp:extent cx="3600450" cy="396875"/>
                <wp:effectExtent l="0" t="0" r="19050" b="9525"/>
                <wp:wrapTopAndBottom/>
                <wp:docPr id="2456975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39687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C5" w14:textId="743A88CB" w:rsidR="008833D6" w:rsidRPr="00F0744F" w:rsidRDefault="008833D6">
                            <w:pPr>
                              <w:spacing w:before="66" w:line="247" w:lineRule="auto"/>
                              <w:ind w:left="108" w:hanging="1"/>
                              <w:rPr>
                                <w:rFonts w:ascii="Microsoft Sans Serif" w:hAnsi="Microsoft Sans Serif"/>
                                <w:color w:val="000000"/>
                                <w:sz w:val="19"/>
                                <w:lang w:val="ru-RU"/>
                              </w:rPr>
                            </w:pPr>
                            <w:r w:rsidRPr="00D254F0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Кроме всего прочего, Методы Оценки включают дисконтированные денежные потоки и метод капитализации</w:t>
                            </w:r>
                            <w:r w:rsidRPr="00F0744F">
                              <w:rPr>
                                <w:rFonts w:ascii="SimSun" w:hAnsi="SimSun"/>
                                <w:color w:val="231F20"/>
                                <w:spacing w:val="-23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D254F0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прибыли.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50" id="docshape63" o:spid="_x0000_s1046" type="#_x0000_t202" style="position:absolute;margin-left:62.6pt;margin-top:11.25pt;width:283.5pt;height:31.2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" fillcolor="#e6e7e8" strokecolor="#231f20" strokeweight=".5pt">
                <v:path arrowok="t"/>
                <v:textbox inset="0,0,0,0">
                  <w:txbxContent>
                    <w:p w14:paraId="02AB88C5" w14:textId="743A88CB" w:rsidR="008833D6" w:rsidRPr="00F0744F" w:rsidRDefault="008833D6">
                      <w:pPr>
                        <w:spacing w:before="66" w:line="247" w:lineRule="auto"/>
                        <w:ind w:left="108" w:hanging="1"/>
                        <w:rPr>
                          <w:rFonts w:ascii="Microsoft Sans Serif" w:hAnsi="Microsoft Sans Serif"/>
                          <w:color w:val="000000"/>
                          <w:sz w:val="19"/>
                          <w:lang w:val="ru-RU"/>
                        </w:rPr>
                      </w:pPr>
                      <w:r w:rsidRPr="00D254F0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Кроме всего прочего, Методы Оценки включают дисконтированные денежные потоки и метод капитализации</w:t>
                      </w:r>
                      <w:r w:rsidRPr="00F0744F">
                        <w:rPr>
                          <w:rFonts w:ascii="SimSun" w:hAnsi="SimSun"/>
                          <w:color w:val="231F20"/>
                          <w:spacing w:val="-23"/>
                          <w:sz w:val="19"/>
                          <w:lang w:val="ru-RU"/>
                        </w:rPr>
                        <w:t xml:space="preserve"> </w:t>
                      </w:r>
                      <w:r w:rsidRPr="00D254F0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прибыли.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D0" w14:textId="77777777" w:rsidR="004F5CE0" w:rsidRPr="00F0744F" w:rsidRDefault="004F5CE0">
      <w:pPr>
        <w:pStyle w:val="a3"/>
        <w:spacing w:before="10"/>
        <w:jc w:val="left"/>
        <w:rPr>
          <w:sz w:val="12"/>
          <w:lang w:val="ru-RU"/>
        </w:rPr>
      </w:pPr>
    </w:p>
    <w:p w14:paraId="02AB86D1" w14:textId="4B9914DE" w:rsidR="004F5CE0" w:rsidRPr="00F0744F" w:rsidRDefault="0024144D">
      <w:pPr>
        <w:pStyle w:val="a5"/>
        <w:numPr>
          <w:ilvl w:val="0"/>
          <w:numId w:val="11"/>
        </w:numPr>
        <w:tabs>
          <w:tab w:val="left" w:pos="731"/>
        </w:tabs>
        <w:spacing w:before="118" w:line="228" w:lineRule="auto"/>
        <w:ind w:right="123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Затратный подход</w:t>
      </w:r>
      <w:r w:rsidRPr="00F0744F">
        <w:rPr>
          <w:color w:val="231F20"/>
          <w:w w:val="90"/>
          <w:sz w:val="21"/>
          <w:lang w:val="ru-RU"/>
        </w:rPr>
        <w:t xml:space="preserve">, который основывается на понятии вклада </w:t>
      </w:r>
      <w:r w:rsidRPr="00F0744F">
        <w:rPr>
          <w:color w:val="231F20"/>
          <w:sz w:val="21"/>
          <w:lang w:val="ru-RU"/>
        </w:rPr>
        <w:t>затрат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Стоимость.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При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таком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Подходе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к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Оценке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анализ основывается</w:t>
      </w:r>
      <w:r w:rsidRPr="00F0744F">
        <w:rPr>
          <w:color w:val="231F20"/>
          <w:spacing w:val="-14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на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затратах,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которые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несет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Минерально-Сырьевой Актив.</w:t>
      </w:r>
    </w:p>
    <w:p w14:paraId="02AB86D2" w14:textId="77777777" w:rsidR="004F5CE0" w:rsidRPr="00F0744F" w:rsidRDefault="00D3067B">
      <w:pPr>
        <w:pStyle w:val="a3"/>
        <w:spacing w:before="7"/>
        <w:jc w:val="left"/>
        <w:rPr>
          <w:sz w:val="1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08416" behindDoc="1" locked="0" layoutInCell="1" allowOverlap="1" wp14:anchorId="02AB8851" wp14:editId="5AC0DA7C">
                <wp:simplePos x="0" y="0"/>
                <wp:positionH relativeFrom="page">
                  <wp:posOffset>796290</wp:posOffset>
                </wp:positionH>
                <wp:positionV relativeFrom="paragraph">
                  <wp:posOffset>143510</wp:posOffset>
                </wp:positionV>
                <wp:extent cx="3600450" cy="543560"/>
                <wp:effectExtent l="0" t="0" r="19050" b="27940"/>
                <wp:wrapTopAndBottom/>
                <wp:docPr id="205559465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54356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C6" w14:textId="049ECF15" w:rsidR="008833D6" w:rsidRPr="00F0744F" w:rsidRDefault="008833D6">
                            <w:pPr>
                              <w:spacing w:before="66" w:line="247" w:lineRule="auto"/>
                              <w:ind w:left="108" w:right="106"/>
                              <w:jc w:val="both"/>
                              <w:rPr>
                                <w:rFonts w:ascii="Microsoft Sans Serif" w:hAnsi="Microsoft Sans Serif"/>
                                <w:color w:val="000000"/>
                                <w:sz w:val="19"/>
                                <w:lang w:val="ru-RU"/>
                              </w:rPr>
                            </w:pPr>
                            <w:r w:rsidRPr="00D254F0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Кроме всего прочего, Методы Оценки включают безвозвратные затраты или текущие затраты на замену оборудования. Руководство по Подходам к Оценке и Методам Оценки см. в Международный Стандарт</w:t>
                            </w:r>
                            <w:r w:rsidRPr="00F0744F">
                              <w:rPr>
                                <w:rFonts w:ascii="SimSun" w:hAnsi="SimSun"/>
                                <w:color w:val="231F20"/>
                                <w:w w:val="6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D254F0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Финансовой Отчетности №13.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51" id="docshape64" o:spid="_x0000_s1047" type="#_x0000_t202" style="position:absolute;margin-left:62.7pt;margin-top:11.3pt;width:283.5pt;height:42.8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" fillcolor="#e6e7e8" strokecolor="#231f20" strokeweight=".5pt">
                <v:path arrowok="t"/>
                <v:textbox inset="0,0,0,0">
                  <w:txbxContent>
                    <w:p w14:paraId="02AB88C6" w14:textId="049ECF15" w:rsidR="008833D6" w:rsidRPr="00F0744F" w:rsidRDefault="008833D6">
                      <w:pPr>
                        <w:spacing w:before="66" w:line="247" w:lineRule="auto"/>
                        <w:ind w:left="108" w:right="106"/>
                        <w:jc w:val="both"/>
                        <w:rPr>
                          <w:rFonts w:ascii="Microsoft Sans Serif" w:hAnsi="Microsoft Sans Serif"/>
                          <w:color w:val="000000"/>
                          <w:sz w:val="19"/>
                          <w:lang w:val="ru-RU"/>
                        </w:rPr>
                      </w:pPr>
                      <w:r w:rsidRPr="00D254F0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Кроме всего прочего, Методы Оценки включают безвозвратные затраты или текущие затраты на замену оборудования. Руководство по Подходам к Оценке и Методам Оценки см. в Международный Стандарт</w:t>
                      </w:r>
                      <w:r w:rsidRPr="00F0744F">
                        <w:rPr>
                          <w:rFonts w:ascii="SimSun" w:hAnsi="SimSun"/>
                          <w:color w:val="231F20"/>
                          <w:w w:val="60"/>
                          <w:sz w:val="19"/>
                          <w:lang w:val="ru-RU"/>
                        </w:rPr>
                        <w:t xml:space="preserve"> </w:t>
                      </w:r>
                      <w:r w:rsidRPr="00D254F0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Финансовой Отчетности №13.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6D3" w14:textId="77777777" w:rsidR="004F5CE0" w:rsidRPr="00F0744F" w:rsidRDefault="004F5CE0">
      <w:pPr>
        <w:pStyle w:val="a3"/>
        <w:spacing w:before="1"/>
        <w:jc w:val="left"/>
        <w:rPr>
          <w:sz w:val="15"/>
          <w:lang w:val="ru-RU"/>
        </w:rPr>
      </w:pPr>
    </w:p>
    <w:p w14:paraId="02AB86D4" w14:textId="77777777" w:rsidR="004F5CE0" w:rsidRPr="003B47C2" w:rsidRDefault="0024144D" w:rsidP="003B47C2">
      <w:pPr>
        <w:pStyle w:val="2"/>
        <w:numPr>
          <w:ilvl w:val="1"/>
          <w:numId w:val="55"/>
        </w:numPr>
        <w:tabs>
          <w:tab w:val="left" w:pos="2061"/>
        </w:tabs>
        <w:spacing w:before="196"/>
        <w:ind w:left="2060" w:hanging="448"/>
        <w:jc w:val="left"/>
        <w:rPr>
          <w:color w:val="231F20"/>
          <w:w w:val="120"/>
        </w:rPr>
      </w:pPr>
      <w:proofErr w:type="spellStart"/>
      <w:r>
        <w:rPr>
          <w:color w:val="231F20"/>
          <w:w w:val="120"/>
        </w:rPr>
        <w:t>Соответствующий</w:t>
      </w:r>
      <w:proofErr w:type="spellEnd"/>
      <w:r w:rsidRPr="003B47C2"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Подход</w:t>
      </w:r>
      <w:proofErr w:type="spellEnd"/>
      <w:r w:rsidRPr="003B47C2">
        <w:rPr>
          <w:color w:val="231F20"/>
          <w:w w:val="120"/>
        </w:rPr>
        <w:t xml:space="preserve"> </w:t>
      </w:r>
      <w:r>
        <w:rPr>
          <w:color w:val="231F20"/>
          <w:w w:val="120"/>
        </w:rPr>
        <w:t>к</w:t>
      </w:r>
      <w:r w:rsidRPr="003B47C2">
        <w:rPr>
          <w:color w:val="231F20"/>
          <w:w w:val="120"/>
        </w:rPr>
        <w:t xml:space="preserve"> </w:t>
      </w:r>
      <w:proofErr w:type="spellStart"/>
      <w:r w:rsidRPr="003B47C2">
        <w:rPr>
          <w:color w:val="231F20"/>
          <w:w w:val="120"/>
        </w:rPr>
        <w:t>Оценке</w:t>
      </w:r>
      <w:proofErr w:type="spellEnd"/>
    </w:p>
    <w:p w14:paraId="02AB86D5" w14:textId="1E32281E" w:rsidR="004F5CE0" w:rsidRPr="00F0744F" w:rsidRDefault="0024144D">
      <w:pPr>
        <w:pStyle w:val="a3"/>
        <w:spacing w:before="105" w:line="228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Поскольку каждая Оценка зависит от времени и обстоятельств ее проведения, в табл. 1 представлено общее руководство по целе</w:t>
      </w:r>
      <w:r w:rsidRPr="00F0744F">
        <w:rPr>
          <w:color w:val="231F20"/>
          <w:lang w:val="ru-RU"/>
        </w:rPr>
        <w:t>сообразности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применения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каждого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Подхода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к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Оценке.</w:t>
      </w:r>
    </w:p>
    <w:p w14:paraId="02AB86D6" w14:textId="77777777" w:rsidR="004F5CE0" w:rsidRPr="00F0744F" w:rsidRDefault="004F5CE0">
      <w:pPr>
        <w:spacing w:line="228" w:lineRule="auto"/>
        <w:rPr>
          <w:lang w:val="ru-RU"/>
        </w:rPr>
        <w:sectPr w:rsidR="004F5CE0" w:rsidRPr="00F0744F">
          <w:pgSz w:w="8110" w:h="11630"/>
          <w:pgMar w:top="860" w:right="780" w:bottom="1100" w:left="800" w:header="0" w:footer="905" w:gutter="0"/>
          <w:cols w:space="720"/>
        </w:sectPr>
      </w:pPr>
    </w:p>
    <w:p w14:paraId="02AB86D7" w14:textId="77777777" w:rsidR="004F5CE0" w:rsidRDefault="0024144D">
      <w:pPr>
        <w:spacing w:before="81"/>
        <w:ind w:left="101" w:right="181"/>
        <w:jc w:val="right"/>
        <w:rPr>
          <w:sz w:val="17"/>
        </w:rPr>
      </w:pPr>
      <w:proofErr w:type="spellStart"/>
      <w:r>
        <w:rPr>
          <w:color w:val="231F20"/>
          <w:w w:val="95"/>
          <w:sz w:val="17"/>
        </w:rPr>
        <w:lastRenderedPageBreak/>
        <w:t>Таблица</w:t>
      </w:r>
      <w:proofErr w:type="spellEnd"/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spacing w:val="-10"/>
          <w:sz w:val="17"/>
        </w:rPr>
        <w:t>1</w:t>
      </w:r>
    </w:p>
    <w:p w14:paraId="02AB86D8" w14:textId="77777777" w:rsidR="004F5CE0" w:rsidRDefault="004F5CE0">
      <w:pPr>
        <w:pStyle w:val="a3"/>
        <w:spacing w:before="7"/>
        <w:jc w:val="left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34"/>
        <w:gridCol w:w="1811"/>
        <w:gridCol w:w="1276"/>
        <w:gridCol w:w="825"/>
      </w:tblGrid>
      <w:tr w:rsidR="004F5CE0" w14:paraId="02AB86DB" w14:textId="77777777">
        <w:trPr>
          <w:trHeight w:val="201"/>
        </w:trPr>
        <w:tc>
          <w:tcPr>
            <w:tcW w:w="1186" w:type="dxa"/>
            <w:vMerge w:val="restart"/>
          </w:tcPr>
          <w:p w14:paraId="02AB86D9" w14:textId="77777777" w:rsidR="004F5CE0" w:rsidRDefault="0024144D">
            <w:pPr>
              <w:pStyle w:val="TableParagraph"/>
              <w:spacing w:before="108" w:line="213" w:lineRule="auto"/>
              <w:ind w:left="255" w:right="215" w:firstLine="49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Подход</w:t>
            </w:r>
            <w:proofErr w:type="spellEnd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17"/>
              </w:rPr>
              <w:t xml:space="preserve">к </w:t>
            </w:r>
            <w:proofErr w:type="spellStart"/>
            <w:r>
              <w:rPr>
                <w:rFonts w:ascii="Palatino Linotype" w:hAnsi="Palatino Linotype"/>
                <w:color w:val="231F20"/>
                <w:spacing w:val="-5"/>
                <w:sz w:val="17"/>
              </w:rPr>
              <w:t>оценке</w:t>
            </w:r>
            <w:proofErr w:type="spellEnd"/>
          </w:p>
        </w:tc>
        <w:tc>
          <w:tcPr>
            <w:tcW w:w="5046" w:type="dxa"/>
            <w:gridSpan w:val="4"/>
          </w:tcPr>
          <w:p w14:paraId="02AB86DA" w14:textId="77777777" w:rsidR="004F5CE0" w:rsidRDefault="0024144D">
            <w:pPr>
              <w:pStyle w:val="TableParagraph"/>
              <w:ind w:left="2215" w:right="2206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Проект</w:t>
            </w:r>
            <w:proofErr w:type="spellEnd"/>
          </w:p>
        </w:tc>
      </w:tr>
      <w:tr w:rsidR="004F5CE0" w14:paraId="02AB86E4" w14:textId="77777777" w:rsidTr="005515A5">
        <w:trPr>
          <w:trHeight w:val="405"/>
        </w:trPr>
        <w:tc>
          <w:tcPr>
            <w:tcW w:w="1186" w:type="dxa"/>
            <w:vMerge/>
            <w:tcBorders>
              <w:top w:val="nil"/>
            </w:tcBorders>
          </w:tcPr>
          <w:p w14:paraId="02AB86DC" w14:textId="77777777" w:rsidR="004F5CE0" w:rsidRDefault="004F5C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2AB86DD" w14:textId="77777777" w:rsidR="004F5CE0" w:rsidRDefault="0024144D">
            <w:pPr>
              <w:pStyle w:val="TableParagraph"/>
              <w:spacing w:line="200" w:lineRule="exact"/>
              <w:ind w:left="53" w:right="44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Разведочные</w:t>
            </w:r>
            <w:proofErr w:type="spellEnd"/>
          </w:p>
          <w:p w14:paraId="02AB86DE" w14:textId="77777777" w:rsidR="004F5CE0" w:rsidRDefault="0024144D">
            <w:pPr>
              <w:pStyle w:val="TableParagraph"/>
              <w:spacing w:line="186" w:lineRule="exact"/>
              <w:ind w:left="53" w:right="44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работы</w:t>
            </w:r>
            <w:proofErr w:type="spellEnd"/>
          </w:p>
        </w:tc>
        <w:tc>
          <w:tcPr>
            <w:tcW w:w="1811" w:type="dxa"/>
          </w:tcPr>
          <w:p w14:paraId="02AB86DF" w14:textId="77777777" w:rsidR="004F5CE0" w:rsidRDefault="0024144D">
            <w:pPr>
              <w:pStyle w:val="TableParagraph"/>
              <w:spacing w:line="200" w:lineRule="exact"/>
              <w:ind w:left="48" w:right="39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w w:val="95"/>
                <w:sz w:val="17"/>
              </w:rPr>
              <w:t>Подготовка</w:t>
            </w:r>
            <w:proofErr w:type="spellEnd"/>
            <w:r>
              <w:rPr>
                <w:rFonts w:ascii="Palatino Linotype" w:hAnsi="Palatino Linotype"/>
                <w:color w:val="231F20"/>
                <w:spacing w:val="15"/>
                <w:sz w:val="17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площадки</w:t>
            </w:r>
            <w:proofErr w:type="spellEnd"/>
          </w:p>
          <w:p w14:paraId="02AB86E0" w14:textId="4ACA5DD2" w:rsidR="004F5CE0" w:rsidRDefault="00F911D5">
            <w:pPr>
              <w:pStyle w:val="TableParagraph"/>
              <w:spacing w:line="186" w:lineRule="exact"/>
              <w:ind w:left="48" w:right="39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С</w:t>
            </w:r>
            <w:r w:rsidR="0024144D">
              <w:rPr>
                <w:rFonts w:ascii="Palatino Linotype" w:hAnsi="Palatino Linotype"/>
                <w:color w:val="231F20"/>
                <w:spacing w:val="-2"/>
                <w:sz w:val="17"/>
              </w:rPr>
              <w:t>троительства</w:t>
            </w:r>
            <w:proofErr w:type="spellEnd"/>
          </w:p>
        </w:tc>
        <w:tc>
          <w:tcPr>
            <w:tcW w:w="1276" w:type="dxa"/>
          </w:tcPr>
          <w:p w14:paraId="02AB86E1" w14:textId="77777777" w:rsidR="004F5CE0" w:rsidRDefault="0024144D">
            <w:pPr>
              <w:pStyle w:val="TableParagraph"/>
              <w:spacing w:line="200" w:lineRule="exact"/>
              <w:ind w:left="110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Вовлеченный</w:t>
            </w:r>
            <w:proofErr w:type="spellEnd"/>
          </w:p>
          <w:p w14:paraId="02AB86E2" w14:textId="77777777" w:rsidR="004F5CE0" w:rsidRDefault="0024144D">
            <w:pPr>
              <w:pStyle w:val="TableParagraph"/>
              <w:spacing w:line="186" w:lineRule="exact"/>
              <w:ind w:left="220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231F20"/>
                <w:sz w:val="17"/>
              </w:rPr>
              <w:t xml:space="preserve">в </w:t>
            </w: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освоение</w:t>
            </w:r>
            <w:proofErr w:type="spellEnd"/>
          </w:p>
        </w:tc>
        <w:tc>
          <w:tcPr>
            <w:tcW w:w="825" w:type="dxa"/>
          </w:tcPr>
          <w:p w14:paraId="02AB86E3" w14:textId="77777777" w:rsidR="004F5CE0" w:rsidRDefault="0024144D">
            <w:pPr>
              <w:pStyle w:val="TableParagraph"/>
              <w:spacing w:before="85" w:line="240" w:lineRule="auto"/>
              <w:ind w:left="57" w:right="48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Добыча</w:t>
            </w:r>
            <w:proofErr w:type="spellEnd"/>
          </w:p>
        </w:tc>
      </w:tr>
      <w:tr w:rsidR="004F5CE0" w14:paraId="02AB86EA" w14:textId="77777777" w:rsidTr="005515A5">
        <w:trPr>
          <w:trHeight w:val="201"/>
        </w:trPr>
        <w:tc>
          <w:tcPr>
            <w:tcW w:w="1186" w:type="dxa"/>
          </w:tcPr>
          <w:p w14:paraId="02AB86E5" w14:textId="77777777" w:rsidR="004F5CE0" w:rsidRDefault="0024144D">
            <w:pPr>
              <w:pStyle w:val="TableParagraph"/>
              <w:ind w:left="56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Рыночный</w:t>
            </w:r>
            <w:proofErr w:type="spellEnd"/>
          </w:p>
        </w:tc>
        <w:tc>
          <w:tcPr>
            <w:tcW w:w="1134" w:type="dxa"/>
          </w:tcPr>
          <w:p w14:paraId="02AB86E6" w14:textId="77777777" w:rsidR="004F5CE0" w:rsidRDefault="0024144D">
            <w:pPr>
              <w:pStyle w:val="TableParagraph"/>
              <w:ind w:left="53" w:right="44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5"/>
                <w:sz w:val="17"/>
              </w:rPr>
              <w:t>Да</w:t>
            </w:r>
            <w:proofErr w:type="spellEnd"/>
          </w:p>
        </w:tc>
        <w:tc>
          <w:tcPr>
            <w:tcW w:w="1811" w:type="dxa"/>
          </w:tcPr>
          <w:p w14:paraId="02AB86E7" w14:textId="77777777" w:rsidR="004F5CE0" w:rsidRDefault="0024144D">
            <w:pPr>
              <w:pStyle w:val="TableParagraph"/>
              <w:ind w:left="48" w:right="39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5"/>
                <w:sz w:val="17"/>
              </w:rPr>
              <w:t>Да</w:t>
            </w:r>
            <w:proofErr w:type="spellEnd"/>
          </w:p>
        </w:tc>
        <w:tc>
          <w:tcPr>
            <w:tcW w:w="1276" w:type="dxa"/>
          </w:tcPr>
          <w:p w14:paraId="02AB86E8" w14:textId="55A17F85" w:rsidR="004F5CE0" w:rsidRDefault="00F911D5" w:rsidP="005515A5">
            <w:pPr>
              <w:pStyle w:val="TableParagraph"/>
              <w:rPr>
                <w:rFonts w:ascii="Palatino Linotype" w:hAnsi="Palatino Linotype"/>
                <w:sz w:val="17"/>
              </w:rPr>
            </w:pPr>
            <w:r w:rsidRPr="00823EBA">
              <w:rPr>
                <w:rFonts w:ascii="Palatino Linotype" w:hAnsi="Palatino Linotype"/>
                <w:spacing w:val="-5"/>
                <w:sz w:val="17"/>
                <w:lang w:val="ru-RU"/>
              </w:rPr>
              <w:t>В некоторых случаях</w:t>
            </w:r>
          </w:p>
        </w:tc>
        <w:tc>
          <w:tcPr>
            <w:tcW w:w="825" w:type="dxa"/>
          </w:tcPr>
          <w:p w14:paraId="02AB86E9" w14:textId="05E4948B" w:rsidR="004F5CE0" w:rsidRPr="00B33781" w:rsidRDefault="00B33781">
            <w:pPr>
              <w:pStyle w:val="TableParagraph"/>
              <w:ind w:left="57" w:right="48"/>
              <w:jc w:val="center"/>
              <w:rPr>
                <w:rFonts w:ascii="Palatino Linotype" w:hAnsi="Palatino Linotype"/>
                <w:sz w:val="17"/>
                <w:lang w:val="ru-RU"/>
              </w:rPr>
            </w:pPr>
            <w:r>
              <w:rPr>
                <w:rFonts w:ascii="Palatino Linotype" w:hAnsi="Palatino Linotype"/>
                <w:color w:val="231F20"/>
                <w:spacing w:val="-5"/>
                <w:sz w:val="17"/>
                <w:lang w:val="ru-RU"/>
              </w:rPr>
              <w:t xml:space="preserve"> </w:t>
            </w:r>
            <w:r w:rsidRPr="00823EBA">
              <w:rPr>
                <w:rFonts w:ascii="Palatino Linotype" w:hAnsi="Palatino Linotype"/>
                <w:spacing w:val="-5"/>
                <w:sz w:val="17"/>
                <w:lang w:val="ru-RU"/>
              </w:rPr>
              <w:t>В некоторых случаях</w:t>
            </w:r>
          </w:p>
        </w:tc>
      </w:tr>
      <w:tr w:rsidR="004F5CE0" w14:paraId="02AB86F0" w14:textId="77777777" w:rsidTr="005515A5">
        <w:trPr>
          <w:trHeight w:val="201"/>
        </w:trPr>
        <w:tc>
          <w:tcPr>
            <w:tcW w:w="1186" w:type="dxa"/>
          </w:tcPr>
          <w:p w14:paraId="02AB86EB" w14:textId="77777777" w:rsidR="004F5CE0" w:rsidRDefault="0024144D">
            <w:pPr>
              <w:pStyle w:val="TableParagraph"/>
              <w:ind w:left="56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Доходный</w:t>
            </w:r>
            <w:proofErr w:type="spellEnd"/>
          </w:p>
        </w:tc>
        <w:tc>
          <w:tcPr>
            <w:tcW w:w="1134" w:type="dxa"/>
          </w:tcPr>
          <w:p w14:paraId="02AB86EC" w14:textId="77777777" w:rsidR="004F5CE0" w:rsidRDefault="0024144D">
            <w:pPr>
              <w:pStyle w:val="TableParagraph"/>
              <w:ind w:left="53" w:right="44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5"/>
                <w:sz w:val="17"/>
              </w:rPr>
              <w:t>Нет</w:t>
            </w:r>
            <w:proofErr w:type="spellEnd"/>
          </w:p>
        </w:tc>
        <w:tc>
          <w:tcPr>
            <w:tcW w:w="1811" w:type="dxa"/>
          </w:tcPr>
          <w:p w14:paraId="02AB86ED" w14:textId="77777777" w:rsidR="004F5CE0" w:rsidRDefault="0024144D">
            <w:pPr>
              <w:pStyle w:val="TableParagraph"/>
              <w:ind w:left="48" w:right="39"/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231F20"/>
                <w:w w:val="95"/>
                <w:sz w:val="17"/>
              </w:rPr>
              <w:t>В</w:t>
            </w:r>
            <w:r>
              <w:rPr>
                <w:rFonts w:ascii="Palatino Linotype" w:hAnsi="Palatino Linotype"/>
                <w:color w:val="231F20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231F20"/>
                <w:w w:val="95"/>
                <w:sz w:val="17"/>
              </w:rPr>
              <w:t>некоторых</w:t>
            </w:r>
            <w:proofErr w:type="spellEnd"/>
            <w:r>
              <w:rPr>
                <w:rFonts w:ascii="Palatino Linotype" w:hAnsi="Palatino Linotype"/>
                <w:color w:val="231F20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231F20"/>
                <w:spacing w:val="-2"/>
                <w:w w:val="95"/>
                <w:sz w:val="17"/>
              </w:rPr>
              <w:t>случаях</w:t>
            </w:r>
            <w:proofErr w:type="spellEnd"/>
          </w:p>
        </w:tc>
        <w:tc>
          <w:tcPr>
            <w:tcW w:w="1276" w:type="dxa"/>
          </w:tcPr>
          <w:p w14:paraId="02AB86EE" w14:textId="77777777" w:rsidR="004F5CE0" w:rsidRDefault="0024144D">
            <w:pPr>
              <w:pStyle w:val="TableParagraph"/>
              <w:ind w:left="535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5"/>
                <w:sz w:val="17"/>
              </w:rPr>
              <w:t>Да</w:t>
            </w:r>
            <w:proofErr w:type="spellEnd"/>
          </w:p>
        </w:tc>
        <w:tc>
          <w:tcPr>
            <w:tcW w:w="825" w:type="dxa"/>
          </w:tcPr>
          <w:p w14:paraId="02AB86EF" w14:textId="77777777" w:rsidR="004F5CE0" w:rsidRDefault="0024144D">
            <w:pPr>
              <w:pStyle w:val="TableParagraph"/>
              <w:ind w:left="57" w:right="48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5"/>
                <w:sz w:val="17"/>
              </w:rPr>
              <w:t>Да</w:t>
            </w:r>
            <w:proofErr w:type="spellEnd"/>
          </w:p>
        </w:tc>
      </w:tr>
      <w:tr w:rsidR="004F5CE0" w14:paraId="02AB86F6" w14:textId="77777777" w:rsidTr="005515A5">
        <w:trPr>
          <w:trHeight w:val="201"/>
        </w:trPr>
        <w:tc>
          <w:tcPr>
            <w:tcW w:w="1186" w:type="dxa"/>
          </w:tcPr>
          <w:p w14:paraId="02AB86F1" w14:textId="77777777" w:rsidR="004F5CE0" w:rsidRDefault="0024144D">
            <w:pPr>
              <w:pStyle w:val="TableParagraph"/>
              <w:ind w:left="56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2"/>
                <w:sz w:val="17"/>
              </w:rPr>
              <w:t>Затратный</w:t>
            </w:r>
            <w:proofErr w:type="spellEnd"/>
          </w:p>
        </w:tc>
        <w:tc>
          <w:tcPr>
            <w:tcW w:w="1134" w:type="dxa"/>
          </w:tcPr>
          <w:p w14:paraId="02AB86F2" w14:textId="77777777" w:rsidR="004F5CE0" w:rsidRDefault="0024144D">
            <w:pPr>
              <w:pStyle w:val="TableParagraph"/>
              <w:ind w:left="53" w:right="44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5"/>
                <w:sz w:val="17"/>
              </w:rPr>
              <w:t>Да</w:t>
            </w:r>
            <w:proofErr w:type="spellEnd"/>
          </w:p>
        </w:tc>
        <w:tc>
          <w:tcPr>
            <w:tcW w:w="1811" w:type="dxa"/>
          </w:tcPr>
          <w:p w14:paraId="02AB86F3" w14:textId="77777777" w:rsidR="004F5CE0" w:rsidRDefault="0024144D">
            <w:pPr>
              <w:pStyle w:val="TableParagraph"/>
              <w:ind w:left="48" w:right="39"/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231F20"/>
                <w:w w:val="95"/>
                <w:sz w:val="17"/>
              </w:rPr>
              <w:t>В</w:t>
            </w:r>
            <w:r>
              <w:rPr>
                <w:rFonts w:ascii="Palatino Linotype" w:hAnsi="Palatino Linotype"/>
                <w:color w:val="231F20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231F20"/>
                <w:w w:val="95"/>
                <w:sz w:val="17"/>
              </w:rPr>
              <w:t>некоторых</w:t>
            </w:r>
            <w:proofErr w:type="spellEnd"/>
            <w:r>
              <w:rPr>
                <w:rFonts w:ascii="Palatino Linotype" w:hAnsi="Palatino Linotype"/>
                <w:color w:val="231F20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231F20"/>
                <w:spacing w:val="-2"/>
                <w:w w:val="95"/>
                <w:sz w:val="17"/>
              </w:rPr>
              <w:t>случаях</w:t>
            </w:r>
            <w:proofErr w:type="spellEnd"/>
          </w:p>
        </w:tc>
        <w:tc>
          <w:tcPr>
            <w:tcW w:w="1276" w:type="dxa"/>
          </w:tcPr>
          <w:p w14:paraId="02AB86F4" w14:textId="77777777" w:rsidR="004F5CE0" w:rsidRDefault="0024144D">
            <w:pPr>
              <w:pStyle w:val="TableParagraph"/>
              <w:ind w:left="487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5"/>
                <w:sz w:val="17"/>
              </w:rPr>
              <w:t>Нет</w:t>
            </w:r>
            <w:proofErr w:type="spellEnd"/>
          </w:p>
        </w:tc>
        <w:tc>
          <w:tcPr>
            <w:tcW w:w="825" w:type="dxa"/>
          </w:tcPr>
          <w:p w14:paraId="02AB86F5" w14:textId="77777777" w:rsidR="004F5CE0" w:rsidRDefault="0024144D">
            <w:pPr>
              <w:pStyle w:val="TableParagraph"/>
              <w:ind w:left="57" w:right="48"/>
              <w:jc w:val="center"/>
              <w:rPr>
                <w:rFonts w:ascii="Palatino Linotype" w:hAnsi="Palatino Linotype"/>
                <w:sz w:val="17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pacing w:val="-5"/>
                <w:sz w:val="17"/>
              </w:rPr>
              <w:t>Нет</w:t>
            </w:r>
            <w:proofErr w:type="spellEnd"/>
          </w:p>
        </w:tc>
      </w:tr>
    </w:tbl>
    <w:p w14:paraId="02AB86F8" w14:textId="77777777" w:rsidR="004F5CE0" w:rsidRDefault="004F5CE0">
      <w:pPr>
        <w:pStyle w:val="a3"/>
        <w:spacing w:before="7"/>
        <w:jc w:val="left"/>
        <w:rPr>
          <w:sz w:val="17"/>
        </w:rPr>
      </w:pPr>
    </w:p>
    <w:p w14:paraId="02AB86F9" w14:textId="1645A266" w:rsidR="004F5CE0" w:rsidRPr="00F0744F" w:rsidRDefault="0024144D">
      <w:pPr>
        <w:pStyle w:val="a3"/>
        <w:spacing w:before="1" w:line="232" w:lineRule="auto"/>
        <w:ind w:left="107" w:right="180" w:firstLine="283"/>
        <w:rPr>
          <w:lang w:val="ru-RU"/>
        </w:rPr>
      </w:pPr>
      <w:r w:rsidRPr="00823EBA">
        <w:rPr>
          <w:color w:val="231F20"/>
          <w:lang w:val="ru-RU"/>
        </w:rPr>
        <w:t xml:space="preserve">Следует, чтобы в </w:t>
      </w:r>
      <w:proofErr w:type="gramStart"/>
      <w:r w:rsidRPr="00823EBA">
        <w:rPr>
          <w:color w:val="231F20"/>
          <w:lang w:val="ru-RU"/>
        </w:rPr>
        <w:t>Отчете по Экономической Оценке</w:t>
      </w:r>
      <w:proofErr w:type="gramEnd"/>
      <w:r w:rsidRPr="00823EBA">
        <w:rPr>
          <w:color w:val="231F20"/>
          <w:lang w:val="ru-RU"/>
        </w:rPr>
        <w:t xml:space="preserve"> использовал</w:t>
      </w:r>
      <w:r w:rsidR="00823EBA" w:rsidRPr="00823EBA">
        <w:rPr>
          <w:color w:val="231F20"/>
          <w:lang w:val="ru-RU"/>
        </w:rPr>
        <w:t>ся один</w:t>
      </w:r>
      <w:r w:rsidRPr="00823EBA">
        <w:rPr>
          <w:color w:val="231F20"/>
          <w:spacing w:val="-7"/>
          <w:lang w:val="ru-RU"/>
        </w:rPr>
        <w:t xml:space="preserve"> </w:t>
      </w:r>
      <w:r w:rsidRPr="00823EBA">
        <w:rPr>
          <w:color w:val="231F20"/>
          <w:lang w:val="ru-RU"/>
        </w:rPr>
        <w:t>подход</w:t>
      </w:r>
      <w:r w:rsidRPr="00823EBA">
        <w:rPr>
          <w:color w:val="231F20"/>
          <w:spacing w:val="-7"/>
          <w:lang w:val="ru-RU"/>
        </w:rPr>
        <w:t xml:space="preserve"> </w:t>
      </w:r>
      <w:r w:rsidRPr="00823EBA">
        <w:rPr>
          <w:color w:val="231F20"/>
          <w:lang w:val="ru-RU"/>
        </w:rPr>
        <w:t>к</w:t>
      </w:r>
      <w:r w:rsidRPr="00823EBA">
        <w:rPr>
          <w:color w:val="231F20"/>
          <w:spacing w:val="-7"/>
          <w:lang w:val="ru-RU"/>
        </w:rPr>
        <w:t xml:space="preserve"> </w:t>
      </w:r>
      <w:r w:rsidRPr="00823EBA">
        <w:rPr>
          <w:color w:val="231F20"/>
          <w:lang w:val="ru-RU"/>
        </w:rPr>
        <w:t>оценке.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тех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случаях, </w:t>
      </w:r>
      <w:r w:rsidRPr="00F0744F">
        <w:rPr>
          <w:color w:val="231F20"/>
          <w:spacing w:val="-2"/>
          <w:w w:val="95"/>
          <w:lang w:val="ru-RU"/>
        </w:rPr>
        <w:t>когда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используется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больше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одного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подхода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к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оценке,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Специалисту</w:t>
      </w:r>
      <w:r w:rsidR="00C23E6A">
        <w:rPr>
          <w:color w:val="231F20"/>
          <w:spacing w:val="-2"/>
          <w:w w:val="95"/>
          <w:lang w:val="ru-RU"/>
        </w:rPr>
        <w:t>-</w:t>
      </w:r>
      <w:r w:rsidRPr="00F0744F">
        <w:rPr>
          <w:color w:val="231F20"/>
          <w:w w:val="95"/>
          <w:lang w:val="ru-RU"/>
        </w:rPr>
        <w:t>Практику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следует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дать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комментарии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относительно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того,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насколько сопоставимы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результаты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какой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причине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выбран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тот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иной вариант Стоимости. Если использование двух подходов к оценке нецелесообразно,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Специалист-Практик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должен</w:t>
      </w:r>
      <w:r w:rsidRPr="00F0744F">
        <w:rPr>
          <w:rFonts w:ascii="Book Antiqua" w:hAnsi="Book Antiqua"/>
          <w:b/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ясно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недвусмыс</w:t>
      </w:r>
      <w:r w:rsidRPr="00F0744F">
        <w:rPr>
          <w:color w:val="231F20"/>
          <w:lang w:val="ru-RU"/>
        </w:rPr>
        <w:t>ленно изложить причины этого.</w:t>
      </w:r>
    </w:p>
    <w:p w14:paraId="02AB86FA" w14:textId="3E68D77A" w:rsidR="004F5CE0" w:rsidRPr="00010D38" w:rsidRDefault="0024144D">
      <w:pPr>
        <w:pStyle w:val="a3"/>
        <w:spacing w:before="9" w:line="232" w:lineRule="auto"/>
        <w:ind w:left="107" w:right="179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Специалист-Практик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использовать Методы Оценки, соответствующие рассматриваемым Минерально-Сырьевым Активам.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010D38">
        <w:rPr>
          <w:color w:val="231F20"/>
          <w:w w:val="95"/>
          <w:lang w:val="ru-RU"/>
        </w:rPr>
        <w:t>Выбор</w:t>
      </w:r>
      <w:r w:rsidRPr="00010D38">
        <w:rPr>
          <w:color w:val="231F20"/>
          <w:spacing w:val="-5"/>
          <w:w w:val="95"/>
          <w:lang w:val="ru-RU"/>
        </w:rPr>
        <w:t xml:space="preserve"> </w:t>
      </w:r>
      <w:r w:rsidRPr="00010D38">
        <w:rPr>
          <w:color w:val="231F20"/>
          <w:w w:val="95"/>
          <w:lang w:val="ru-RU"/>
        </w:rPr>
        <w:t>подходящего</w:t>
      </w:r>
      <w:r w:rsidRPr="00010D38">
        <w:rPr>
          <w:color w:val="231F20"/>
          <w:spacing w:val="-5"/>
          <w:w w:val="95"/>
          <w:lang w:val="ru-RU"/>
        </w:rPr>
        <w:t xml:space="preserve"> </w:t>
      </w:r>
      <w:r w:rsidRPr="00010D38">
        <w:rPr>
          <w:color w:val="231F20"/>
          <w:w w:val="95"/>
          <w:lang w:val="ru-RU"/>
        </w:rPr>
        <w:t>Метода</w:t>
      </w:r>
      <w:r w:rsidRPr="00010D38">
        <w:rPr>
          <w:color w:val="231F20"/>
          <w:spacing w:val="-5"/>
          <w:w w:val="95"/>
          <w:lang w:val="ru-RU"/>
        </w:rPr>
        <w:t xml:space="preserve"> </w:t>
      </w:r>
      <w:r w:rsidRPr="00010D38">
        <w:rPr>
          <w:color w:val="231F20"/>
          <w:w w:val="95"/>
          <w:lang w:val="ru-RU"/>
        </w:rPr>
        <w:t>Оценки</w:t>
      </w:r>
      <w:r w:rsidRPr="00010D38">
        <w:rPr>
          <w:color w:val="231F20"/>
          <w:spacing w:val="-5"/>
          <w:w w:val="95"/>
          <w:lang w:val="ru-RU"/>
        </w:rPr>
        <w:t xml:space="preserve"> </w:t>
      </w:r>
      <w:r w:rsidRPr="00010D38">
        <w:rPr>
          <w:color w:val="231F20"/>
          <w:w w:val="95"/>
          <w:lang w:val="ru-RU"/>
        </w:rPr>
        <w:t>зависит</w:t>
      </w:r>
      <w:r w:rsidRPr="00010D38">
        <w:rPr>
          <w:color w:val="231F20"/>
          <w:spacing w:val="-5"/>
          <w:w w:val="95"/>
          <w:lang w:val="ru-RU"/>
        </w:rPr>
        <w:t xml:space="preserve"> </w:t>
      </w:r>
      <w:r w:rsidRPr="00010D38">
        <w:rPr>
          <w:color w:val="231F20"/>
          <w:w w:val="95"/>
          <w:lang w:val="ru-RU"/>
        </w:rPr>
        <w:t>от</w:t>
      </w:r>
      <w:r w:rsidRPr="00010D38">
        <w:rPr>
          <w:color w:val="231F20"/>
          <w:spacing w:val="-5"/>
          <w:w w:val="95"/>
          <w:lang w:val="ru-RU"/>
        </w:rPr>
        <w:t xml:space="preserve"> </w:t>
      </w:r>
      <w:r w:rsidRPr="00010D38">
        <w:rPr>
          <w:color w:val="231F20"/>
          <w:w w:val="95"/>
          <w:lang w:val="ru-RU"/>
        </w:rPr>
        <w:t xml:space="preserve">следующих </w:t>
      </w:r>
      <w:r w:rsidRPr="00010D38">
        <w:rPr>
          <w:color w:val="231F20"/>
          <w:spacing w:val="-2"/>
          <w:lang w:val="ru-RU"/>
        </w:rPr>
        <w:t>факторов:</w:t>
      </w:r>
    </w:p>
    <w:p w14:paraId="02AB86FB" w14:textId="77777777" w:rsidR="004F5CE0" w:rsidRDefault="0024144D">
      <w:pPr>
        <w:pStyle w:val="a5"/>
        <w:numPr>
          <w:ilvl w:val="0"/>
          <w:numId w:val="10"/>
        </w:numPr>
        <w:tabs>
          <w:tab w:val="left" w:pos="788"/>
        </w:tabs>
        <w:spacing w:line="278" w:lineRule="exact"/>
        <w:ind w:hanging="398"/>
        <w:jc w:val="both"/>
        <w:rPr>
          <w:color w:val="231F20"/>
          <w:sz w:val="21"/>
        </w:rPr>
      </w:pPr>
      <w:proofErr w:type="spellStart"/>
      <w:r>
        <w:rPr>
          <w:color w:val="231F20"/>
          <w:w w:val="95"/>
          <w:sz w:val="21"/>
        </w:rPr>
        <w:t>характер</w:t>
      </w:r>
      <w:proofErr w:type="spellEnd"/>
      <w:r>
        <w:rPr>
          <w:color w:val="231F20"/>
          <w:spacing w:val="-11"/>
          <w:w w:val="95"/>
          <w:sz w:val="21"/>
        </w:rPr>
        <w:t xml:space="preserve"> </w:t>
      </w:r>
      <w:proofErr w:type="spellStart"/>
      <w:r>
        <w:rPr>
          <w:color w:val="231F20"/>
          <w:spacing w:val="-2"/>
          <w:sz w:val="21"/>
        </w:rPr>
        <w:t>оценки</w:t>
      </w:r>
      <w:proofErr w:type="spellEnd"/>
      <w:r>
        <w:rPr>
          <w:color w:val="231F20"/>
          <w:spacing w:val="-2"/>
          <w:sz w:val="21"/>
        </w:rPr>
        <w:t>;</w:t>
      </w:r>
    </w:p>
    <w:p w14:paraId="02AB86FC" w14:textId="77777777" w:rsidR="004F5CE0" w:rsidRPr="00F0744F" w:rsidRDefault="0024144D">
      <w:pPr>
        <w:pStyle w:val="a5"/>
        <w:numPr>
          <w:ilvl w:val="0"/>
          <w:numId w:val="10"/>
        </w:numPr>
        <w:tabs>
          <w:tab w:val="left" w:pos="788"/>
        </w:tabs>
        <w:spacing w:line="276" w:lineRule="exact"/>
        <w:ind w:hanging="398"/>
        <w:jc w:val="both"/>
        <w:rPr>
          <w:color w:val="231F20"/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статус</w:t>
      </w:r>
      <w:r w:rsidRPr="00F0744F">
        <w:rPr>
          <w:color w:val="231F20"/>
          <w:spacing w:val="1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разработки</w:t>
      </w:r>
      <w:r w:rsidRPr="00F0744F">
        <w:rPr>
          <w:color w:val="231F20"/>
          <w:spacing w:val="16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Минерально-Сырьевых</w:t>
      </w:r>
      <w:r w:rsidRPr="00F0744F">
        <w:rPr>
          <w:color w:val="231F20"/>
          <w:spacing w:val="1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Активов;</w:t>
      </w:r>
      <w:r w:rsidRPr="00F0744F">
        <w:rPr>
          <w:color w:val="231F20"/>
          <w:spacing w:val="16"/>
          <w:sz w:val="21"/>
          <w:lang w:val="ru-RU"/>
        </w:rPr>
        <w:t xml:space="preserve"> </w:t>
      </w:r>
      <w:r w:rsidRPr="00F0744F">
        <w:rPr>
          <w:color w:val="231F20"/>
          <w:spacing w:val="-12"/>
          <w:w w:val="95"/>
          <w:sz w:val="21"/>
          <w:lang w:val="ru-RU"/>
        </w:rPr>
        <w:t>и</w:t>
      </w:r>
    </w:p>
    <w:p w14:paraId="02AB86FD" w14:textId="634F2D04" w:rsidR="004F5CE0" w:rsidRPr="00F0744F" w:rsidRDefault="0024144D">
      <w:pPr>
        <w:pStyle w:val="a5"/>
        <w:numPr>
          <w:ilvl w:val="0"/>
          <w:numId w:val="10"/>
        </w:numPr>
        <w:tabs>
          <w:tab w:val="left" w:pos="788"/>
        </w:tabs>
        <w:spacing w:before="3" w:line="232" w:lineRule="auto"/>
        <w:ind w:right="181"/>
        <w:jc w:val="both"/>
        <w:rPr>
          <w:color w:val="231F20"/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уровень изученности и достоверность имеющейся инфор</w:t>
      </w:r>
      <w:r w:rsidRPr="00F0744F">
        <w:rPr>
          <w:color w:val="231F20"/>
          <w:spacing w:val="-2"/>
          <w:sz w:val="21"/>
          <w:lang w:val="ru-RU"/>
        </w:rPr>
        <w:t>мации.</w:t>
      </w:r>
    </w:p>
    <w:p w14:paraId="02AB86FE" w14:textId="0873F2A2" w:rsidR="004F5CE0" w:rsidRDefault="0024144D">
      <w:pPr>
        <w:pStyle w:val="a3"/>
        <w:spacing w:before="2" w:line="232" w:lineRule="auto"/>
        <w:ind w:left="107" w:right="179" w:firstLine="283"/>
        <w:rPr>
          <w:color w:val="231F20"/>
          <w:lang w:val="ru-RU"/>
        </w:rPr>
      </w:pPr>
      <w:r w:rsidRPr="00F0744F">
        <w:rPr>
          <w:color w:val="231F20"/>
          <w:w w:val="95"/>
          <w:lang w:val="ru-RU"/>
        </w:rPr>
        <w:t xml:space="preserve">Специалист-Практик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раскрывать и излагать Методы Оценки, используемые в Публичном Отчете, с учетом каждого из этих факторов с тем, чтобы другой Специалист-Практик смог по</w:t>
      </w:r>
      <w:r w:rsidRPr="00F0744F">
        <w:rPr>
          <w:color w:val="231F20"/>
          <w:spacing w:val="-2"/>
          <w:w w:val="95"/>
          <w:lang w:val="ru-RU"/>
        </w:rPr>
        <w:t>нять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процесс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пределах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разумного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прийти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к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аналогичному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выво</w:t>
      </w:r>
      <w:r w:rsidRPr="00F0744F">
        <w:rPr>
          <w:color w:val="231F20"/>
          <w:w w:val="95"/>
          <w:lang w:val="ru-RU"/>
        </w:rPr>
        <w:t>ду. Также желательно указать</w:t>
      </w:r>
      <w:r w:rsidRPr="00F0744F">
        <w:rPr>
          <w:color w:val="231F20"/>
          <w:lang w:val="ru-RU"/>
        </w:rPr>
        <w:t xml:space="preserve"> Метод Оценки.</w:t>
      </w:r>
    </w:p>
    <w:p w14:paraId="718419FE" w14:textId="77777777" w:rsidR="00D254F0" w:rsidRPr="00D254F0" w:rsidRDefault="00D254F0">
      <w:pPr>
        <w:pStyle w:val="a3"/>
        <w:spacing w:before="2" w:line="232" w:lineRule="auto"/>
        <w:ind w:left="107" w:right="179" w:firstLine="283"/>
        <w:rPr>
          <w:sz w:val="10"/>
          <w:szCs w:val="10"/>
          <w:lang w:val="ru-RU"/>
        </w:rPr>
      </w:pPr>
    </w:p>
    <w:p w14:paraId="02AB8700" w14:textId="77777777" w:rsidR="004F5CE0" w:rsidRPr="00F0744F" w:rsidRDefault="0024144D">
      <w:pPr>
        <w:pStyle w:val="2"/>
        <w:numPr>
          <w:ilvl w:val="1"/>
          <w:numId w:val="55"/>
        </w:numPr>
        <w:tabs>
          <w:tab w:val="left" w:pos="923"/>
        </w:tabs>
        <w:spacing w:before="84"/>
        <w:ind w:left="922" w:hanging="448"/>
        <w:jc w:val="left"/>
        <w:rPr>
          <w:lang w:val="ru-RU"/>
        </w:rPr>
      </w:pPr>
      <w:r w:rsidRPr="00F0744F">
        <w:rPr>
          <w:color w:val="231F20"/>
          <w:w w:val="120"/>
          <w:lang w:val="ru-RU"/>
        </w:rPr>
        <w:t>Оценка</w:t>
      </w:r>
      <w:r w:rsidRPr="00F0744F">
        <w:rPr>
          <w:color w:val="231F20"/>
          <w:spacing w:val="-5"/>
          <w:w w:val="120"/>
          <w:lang w:val="ru-RU"/>
        </w:rPr>
        <w:t xml:space="preserve"> </w:t>
      </w:r>
      <w:r w:rsidRPr="00F0744F">
        <w:rPr>
          <w:color w:val="231F20"/>
          <w:w w:val="120"/>
          <w:lang w:val="ru-RU"/>
        </w:rPr>
        <w:t>стоимости</w:t>
      </w:r>
      <w:r w:rsidRPr="00F0744F">
        <w:rPr>
          <w:color w:val="231F20"/>
          <w:spacing w:val="-5"/>
          <w:w w:val="120"/>
          <w:lang w:val="ru-RU"/>
        </w:rPr>
        <w:t xml:space="preserve"> </w:t>
      </w:r>
      <w:r w:rsidRPr="00F0744F">
        <w:rPr>
          <w:color w:val="231F20"/>
          <w:w w:val="120"/>
          <w:lang w:val="ru-RU"/>
        </w:rPr>
        <w:t>минерального</w:t>
      </w:r>
      <w:r w:rsidRPr="00F0744F">
        <w:rPr>
          <w:color w:val="231F20"/>
          <w:spacing w:val="-2"/>
          <w:w w:val="120"/>
          <w:lang w:val="ru-RU"/>
        </w:rPr>
        <w:t xml:space="preserve"> </w:t>
      </w:r>
      <w:r w:rsidRPr="00F0744F">
        <w:rPr>
          <w:color w:val="231F20"/>
          <w:w w:val="120"/>
          <w:lang w:val="ru-RU"/>
        </w:rPr>
        <w:t>сырья</w:t>
      </w:r>
      <w:r w:rsidRPr="00F0744F">
        <w:rPr>
          <w:color w:val="231F20"/>
          <w:spacing w:val="-5"/>
          <w:w w:val="120"/>
          <w:lang w:val="ru-RU"/>
        </w:rPr>
        <w:t xml:space="preserve"> </w:t>
      </w:r>
      <w:r w:rsidRPr="00F0744F">
        <w:rPr>
          <w:color w:val="231F20"/>
          <w:w w:val="120"/>
          <w:lang w:val="ru-RU"/>
        </w:rPr>
        <w:t>в</w:t>
      </w:r>
      <w:r w:rsidRPr="00F0744F">
        <w:rPr>
          <w:color w:val="231F20"/>
          <w:spacing w:val="-4"/>
          <w:w w:val="120"/>
          <w:lang w:val="ru-RU"/>
        </w:rPr>
        <w:t xml:space="preserve"> </w:t>
      </w:r>
      <w:r w:rsidRPr="00F0744F">
        <w:rPr>
          <w:color w:val="231F20"/>
          <w:spacing w:val="-2"/>
          <w:w w:val="120"/>
          <w:lang w:val="ru-RU"/>
        </w:rPr>
        <w:t>недрах</w:t>
      </w:r>
    </w:p>
    <w:p w14:paraId="02AB8702" w14:textId="700156B7" w:rsidR="004F5CE0" w:rsidRPr="00C23E6A" w:rsidRDefault="0024144D" w:rsidP="00D254F0">
      <w:pPr>
        <w:pStyle w:val="a3"/>
        <w:spacing w:before="86" w:line="272" w:lineRule="exact"/>
        <w:ind w:left="142" w:right="151" w:firstLine="284"/>
        <w:rPr>
          <w:rFonts w:ascii="Book Antiqua" w:hAnsi="Book Antiqua"/>
          <w:b/>
          <w:lang w:val="ru-RU"/>
        </w:rPr>
      </w:pPr>
      <w:r w:rsidRPr="00F0744F">
        <w:rPr>
          <w:color w:val="231F20"/>
          <w:w w:val="95"/>
          <w:lang w:val="ru-RU"/>
        </w:rPr>
        <w:t>В</w:t>
      </w:r>
      <w:r w:rsidRPr="00D254F0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соответствии</w:t>
      </w:r>
      <w:r w:rsidRPr="00D254F0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</w:t>
      </w:r>
      <w:r w:rsidRPr="00D254F0">
        <w:rPr>
          <w:color w:val="231F20"/>
          <w:w w:val="95"/>
          <w:lang w:val="ru-RU"/>
        </w:rPr>
        <w:t xml:space="preserve"> </w:t>
      </w:r>
      <w:r w:rsidR="00224958">
        <w:rPr>
          <w:color w:val="231F20"/>
          <w:w w:val="95"/>
          <w:lang w:val="ru-RU"/>
        </w:rPr>
        <w:t>Руководство</w:t>
      </w:r>
      <w:r w:rsidRPr="00F0744F">
        <w:rPr>
          <w:color w:val="231F20"/>
          <w:w w:val="95"/>
          <w:lang w:val="ru-RU"/>
        </w:rPr>
        <w:t>м</w:t>
      </w:r>
      <w:r w:rsidRPr="00D254F0">
        <w:rPr>
          <w:color w:val="231F20"/>
          <w:w w:val="95"/>
          <w:lang w:val="ru-RU"/>
        </w:rPr>
        <w:t xml:space="preserve"> </w:t>
      </w:r>
      <w:r w:rsidR="00F0744F" w:rsidRPr="00F0744F">
        <w:rPr>
          <w:color w:val="231F20"/>
          <w:w w:val="95"/>
          <w:lang w:val="ru-RU"/>
        </w:rPr>
        <w:t>НАЭН</w:t>
      </w:r>
      <w:r w:rsidRPr="00D254F0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D254F0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Публичном</w:t>
      </w:r>
      <w:r w:rsidRPr="00D254F0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Отчете</w:t>
      </w:r>
      <w:r w:rsidRPr="00F0744F">
        <w:rPr>
          <w:color w:val="231F20"/>
          <w:spacing w:val="-12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не</w:t>
      </w:r>
      <w:r w:rsidRPr="00F0744F">
        <w:rPr>
          <w:rFonts w:ascii="Book Antiqua" w:hAnsi="Book Antiqua"/>
          <w:b/>
          <w:color w:val="231F20"/>
          <w:spacing w:val="-12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spacing w:val="-2"/>
          <w:w w:val="95"/>
          <w:lang w:val="ru-RU"/>
        </w:rPr>
        <w:lastRenderedPageBreak/>
        <w:t>должна</w:t>
      </w:r>
      <w:r w:rsidR="00C23E6A">
        <w:rPr>
          <w:rFonts w:ascii="Book Antiqua" w:hAnsi="Book Antiqua"/>
          <w:b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учитываться</w:t>
      </w:r>
      <w:r w:rsidRPr="00F0744F">
        <w:rPr>
          <w:color w:val="231F20"/>
          <w:spacing w:val="4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стоимость</w:t>
      </w:r>
      <w:r w:rsidRPr="00F0744F">
        <w:rPr>
          <w:color w:val="231F20"/>
          <w:spacing w:val="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минерального</w:t>
      </w:r>
      <w:r w:rsidRPr="00F0744F">
        <w:rPr>
          <w:color w:val="231F20"/>
          <w:spacing w:val="4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сырья</w:t>
      </w:r>
      <w:r w:rsidRPr="00F0744F">
        <w:rPr>
          <w:color w:val="231F20"/>
          <w:spacing w:val="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4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недрах.</w:t>
      </w:r>
    </w:p>
    <w:p w14:paraId="02AB8703" w14:textId="77777777" w:rsidR="004F5CE0" w:rsidRPr="00F0744F" w:rsidRDefault="00D3067B">
      <w:pPr>
        <w:pStyle w:val="a3"/>
        <w:spacing w:before="4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02AB8853" wp14:editId="258E7BA9">
                <wp:simplePos x="0" y="0"/>
                <wp:positionH relativeFrom="page">
                  <wp:posOffset>796290</wp:posOffset>
                </wp:positionH>
                <wp:positionV relativeFrom="paragraph">
                  <wp:posOffset>106680</wp:posOffset>
                </wp:positionV>
                <wp:extent cx="3600450" cy="673100"/>
                <wp:effectExtent l="0" t="0" r="19050" b="12700"/>
                <wp:wrapTopAndBottom/>
                <wp:docPr id="183910995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6731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C8" w14:textId="16B7EA32" w:rsidR="008833D6" w:rsidRPr="00D254F0" w:rsidRDefault="008833D6">
                            <w:pPr>
                              <w:spacing w:before="73" w:line="230" w:lineRule="auto"/>
                              <w:ind w:left="108" w:right="103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D254F0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Например, непозволительно учитывать стоимость золота в недрах в РУБ 15 000 000 000, используя цену РУБ150000 за унцию по отношению к количеству металла в 100 000 унций в недрах, поскольку данный подход игнорирует соответствующие Модифицирующие Факторы, например, металлургическое извлечение, и вводит в заблуждение.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53" id="docshape66" o:spid="_x0000_s1048" type="#_x0000_t202" style="position:absolute;margin-left:62.7pt;margin-top:8.4pt;width:283.5pt;height:53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" fillcolor="#e6e7e8" strokecolor="#231f20" strokeweight=".5pt">
                <v:path arrowok="t"/>
                <v:textbox inset="0,0,0,0">
                  <w:txbxContent>
                    <w:p w14:paraId="02AB88C8" w14:textId="16B7EA32" w:rsidR="008833D6" w:rsidRPr="00D254F0" w:rsidRDefault="008833D6">
                      <w:pPr>
                        <w:spacing w:before="73" w:line="230" w:lineRule="auto"/>
                        <w:ind w:left="108" w:right="103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D254F0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Например, непозволительно учитывать стоимость золота в недрах в РУБ 15 000 000 000, используя цену РУБ150000 за унцию по отношению к количеству металла в 100 000 унций в недрах, поскольку данный подход игнорирует соответствующие Модифицирующие Факторы, например, металлургическое извлечение, и вводит в заблуждение.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704" w14:textId="77777777" w:rsidR="004F5CE0" w:rsidRPr="00F0744F" w:rsidRDefault="004F5CE0">
      <w:pPr>
        <w:pStyle w:val="a3"/>
        <w:spacing w:before="4"/>
        <w:jc w:val="left"/>
        <w:rPr>
          <w:sz w:val="10"/>
          <w:lang w:val="ru-RU"/>
        </w:rPr>
      </w:pPr>
    </w:p>
    <w:p w14:paraId="02AB8705" w14:textId="77777777" w:rsidR="004F5CE0" w:rsidRPr="00F0744F" w:rsidRDefault="0024144D">
      <w:pPr>
        <w:pStyle w:val="2"/>
        <w:numPr>
          <w:ilvl w:val="1"/>
          <w:numId w:val="55"/>
        </w:numPr>
        <w:tabs>
          <w:tab w:val="left" w:pos="610"/>
        </w:tabs>
        <w:ind w:left="447" w:hanging="281"/>
        <w:jc w:val="left"/>
        <w:rPr>
          <w:lang w:val="ru-RU"/>
        </w:rPr>
      </w:pPr>
      <w:r w:rsidRPr="00F0744F">
        <w:rPr>
          <w:color w:val="231F20"/>
          <w:spacing w:val="-2"/>
          <w:w w:val="120"/>
          <w:lang w:val="ru-RU"/>
        </w:rPr>
        <w:t>Использование</w:t>
      </w:r>
      <w:r w:rsidRPr="00F0744F">
        <w:rPr>
          <w:color w:val="231F20"/>
          <w:spacing w:val="-7"/>
          <w:w w:val="120"/>
          <w:lang w:val="ru-RU"/>
        </w:rPr>
        <w:t xml:space="preserve"> </w:t>
      </w:r>
      <w:r w:rsidRPr="00F0744F">
        <w:rPr>
          <w:color w:val="231F20"/>
          <w:spacing w:val="-2"/>
          <w:w w:val="120"/>
          <w:lang w:val="ru-RU"/>
        </w:rPr>
        <w:t>Запасов</w:t>
      </w:r>
      <w:r w:rsidRPr="00F0744F">
        <w:rPr>
          <w:color w:val="231F20"/>
          <w:spacing w:val="-8"/>
          <w:w w:val="120"/>
          <w:lang w:val="ru-RU"/>
        </w:rPr>
        <w:t xml:space="preserve"> </w:t>
      </w:r>
      <w:r w:rsidRPr="00F0744F">
        <w:rPr>
          <w:color w:val="231F20"/>
          <w:spacing w:val="-2"/>
          <w:w w:val="120"/>
          <w:lang w:val="ru-RU"/>
        </w:rPr>
        <w:t>Руды</w:t>
      </w:r>
      <w:r w:rsidRPr="00F0744F">
        <w:rPr>
          <w:color w:val="231F20"/>
          <w:spacing w:val="-8"/>
          <w:w w:val="120"/>
          <w:lang w:val="ru-RU"/>
        </w:rPr>
        <w:t xml:space="preserve"> </w:t>
      </w:r>
      <w:r w:rsidRPr="00F0744F">
        <w:rPr>
          <w:color w:val="231F20"/>
          <w:spacing w:val="-2"/>
          <w:w w:val="120"/>
          <w:lang w:val="ru-RU"/>
        </w:rPr>
        <w:t>и</w:t>
      </w:r>
      <w:r w:rsidRPr="00F0744F">
        <w:rPr>
          <w:color w:val="231F20"/>
          <w:spacing w:val="-10"/>
          <w:w w:val="120"/>
          <w:lang w:val="ru-RU"/>
        </w:rPr>
        <w:t xml:space="preserve"> </w:t>
      </w:r>
      <w:r w:rsidRPr="00F0744F">
        <w:rPr>
          <w:color w:val="231F20"/>
          <w:spacing w:val="-2"/>
          <w:w w:val="120"/>
          <w:lang w:val="ru-RU"/>
        </w:rPr>
        <w:t>Минеральных</w:t>
      </w:r>
      <w:r w:rsidRPr="00F0744F">
        <w:rPr>
          <w:color w:val="231F20"/>
          <w:spacing w:val="-9"/>
          <w:w w:val="120"/>
          <w:lang w:val="ru-RU"/>
        </w:rPr>
        <w:t xml:space="preserve"> </w:t>
      </w:r>
      <w:r w:rsidRPr="00F0744F">
        <w:rPr>
          <w:color w:val="231F20"/>
          <w:spacing w:val="-2"/>
          <w:w w:val="120"/>
          <w:lang w:val="ru-RU"/>
        </w:rPr>
        <w:t>Ресурсов</w:t>
      </w:r>
    </w:p>
    <w:p w14:paraId="02AB8706" w14:textId="570631F4" w:rsidR="004F5CE0" w:rsidRPr="00F0744F" w:rsidRDefault="0024144D">
      <w:pPr>
        <w:pStyle w:val="a3"/>
        <w:spacing w:before="103" w:line="220" w:lineRule="auto"/>
        <w:ind w:left="163" w:right="122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Техническая или Экономическая Оценки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w w:val="95"/>
          <w:lang w:val="ru-RU"/>
        </w:rPr>
        <w:t xml:space="preserve">учитывать </w:t>
      </w:r>
      <w:r w:rsidRPr="00F0744F">
        <w:rPr>
          <w:color w:val="231F20"/>
          <w:lang w:val="ru-RU"/>
        </w:rPr>
        <w:t xml:space="preserve">все Запасы Руды и Минеральные Ресурсы. В тех случаях, когда </w:t>
      </w:r>
      <w:r w:rsidRPr="00F0744F">
        <w:rPr>
          <w:color w:val="231F20"/>
          <w:w w:val="95"/>
          <w:lang w:val="ru-RU"/>
        </w:rPr>
        <w:t xml:space="preserve">Экономическая Оценка удовлетворяет Требованиям Достаточных </w:t>
      </w:r>
      <w:r w:rsidRPr="00F0744F">
        <w:rPr>
          <w:color w:val="231F20"/>
          <w:lang w:val="ru-RU"/>
        </w:rPr>
        <w:t xml:space="preserve">Оснований, для всех Подтвержденных или Вероятных Запасов </w:t>
      </w:r>
      <w:r w:rsidRPr="00F0744F">
        <w:rPr>
          <w:color w:val="231F20"/>
          <w:w w:val="95"/>
          <w:lang w:val="ru-RU"/>
        </w:rPr>
        <w:t xml:space="preserve">Руды общепринято использовать Доходный Подход. Иногда целесообразно включать и другие категории, но с учетом проверки </w:t>
      </w:r>
      <w:r w:rsidRPr="00F0744F">
        <w:rPr>
          <w:color w:val="231F20"/>
          <w:lang w:val="ru-RU"/>
        </w:rPr>
        <w:t>обоснованности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они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lang w:val="ru-RU"/>
        </w:rPr>
        <w:t>должны</w:t>
      </w:r>
      <w:r w:rsidRPr="00F0744F">
        <w:rPr>
          <w:color w:val="231F20"/>
          <w:lang w:val="ru-RU"/>
        </w:rPr>
        <w:t>:</w:t>
      </w:r>
    </w:p>
    <w:p w14:paraId="02AB8707" w14:textId="1F18F00C" w:rsidR="004F5CE0" w:rsidRPr="00F0744F" w:rsidRDefault="0024144D">
      <w:pPr>
        <w:pStyle w:val="a5"/>
        <w:numPr>
          <w:ilvl w:val="2"/>
          <w:numId w:val="55"/>
        </w:numPr>
        <w:tabs>
          <w:tab w:val="left" w:pos="848"/>
        </w:tabs>
        <w:spacing w:line="220" w:lineRule="auto"/>
        <w:ind w:right="124" w:hanging="397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 xml:space="preserve">удовлетворять </w:t>
      </w:r>
      <w:r w:rsidRPr="007B293C">
        <w:rPr>
          <w:color w:val="231F20"/>
          <w:w w:val="95"/>
          <w:sz w:val="21"/>
          <w:szCs w:val="21"/>
          <w:lang w:val="ru-RU"/>
        </w:rPr>
        <w:t xml:space="preserve">минимальным требованиям учета Правил Листинга и руководства </w:t>
      </w:r>
      <w:r w:rsidR="00823EBA">
        <w:rPr>
          <w:color w:val="231F20"/>
          <w:w w:val="95"/>
          <w:sz w:val="21"/>
          <w:szCs w:val="21"/>
          <w:lang w:val="ru-RU"/>
        </w:rPr>
        <w:t>Российских бирж</w:t>
      </w:r>
      <w:r w:rsidRPr="007B293C">
        <w:rPr>
          <w:color w:val="231F20"/>
          <w:w w:val="95"/>
          <w:sz w:val="21"/>
          <w:szCs w:val="21"/>
          <w:lang w:val="ru-RU"/>
        </w:rPr>
        <w:t xml:space="preserve">, и </w:t>
      </w:r>
      <w:r w:rsidR="00823EBA">
        <w:rPr>
          <w:color w:val="231F20"/>
          <w:w w:val="95"/>
          <w:sz w:val="21"/>
          <w:szCs w:val="21"/>
          <w:lang w:val="ru-RU"/>
        </w:rPr>
        <w:t>Кодекса</w:t>
      </w:r>
      <w:r w:rsidRPr="007B293C">
        <w:rPr>
          <w:color w:val="231F20"/>
          <w:w w:val="95"/>
          <w:sz w:val="21"/>
          <w:szCs w:val="21"/>
          <w:lang w:val="ru-RU"/>
        </w:rPr>
        <w:t xml:space="preserve"> </w:t>
      </w:r>
      <w:r w:rsidR="00F0744F" w:rsidRPr="007B293C">
        <w:rPr>
          <w:color w:val="231F20"/>
          <w:w w:val="95"/>
          <w:sz w:val="21"/>
          <w:szCs w:val="21"/>
          <w:lang w:val="ru-RU"/>
        </w:rPr>
        <w:t>НАЭН</w:t>
      </w:r>
      <w:r w:rsidRPr="007B293C">
        <w:rPr>
          <w:color w:val="231F20"/>
          <w:w w:val="95"/>
          <w:sz w:val="21"/>
          <w:szCs w:val="21"/>
          <w:lang w:val="ru-RU"/>
        </w:rPr>
        <w:t>;</w:t>
      </w:r>
    </w:p>
    <w:p w14:paraId="02AB8709" w14:textId="0AC97A4C" w:rsidR="004F5CE0" w:rsidRPr="00DB2510" w:rsidRDefault="0024144D" w:rsidP="00DB2510">
      <w:pPr>
        <w:pStyle w:val="a5"/>
        <w:numPr>
          <w:ilvl w:val="2"/>
          <w:numId w:val="55"/>
        </w:numPr>
        <w:tabs>
          <w:tab w:val="left" w:pos="844"/>
        </w:tabs>
        <w:spacing w:line="220" w:lineRule="auto"/>
        <w:ind w:right="125" w:hanging="397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не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включать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объекты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разведки,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которые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не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стали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="00DB2510">
        <w:rPr>
          <w:color w:val="231F20"/>
          <w:spacing w:val="-1"/>
          <w:w w:val="95"/>
          <w:sz w:val="21"/>
          <w:lang w:val="ru-RU"/>
        </w:rPr>
        <w:t xml:space="preserve">месторождениями или </w:t>
      </w:r>
      <w:r w:rsidRPr="00F0744F">
        <w:rPr>
          <w:color w:val="231F20"/>
          <w:w w:val="95"/>
          <w:sz w:val="21"/>
          <w:lang w:val="ru-RU"/>
        </w:rPr>
        <w:t>добычны</w:t>
      </w:r>
      <w:r w:rsidRPr="00F0744F">
        <w:rPr>
          <w:color w:val="231F20"/>
          <w:sz w:val="21"/>
          <w:lang w:val="ru-RU"/>
        </w:rPr>
        <w:t>ми участками</w:t>
      </w:r>
      <w:r w:rsidR="00DB2510">
        <w:rPr>
          <w:color w:val="231F20"/>
          <w:sz w:val="21"/>
          <w:lang w:val="ru-RU"/>
        </w:rPr>
        <w:t>,</w:t>
      </w:r>
      <w:r w:rsidR="00003575">
        <w:rPr>
          <w:color w:val="231F20"/>
          <w:sz w:val="21"/>
          <w:lang w:val="ru-RU"/>
        </w:rPr>
        <w:t xml:space="preserve"> </w:t>
      </w:r>
      <w:r w:rsidR="00823EBA" w:rsidRPr="00DB2510">
        <w:rPr>
          <w:color w:val="231F20"/>
          <w:w w:val="95"/>
          <w:sz w:val="21"/>
          <w:lang w:val="ru-RU"/>
        </w:rPr>
        <w:t>запланированных</w:t>
      </w:r>
      <w:r w:rsidRPr="00DB2510">
        <w:rPr>
          <w:color w:val="231F20"/>
          <w:w w:val="95"/>
          <w:sz w:val="21"/>
          <w:lang w:val="ru-RU"/>
        </w:rPr>
        <w:t xml:space="preserve"> к отработк</w:t>
      </w:r>
      <w:r w:rsidR="00823EBA" w:rsidRPr="00DB2510">
        <w:rPr>
          <w:color w:val="231F20"/>
          <w:w w:val="95"/>
          <w:sz w:val="21"/>
          <w:lang w:val="ru-RU"/>
        </w:rPr>
        <w:t>е</w:t>
      </w:r>
      <w:r w:rsidRPr="00DB2510">
        <w:rPr>
          <w:color w:val="231F20"/>
          <w:w w:val="95"/>
          <w:sz w:val="21"/>
          <w:lang w:val="ru-RU"/>
        </w:rPr>
        <w:t xml:space="preserve"> Подтверж</w:t>
      </w:r>
      <w:r w:rsidRPr="00DB2510">
        <w:rPr>
          <w:color w:val="231F20"/>
          <w:sz w:val="21"/>
          <w:lang w:val="ru-RU"/>
        </w:rPr>
        <w:t>денных</w:t>
      </w:r>
      <w:r w:rsidR="002F40CA" w:rsidRPr="00DB2510">
        <w:rPr>
          <w:color w:val="FF0000"/>
          <w:spacing w:val="-2"/>
          <w:sz w:val="21"/>
          <w:lang w:val="ru-RU"/>
        </w:rPr>
        <w:t xml:space="preserve"> </w:t>
      </w:r>
      <w:r w:rsidRPr="00DB2510">
        <w:rPr>
          <w:color w:val="231F20"/>
          <w:sz w:val="21"/>
          <w:lang w:val="ru-RU"/>
        </w:rPr>
        <w:t>и</w:t>
      </w:r>
      <w:r w:rsidRPr="00DB2510">
        <w:rPr>
          <w:color w:val="231F20"/>
          <w:spacing w:val="-2"/>
          <w:sz w:val="21"/>
          <w:lang w:val="ru-RU"/>
        </w:rPr>
        <w:t xml:space="preserve"> </w:t>
      </w:r>
      <w:r w:rsidRPr="00DB2510">
        <w:rPr>
          <w:color w:val="231F20"/>
          <w:sz w:val="21"/>
          <w:lang w:val="ru-RU"/>
        </w:rPr>
        <w:t>Вероятных</w:t>
      </w:r>
      <w:r w:rsidRPr="00DB2510">
        <w:rPr>
          <w:color w:val="231F20"/>
          <w:spacing w:val="-2"/>
          <w:sz w:val="21"/>
          <w:lang w:val="ru-RU"/>
        </w:rPr>
        <w:t xml:space="preserve"> </w:t>
      </w:r>
      <w:r w:rsidRPr="00DB2510">
        <w:rPr>
          <w:color w:val="231F20"/>
          <w:sz w:val="21"/>
          <w:lang w:val="ru-RU"/>
        </w:rPr>
        <w:t>Запасов</w:t>
      </w:r>
      <w:r w:rsidRPr="00DB2510">
        <w:rPr>
          <w:color w:val="231F20"/>
          <w:spacing w:val="-2"/>
          <w:sz w:val="21"/>
          <w:lang w:val="ru-RU"/>
        </w:rPr>
        <w:t xml:space="preserve"> </w:t>
      </w:r>
      <w:r w:rsidRPr="00DB2510">
        <w:rPr>
          <w:color w:val="231F20"/>
          <w:sz w:val="21"/>
          <w:lang w:val="ru-RU"/>
        </w:rPr>
        <w:t>Руды</w:t>
      </w:r>
      <w:r w:rsidRPr="00DB2510">
        <w:rPr>
          <w:color w:val="231F20"/>
          <w:spacing w:val="-2"/>
          <w:sz w:val="21"/>
          <w:lang w:val="ru-RU"/>
        </w:rPr>
        <w:t>;</w:t>
      </w:r>
    </w:p>
    <w:p w14:paraId="02AB870A" w14:textId="436C8CF0" w:rsidR="004F5CE0" w:rsidRPr="00F0744F" w:rsidRDefault="0024144D">
      <w:pPr>
        <w:pStyle w:val="a5"/>
        <w:numPr>
          <w:ilvl w:val="2"/>
          <w:numId w:val="55"/>
        </w:numPr>
        <w:tabs>
          <w:tab w:val="left" w:pos="847"/>
        </w:tabs>
        <w:spacing w:line="220" w:lineRule="auto"/>
        <w:ind w:right="124" w:hanging="397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включать заявление Специалиста, которое подтверждает соответствие Модифицирующих Факторов, с описанием</w:t>
      </w:r>
      <w:r w:rsidRPr="00F0744F">
        <w:rPr>
          <w:color w:val="231F20"/>
          <w:spacing w:val="4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их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уровня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определенности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относительно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ТЭО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или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Предварительного ТЭО; и</w:t>
      </w:r>
    </w:p>
    <w:p w14:paraId="02AB870B" w14:textId="77777777" w:rsidR="004F5CE0" w:rsidRPr="00F0744F" w:rsidRDefault="0024144D">
      <w:pPr>
        <w:pStyle w:val="a5"/>
        <w:numPr>
          <w:ilvl w:val="2"/>
          <w:numId w:val="55"/>
        </w:numPr>
        <w:tabs>
          <w:tab w:val="left" w:pos="843"/>
        </w:tabs>
        <w:spacing w:line="263" w:lineRule="exact"/>
        <w:ind w:left="842" w:hanging="396"/>
        <w:jc w:val="both"/>
        <w:rPr>
          <w:sz w:val="21"/>
          <w:lang w:val="ru-RU"/>
        </w:rPr>
      </w:pPr>
      <w:r w:rsidRPr="00F0744F">
        <w:rPr>
          <w:color w:val="231F20"/>
          <w:spacing w:val="-2"/>
          <w:w w:val="95"/>
          <w:sz w:val="21"/>
          <w:lang w:val="ru-RU"/>
        </w:rPr>
        <w:t>не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учитывать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соразмерно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с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повышением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неопределенности.</w:t>
      </w:r>
    </w:p>
    <w:p w14:paraId="02AB870C" w14:textId="77777777" w:rsidR="004F5CE0" w:rsidRDefault="0024144D">
      <w:pPr>
        <w:pStyle w:val="2"/>
        <w:numPr>
          <w:ilvl w:val="1"/>
          <w:numId w:val="55"/>
        </w:numPr>
        <w:tabs>
          <w:tab w:val="left" w:pos="2487"/>
        </w:tabs>
        <w:spacing w:before="158"/>
        <w:ind w:left="2486" w:hanging="448"/>
        <w:jc w:val="left"/>
      </w:pPr>
      <w:proofErr w:type="spellStart"/>
      <w:r>
        <w:rPr>
          <w:color w:val="231F20"/>
          <w:w w:val="120"/>
        </w:rPr>
        <w:t>Диапазон</w:t>
      </w:r>
      <w:proofErr w:type="spellEnd"/>
      <w:r>
        <w:rPr>
          <w:color w:val="231F20"/>
          <w:spacing w:val="16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значений</w:t>
      </w:r>
      <w:proofErr w:type="spellEnd"/>
    </w:p>
    <w:p w14:paraId="02AB870F" w14:textId="16FD3848" w:rsidR="004F5CE0" w:rsidRPr="00F0744F" w:rsidRDefault="0024144D" w:rsidP="00D254F0">
      <w:pPr>
        <w:pStyle w:val="a3"/>
        <w:spacing w:before="95" w:line="225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Для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отображения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любой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неопределенности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данных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взаимос</w:t>
      </w:r>
      <w:r w:rsidRPr="00F0744F">
        <w:rPr>
          <w:color w:val="231F20"/>
          <w:w w:val="90"/>
          <w:lang w:val="ru-RU"/>
        </w:rPr>
        <w:t>вязи</w:t>
      </w:r>
      <w:r w:rsidRPr="00F0744F">
        <w:rPr>
          <w:color w:val="231F20"/>
          <w:spacing w:val="24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принятых</w:t>
      </w:r>
      <w:r w:rsidRPr="00F0744F">
        <w:rPr>
          <w:color w:val="231F20"/>
          <w:spacing w:val="24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допущений</w:t>
      </w:r>
      <w:r w:rsidRPr="00F0744F">
        <w:rPr>
          <w:color w:val="231F20"/>
          <w:spacing w:val="24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и</w:t>
      </w:r>
      <w:r w:rsidRPr="00F0744F">
        <w:rPr>
          <w:color w:val="231F20"/>
          <w:spacing w:val="24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предположений</w:t>
      </w:r>
      <w:r w:rsidRPr="00F0744F">
        <w:rPr>
          <w:color w:val="231F20"/>
          <w:spacing w:val="24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в</w:t>
      </w:r>
      <w:r w:rsidRPr="00F0744F">
        <w:rPr>
          <w:color w:val="231F20"/>
          <w:spacing w:val="24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Публичном</w:t>
      </w:r>
      <w:r w:rsidRPr="00F0744F">
        <w:rPr>
          <w:color w:val="231F20"/>
          <w:spacing w:val="25"/>
          <w:lang w:val="ru-RU"/>
        </w:rPr>
        <w:t xml:space="preserve"> </w:t>
      </w:r>
      <w:r w:rsidRPr="00F0744F">
        <w:rPr>
          <w:color w:val="231F20"/>
          <w:spacing w:val="-2"/>
          <w:w w:val="90"/>
          <w:lang w:val="ru-RU"/>
        </w:rPr>
        <w:t>Отчете</w:t>
      </w:r>
      <w:r w:rsidR="00D254F0">
        <w:rPr>
          <w:color w:val="231F20"/>
          <w:spacing w:val="-2"/>
          <w:w w:val="90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lang w:val="ru-RU"/>
        </w:rPr>
        <w:t>должен</w:t>
      </w:r>
      <w:r w:rsidRPr="00F0744F">
        <w:rPr>
          <w:rFonts w:ascii="Book Antiqua" w:hAnsi="Book Antiqua"/>
          <w:b/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быть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определен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указан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диапазон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значений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(высокое/ наиболее вероятное/низкое); тем не менее, не следует, чтобы </w:t>
      </w:r>
      <w:r w:rsidRPr="00F0744F">
        <w:rPr>
          <w:color w:val="231F20"/>
          <w:w w:val="95"/>
          <w:lang w:val="ru-RU"/>
        </w:rPr>
        <w:t xml:space="preserve">данный диапазон был очень широким, поскольку в таком случае </w:t>
      </w:r>
      <w:r w:rsidRPr="00F0744F">
        <w:rPr>
          <w:color w:val="231F20"/>
          <w:lang w:val="ru-RU"/>
        </w:rPr>
        <w:t>заключения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Публичного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Отчета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не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будут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иметь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смысла.</w:t>
      </w:r>
    </w:p>
    <w:p w14:paraId="02AB8710" w14:textId="23B73336" w:rsidR="004F5CE0" w:rsidRPr="00F0744F" w:rsidRDefault="0024144D">
      <w:pPr>
        <w:pStyle w:val="a3"/>
        <w:spacing w:before="5" w:line="232" w:lineRule="auto"/>
        <w:ind w:left="107" w:right="180" w:firstLine="283"/>
        <w:rPr>
          <w:lang w:val="ru-RU"/>
        </w:rPr>
      </w:pPr>
      <w:r w:rsidRPr="00F0744F">
        <w:rPr>
          <w:color w:val="231F20"/>
          <w:lang w:val="ru-RU"/>
        </w:rPr>
        <w:t>Следует,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чтобы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Публичный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Отчет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содержал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анализ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lastRenderedPageBreak/>
        <w:t>чувстви</w:t>
      </w:r>
      <w:r w:rsidRPr="00F0744F">
        <w:rPr>
          <w:color w:val="231F20"/>
          <w:w w:val="95"/>
          <w:lang w:val="ru-RU"/>
        </w:rPr>
        <w:t>тельности, демонстрирующий влияние изменения самых важных предположений и допущений. Во всех вариантах следует опреде</w:t>
      </w:r>
      <w:r w:rsidRPr="00F0744F">
        <w:rPr>
          <w:color w:val="231F20"/>
          <w:lang w:val="ru-RU"/>
        </w:rPr>
        <w:t>лить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наиболее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вероятный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результат.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Если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это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не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было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сделано, </w:t>
      </w:r>
      <w:r w:rsidRPr="00F0744F">
        <w:rPr>
          <w:color w:val="231F20"/>
          <w:w w:val="95"/>
          <w:lang w:val="ru-RU"/>
        </w:rPr>
        <w:t xml:space="preserve">Публичный Отчет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содержать указание причин.</w:t>
      </w:r>
    </w:p>
    <w:p w14:paraId="02AB8713" w14:textId="4C775929" w:rsidR="004F5CE0" w:rsidRPr="00F0744F" w:rsidRDefault="004F5CE0">
      <w:pPr>
        <w:pStyle w:val="a3"/>
        <w:spacing w:before="10"/>
        <w:jc w:val="left"/>
        <w:rPr>
          <w:sz w:val="10"/>
          <w:lang w:val="ru-RU"/>
        </w:rPr>
      </w:pPr>
    </w:p>
    <w:p w14:paraId="02AB8714" w14:textId="77777777" w:rsidR="004F5CE0" w:rsidRPr="00F0744F" w:rsidRDefault="004F5CE0">
      <w:pPr>
        <w:pStyle w:val="a3"/>
        <w:spacing w:before="9"/>
        <w:jc w:val="left"/>
        <w:rPr>
          <w:sz w:val="15"/>
          <w:lang w:val="ru-RU"/>
        </w:rPr>
      </w:pPr>
    </w:p>
    <w:p w14:paraId="02AB8715" w14:textId="4A52FC40" w:rsidR="004F5CE0" w:rsidRDefault="00823EBA">
      <w:pPr>
        <w:pStyle w:val="1"/>
        <w:numPr>
          <w:ilvl w:val="0"/>
          <w:numId w:val="55"/>
        </w:numPr>
        <w:tabs>
          <w:tab w:val="left" w:pos="1567"/>
        </w:tabs>
        <w:ind w:left="1566" w:hanging="277"/>
        <w:jc w:val="left"/>
      </w:pPr>
      <w:proofErr w:type="spellStart"/>
      <w:r>
        <w:rPr>
          <w:color w:val="231F20"/>
          <w:w w:val="120"/>
          <w:lang w:val="ru-RU"/>
        </w:rPr>
        <w:t>Технико</w:t>
      </w:r>
      <w:proofErr w:type="spellEnd"/>
      <w:r>
        <w:rPr>
          <w:color w:val="231F20"/>
          <w:w w:val="120"/>
          <w:lang w:val="ru-RU"/>
        </w:rPr>
        <w:t xml:space="preserve"> </w:t>
      </w:r>
      <w:proofErr w:type="gramStart"/>
      <w:r>
        <w:rPr>
          <w:color w:val="231F20"/>
          <w:w w:val="120"/>
          <w:lang w:val="ru-RU"/>
        </w:rPr>
        <w:t xml:space="preserve">экономическое </w:t>
      </w:r>
      <w:r w:rsidR="0024144D">
        <w:rPr>
          <w:color w:val="231F20"/>
          <w:spacing w:val="-9"/>
          <w:w w:val="120"/>
        </w:rPr>
        <w:t xml:space="preserve"> </w:t>
      </w:r>
      <w:r w:rsidR="0024144D">
        <w:rPr>
          <w:color w:val="231F20"/>
          <w:spacing w:val="-2"/>
          <w:w w:val="120"/>
        </w:rPr>
        <w:t>МОДЕЛИРОВАНИЕ</w:t>
      </w:r>
      <w:proofErr w:type="gramEnd"/>
    </w:p>
    <w:p w14:paraId="02AB8716" w14:textId="525C2679" w:rsidR="004F5CE0" w:rsidRDefault="0024144D">
      <w:pPr>
        <w:pStyle w:val="2"/>
        <w:numPr>
          <w:ilvl w:val="1"/>
          <w:numId w:val="55"/>
        </w:numPr>
        <w:tabs>
          <w:tab w:val="left" w:pos="1991"/>
        </w:tabs>
        <w:spacing w:before="125"/>
        <w:ind w:left="1990" w:hanging="448"/>
        <w:jc w:val="left"/>
      </w:pPr>
      <w:proofErr w:type="spellStart"/>
      <w:r>
        <w:rPr>
          <w:color w:val="231F20"/>
          <w:w w:val="120"/>
        </w:rPr>
        <w:t>Налогообложение</w:t>
      </w:r>
      <w:proofErr w:type="spellEnd"/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8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роялти</w:t>
      </w:r>
      <w:proofErr w:type="spellEnd"/>
    </w:p>
    <w:p w14:paraId="1F043570" w14:textId="4668AD5A" w:rsidR="00167952" w:rsidRDefault="00167952" w:rsidP="00167952">
      <w:pPr>
        <w:pStyle w:val="a3"/>
        <w:spacing w:before="108" w:line="232" w:lineRule="auto"/>
        <w:ind w:left="107" w:right="182" w:firstLine="283"/>
        <w:rPr>
          <w:color w:val="231F20"/>
          <w:lang w:val="ru-RU"/>
        </w:rPr>
      </w:pPr>
      <w:r w:rsidRPr="00167952"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02AB8855" wp14:editId="5848E7FD">
                <wp:simplePos x="0" y="0"/>
                <wp:positionH relativeFrom="page">
                  <wp:align>center</wp:align>
                </wp:positionH>
                <wp:positionV relativeFrom="paragraph">
                  <wp:posOffset>701321</wp:posOffset>
                </wp:positionV>
                <wp:extent cx="3600450" cy="527050"/>
                <wp:effectExtent l="0" t="0" r="19050" b="25400"/>
                <wp:wrapTopAndBottom/>
                <wp:docPr id="183824128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5270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CA" w14:textId="26656C6C" w:rsidR="008833D6" w:rsidRPr="00D254F0" w:rsidRDefault="008833D6">
                            <w:pPr>
                              <w:spacing w:before="66"/>
                              <w:ind w:left="108"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D254F0"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  <w:t>Указания по структуре и надлежащей практике финансового моделирования см. в «Руководстве по Технической и Экономической Оценкам Минерально-Сырьевых проектов» будут подготовлены НАЭН позднее.</w:t>
                            </w:r>
                          </w:p>
                          <w:p w14:paraId="1BFD2B9A" w14:textId="57FB60D4" w:rsidR="008833D6" w:rsidRDefault="008833D6">
                            <w:pPr>
                              <w:spacing w:before="66"/>
                              <w:ind w:left="108" w:right="106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</w:p>
                          <w:p w14:paraId="61BE7E8E" w14:textId="3CF7658B" w:rsidR="008833D6" w:rsidRDefault="008833D6">
                            <w:pPr>
                              <w:spacing w:before="66"/>
                              <w:ind w:left="108" w:right="106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</w:p>
                          <w:p w14:paraId="79FF6999" w14:textId="2C199189" w:rsidR="008833D6" w:rsidRDefault="008833D6">
                            <w:pPr>
                              <w:spacing w:before="66"/>
                              <w:ind w:left="108" w:right="106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</w:p>
                          <w:p w14:paraId="6BF10F0E" w14:textId="77777777" w:rsidR="008833D6" w:rsidRPr="00D254F0" w:rsidRDefault="008833D6">
                            <w:pPr>
                              <w:spacing w:before="66"/>
                              <w:ind w:left="108" w:right="106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19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55" id="docshape68" o:spid="_x0000_s1049" type="#_x0000_t202" style="position:absolute;left:0;text-align:left;margin-left:0;margin-top:55.2pt;width:283.5pt;height:41.5pt;z-index:-25159168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" fillcolor="#e6e7e8" strokecolor="#231f20" strokeweight=".5pt">
                <v:path arrowok="t"/>
                <v:textbox inset="0,0,0,0">
                  <w:txbxContent>
                    <w:p w14:paraId="02AB88CA" w14:textId="26656C6C" w:rsidR="008833D6" w:rsidRPr="00D254F0" w:rsidRDefault="008833D6">
                      <w:pPr>
                        <w:spacing w:before="66"/>
                        <w:ind w:left="108"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D254F0"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  <w:t>Указания по структуре и надлежащей практике финансового моделирования см. в «Руководстве по Технической и Экономической Оценкам Минерально-Сырьевых проектов» будут подготовлены НАЭН позднее.</w:t>
                      </w:r>
                    </w:p>
                    <w:p w14:paraId="1BFD2B9A" w14:textId="57FB60D4" w:rsidR="008833D6" w:rsidRDefault="008833D6">
                      <w:pPr>
                        <w:spacing w:before="66"/>
                        <w:ind w:left="108" w:right="106"/>
                        <w:jc w:val="both"/>
                        <w:rPr>
                          <w:rFonts w:asciiTheme="minorHAnsi" w:hAnsi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</w:p>
                    <w:p w14:paraId="61BE7E8E" w14:textId="3CF7658B" w:rsidR="008833D6" w:rsidRDefault="008833D6">
                      <w:pPr>
                        <w:spacing w:before="66"/>
                        <w:ind w:left="108" w:right="106"/>
                        <w:jc w:val="both"/>
                        <w:rPr>
                          <w:rFonts w:asciiTheme="minorHAnsi" w:hAnsi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</w:p>
                    <w:p w14:paraId="79FF6999" w14:textId="2C199189" w:rsidR="008833D6" w:rsidRDefault="008833D6">
                      <w:pPr>
                        <w:spacing w:before="66"/>
                        <w:ind w:left="108" w:right="106"/>
                        <w:jc w:val="both"/>
                        <w:rPr>
                          <w:rFonts w:asciiTheme="minorHAnsi" w:hAnsi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</w:p>
                    <w:p w14:paraId="6BF10F0E" w14:textId="77777777" w:rsidR="008833D6" w:rsidRPr="00D254F0" w:rsidRDefault="008833D6">
                      <w:pPr>
                        <w:spacing w:before="66"/>
                        <w:ind w:left="108" w:right="106"/>
                        <w:jc w:val="both"/>
                        <w:rPr>
                          <w:rFonts w:asciiTheme="minorHAnsi" w:hAnsiTheme="minorHAnsi"/>
                          <w:color w:val="000000"/>
                          <w:sz w:val="19"/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144D" w:rsidRPr="00167952">
        <w:rPr>
          <w:color w:val="231F20"/>
          <w:lang w:val="ru-RU"/>
        </w:rPr>
        <w:t>В Публичном Отчете</w:t>
      </w:r>
      <w:r w:rsidR="0024144D" w:rsidRPr="00F0744F">
        <w:rPr>
          <w:color w:val="231F20"/>
          <w:w w:val="90"/>
          <w:lang w:val="ru-RU"/>
        </w:rPr>
        <w:t xml:space="preserve"> </w:t>
      </w:r>
      <w:r w:rsidR="0024144D"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должны </w:t>
      </w:r>
      <w:r w:rsidR="0024144D" w:rsidRPr="00167952">
        <w:rPr>
          <w:color w:val="231F20"/>
          <w:lang w:val="ru-RU"/>
        </w:rPr>
        <w:t xml:space="preserve">указываться база налога на доходы и другие налоги, роялти, роста затрат, инфляции и валютного курса </w:t>
      </w:r>
      <w:r w:rsidR="0024144D" w:rsidRPr="00F0744F">
        <w:rPr>
          <w:color w:val="231F20"/>
          <w:lang w:val="ru-RU"/>
        </w:rPr>
        <w:t>в модели Экономической Оценки.</w:t>
      </w:r>
    </w:p>
    <w:p w14:paraId="2C12AD4F" w14:textId="1D6F8900" w:rsidR="00167952" w:rsidRPr="00167952" w:rsidRDefault="00167952" w:rsidP="00167952">
      <w:pPr>
        <w:pStyle w:val="a3"/>
        <w:spacing w:before="108" w:line="232" w:lineRule="auto"/>
        <w:ind w:left="107" w:right="182" w:firstLine="283"/>
        <w:rPr>
          <w:color w:val="231F20"/>
          <w:spacing w:val="-2"/>
          <w:w w:val="120"/>
          <w:sz w:val="10"/>
          <w:szCs w:val="10"/>
          <w:lang w:val="ru-RU"/>
        </w:rPr>
      </w:pPr>
    </w:p>
    <w:p w14:paraId="02AB871A" w14:textId="4ED3BD51" w:rsidR="004F5CE0" w:rsidRPr="00167952" w:rsidRDefault="0024144D" w:rsidP="00167952">
      <w:pPr>
        <w:pStyle w:val="2"/>
        <w:numPr>
          <w:ilvl w:val="1"/>
          <w:numId w:val="55"/>
        </w:numPr>
        <w:tabs>
          <w:tab w:val="left" w:pos="1991"/>
        </w:tabs>
        <w:spacing w:before="125"/>
        <w:ind w:left="1990" w:hanging="448"/>
        <w:jc w:val="left"/>
        <w:rPr>
          <w:color w:val="231F20"/>
          <w:w w:val="120"/>
        </w:rPr>
      </w:pPr>
      <w:proofErr w:type="spellStart"/>
      <w:r w:rsidRPr="00167952">
        <w:rPr>
          <w:color w:val="231F20"/>
          <w:w w:val="120"/>
        </w:rPr>
        <w:t>Финансирование</w:t>
      </w:r>
      <w:proofErr w:type="spellEnd"/>
    </w:p>
    <w:p w14:paraId="02AB871B" w14:textId="38CF275E" w:rsidR="004F5CE0" w:rsidRPr="00F0744F" w:rsidRDefault="00167952">
      <w:pPr>
        <w:pStyle w:val="a3"/>
        <w:spacing w:before="107" w:line="228" w:lineRule="auto"/>
        <w:ind w:left="163" w:right="125" w:firstLine="283"/>
        <w:rPr>
          <w:lang w:val="ru-RU"/>
        </w:rPr>
      </w:pPr>
      <w:r w:rsidRPr="00167952"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7772F543" wp14:editId="2EBB9B59">
                <wp:simplePos x="0" y="0"/>
                <wp:positionH relativeFrom="page">
                  <wp:posOffset>796290</wp:posOffset>
                </wp:positionH>
                <wp:positionV relativeFrom="paragraph">
                  <wp:posOffset>992505</wp:posOffset>
                </wp:positionV>
                <wp:extent cx="3600450" cy="711835"/>
                <wp:effectExtent l="0" t="0" r="19050" b="12065"/>
                <wp:wrapTopAndBottom/>
                <wp:docPr id="1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71183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37C5" w14:textId="0C39F33F" w:rsidR="008833D6" w:rsidRPr="00D254F0" w:rsidRDefault="008833D6" w:rsidP="00167952">
                            <w:pPr>
                              <w:spacing w:before="66"/>
                              <w:ind w:left="108"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65"/>
                                <w:sz w:val="19"/>
                                <w:lang w:val="ru-RU"/>
                              </w:rPr>
                            </w:pP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В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11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зависимости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14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от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11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технического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14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задания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13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на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11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55"/>
                                <w:sz w:val="19"/>
                                <w:lang w:val="ru-RU"/>
                              </w:rPr>
                              <w:t>подготовку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Публичного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9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Отчета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12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и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9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учетом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Требования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12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55"/>
                                <w:sz w:val="19"/>
                                <w:lang w:val="ru-RU"/>
                              </w:rPr>
                              <w:t>Достаточных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Оснований,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32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Специалисту-Практику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69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может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69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55"/>
                                <w:sz w:val="19"/>
                                <w:lang w:val="ru-RU"/>
                              </w:rPr>
                              <w:t>потребоваться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 xml:space="preserve"> принять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26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допущение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22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о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26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соответствующей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21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стандартной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23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55"/>
                                <w:sz w:val="19"/>
                                <w:lang w:val="ru-RU"/>
                              </w:rPr>
                              <w:t>схеме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 xml:space="preserve"> финансирования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и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14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соответствующем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10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сроке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14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55"/>
                                <w:sz w:val="19"/>
                                <w:lang w:val="ru-RU"/>
                              </w:rPr>
                              <w:t>финансирования.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Указания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15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по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15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факторам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12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финансирования,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12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которые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13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55"/>
                                <w:sz w:val="19"/>
                                <w:lang w:val="ru-RU"/>
                              </w:rPr>
                              <w:t>необходимо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5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учитывать в Российской Федерации см. нормативно-правовую базу ЦБ РФ.</w:t>
                            </w:r>
                          </w:p>
                          <w:p w14:paraId="209F6A71" w14:textId="77777777" w:rsidR="008833D6" w:rsidRDefault="008833D6" w:rsidP="00167952">
                            <w:pPr>
                              <w:spacing w:before="66"/>
                              <w:ind w:left="108" w:right="106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</w:p>
                          <w:p w14:paraId="1EC33DC8" w14:textId="77777777" w:rsidR="008833D6" w:rsidRDefault="008833D6" w:rsidP="00167952">
                            <w:pPr>
                              <w:spacing w:before="66"/>
                              <w:ind w:left="108" w:right="106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</w:p>
                          <w:p w14:paraId="4325D522" w14:textId="77777777" w:rsidR="008833D6" w:rsidRDefault="008833D6" w:rsidP="00167952">
                            <w:pPr>
                              <w:spacing w:before="66"/>
                              <w:ind w:left="108" w:right="106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</w:p>
                          <w:p w14:paraId="1D6E4B07" w14:textId="77777777" w:rsidR="008833D6" w:rsidRPr="00D254F0" w:rsidRDefault="008833D6" w:rsidP="00167952">
                            <w:pPr>
                              <w:spacing w:before="66"/>
                              <w:ind w:left="108" w:right="106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19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F543" id="_x0000_s1050" type="#_x0000_t202" style="position:absolute;left:0;text-align:left;margin-left:62.7pt;margin-top:78.15pt;width:283.5pt;height:56.0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" fillcolor="#e6e7e8" strokecolor="#231f20" strokeweight=".5pt">
                <v:path arrowok="t"/>
                <v:textbox inset="0,0,0,0">
                  <w:txbxContent>
                    <w:p w14:paraId="50A337C5" w14:textId="0C39F33F" w:rsidR="008833D6" w:rsidRPr="00D254F0" w:rsidRDefault="008833D6" w:rsidP="00167952">
                      <w:pPr>
                        <w:spacing w:before="66"/>
                        <w:ind w:left="108"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65"/>
                          <w:sz w:val="19"/>
                          <w:lang w:val="ru-RU"/>
                        </w:rPr>
                      </w:pP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В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11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зависимости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14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от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11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технического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14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задания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13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на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11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55"/>
                          <w:sz w:val="19"/>
                          <w:lang w:val="ru-RU"/>
                        </w:rPr>
                        <w:t>подготовку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Публичного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9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Отчета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12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и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10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9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учетом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10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Требования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12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55"/>
                          <w:sz w:val="19"/>
                          <w:lang w:val="ru-RU"/>
                        </w:rPr>
                        <w:t>Достаточных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Оснований,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32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Специалисту-Практику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69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может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69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55"/>
                          <w:sz w:val="19"/>
                          <w:lang w:val="ru-RU"/>
                        </w:rPr>
                        <w:t>потребоваться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 xml:space="preserve"> принять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26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допущение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22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о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26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соответствующей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21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стандартной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23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55"/>
                          <w:sz w:val="19"/>
                          <w:lang w:val="ru-RU"/>
                        </w:rPr>
                        <w:t>схеме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 xml:space="preserve"> финансирования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и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14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соответствующем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10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сроке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14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55"/>
                          <w:sz w:val="19"/>
                          <w:lang w:val="ru-RU"/>
                        </w:rPr>
                        <w:t>финансирования.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Указания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15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по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15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факторам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12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финансирования,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12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которые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13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55"/>
                          <w:sz w:val="19"/>
                          <w:lang w:val="ru-RU"/>
                        </w:rPr>
                        <w:t>необходимо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55"/>
                          <w:sz w:val="19"/>
                          <w:lang w:val="ru-RU"/>
                        </w:rPr>
                        <w:t xml:space="preserve"> </w:t>
                      </w: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учитывать в Российской Федерации см. нормативно-правовую базу ЦБ РФ.</w:t>
                      </w:r>
                    </w:p>
                    <w:p w14:paraId="209F6A71" w14:textId="77777777" w:rsidR="008833D6" w:rsidRDefault="008833D6" w:rsidP="00167952">
                      <w:pPr>
                        <w:spacing w:before="66"/>
                        <w:ind w:left="108" w:right="106"/>
                        <w:jc w:val="both"/>
                        <w:rPr>
                          <w:rFonts w:asciiTheme="minorHAnsi" w:hAnsi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</w:p>
                    <w:p w14:paraId="1EC33DC8" w14:textId="77777777" w:rsidR="008833D6" w:rsidRDefault="008833D6" w:rsidP="00167952">
                      <w:pPr>
                        <w:spacing w:before="66"/>
                        <w:ind w:left="108" w:right="106"/>
                        <w:jc w:val="both"/>
                        <w:rPr>
                          <w:rFonts w:asciiTheme="minorHAnsi" w:hAnsi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</w:p>
                    <w:p w14:paraId="4325D522" w14:textId="77777777" w:rsidR="008833D6" w:rsidRDefault="008833D6" w:rsidP="00167952">
                      <w:pPr>
                        <w:spacing w:before="66"/>
                        <w:ind w:left="108" w:right="106"/>
                        <w:jc w:val="both"/>
                        <w:rPr>
                          <w:rFonts w:asciiTheme="minorHAnsi" w:hAnsi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</w:p>
                    <w:p w14:paraId="1D6E4B07" w14:textId="77777777" w:rsidR="008833D6" w:rsidRPr="00D254F0" w:rsidRDefault="008833D6" w:rsidP="00167952">
                      <w:pPr>
                        <w:spacing w:before="66"/>
                        <w:ind w:left="108" w:right="106"/>
                        <w:jc w:val="both"/>
                        <w:rPr>
                          <w:rFonts w:asciiTheme="minorHAnsi" w:hAnsiTheme="minorHAnsi"/>
                          <w:color w:val="000000"/>
                          <w:sz w:val="19"/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144D" w:rsidRPr="00F0744F">
        <w:rPr>
          <w:color w:val="231F20"/>
          <w:w w:val="95"/>
          <w:lang w:val="ru-RU"/>
        </w:rPr>
        <w:t>На выводы и заключения Публичного Отчета может повлиять природа</w:t>
      </w:r>
      <w:r w:rsidR="0024144D" w:rsidRPr="00F0744F">
        <w:rPr>
          <w:color w:val="231F20"/>
          <w:spacing w:val="-3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механизмов</w:t>
      </w:r>
      <w:r w:rsidR="0024144D" w:rsidRPr="00F0744F">
        <w:rPr>
          <w:color w:val="231F20"/>
          <w:spacing w:val="-1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финансирования</w:t>
      </w:r>
      <w:r w:rsidR="0024144D" w:rsidRPr="00F0744F">
        <w:rPr>
          <w:color w:val="231F20"/>
          <w:spacing w:val="-1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проекта.</w:t>
      </w:r>
      <w:r w:rsidR="0024144D" w:rsidRPr="00F0744F">
        <w:rPr>
          <w:color w:val="231F20"/>
          <w:spacing w:val="-1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Поэтому</w:t>
      </w:r>
      <w:r w:rsidR="0024144D" w:rsidRPr="00F0744F">
        <w:rPr>
          <w:color w:val="231F20"/>
          <w:spacing w:val="-1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Специалисту-Практику следует рассмотреть любые такие принятые обязательства</w:t>
      </w:r>
      <w:r w:rsidR="0024144D" w:rsidRPr="00F0744F">
        <w:rPr>
          <w:color w:val="231F20"/>
          <w:spacing w:val="-1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и</w:t>
      </w:r>
      <w:r w:rsidR="0024144D" w:rsidRPr="00F0744F">
        <w:rPr>
          <w:color w:val="231F20"/>
          <w:spacing w:val="-3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вероятность</w:t>
      </w:r>
      <w:r w:rsidR="0024144D" w:rsidRPr="00F0744F">
        <w:rPr>
          <w:color w:val="231F20"/>
          <w:spacing w:val="-1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их</w:t>
      </w:r>
      <w:r w:rsidR="0024144D" w:rsidRPr="00F0744F">
        <w:rPr>
          <w:color w:val="231F20"/>
          <w:spacing w:val="-3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принятия,</w:t>
      </w:r>
      <w:r w:rsidR="0024144D" w:rsidRPr="00F0744F">
        <w:rPr>
          <w:color w:val="231F20"/>
          <w:spacing w:val="-3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и</w:t>
      </w:r>
      <w:r w:rsidR="0024144D" w:rsidRPr="00F0744F">
        <w:rPr>
          <w:color w:val="231F20"/>
          <w:spacing w:val="-3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>форму</w:t>
      </w:r>
      <w:r w:rsidR="0024144D" w:rsidRPr="00F0744F">
        <w:rPr>
          <w:color w:val="231F20"/>
          <w:spacing w:val="-3"/>
          <w:lang w:val="ru-RU"/>
        </w:rPr>
        <w:t xml:space="preserve"> </w:t>
      </w:r>
      <w:r w:rsidR="0024144D" w:rsidRPr="00F0744F">
        <w:rPr>
          <w:color w:val="231F20"/>
          <w:spacing w:val="-2"/>
          <w:w w:val="95"/>
          <w:lang w:val="ru-RU"/>
        </w:rPr>
        <w:t>финансирования.</w:t>
      </w:r>
    </w:p>
    <w:p w14:paraId="02AB872C" w14:textId="77777777" w:rsidR="004F5CE0" w:rsidRPr="00167952" w:rsidRDefault="0024144D">
      <w:pPr>
        <w:pStyle w:val="2"/>
        <w:numPr>
          <w:ilvl w:val="1"/>
          <w:numId w:val="55"/>
        </w:numPr>
        <w:tabs>
          <w:tab w:val="left" w:pos="946"/>
        </w:tabs>
        <w:spacing w:before="0"/>
        <w:ind w:left="945" w:hanging="448"/>
        <w:jc w:val="left"/>
        <w:rPr>
          <w:lang w:val="ru-RU"/>
        </w:rPr>
      </w:pPr>
      <w:r w:rsidRPr="00167952">
        <w:rPr>
          <w:color w:val="231F20"/>
          <w:w w:val="115"/>
          <w:lang w:val="ru-RU"/>
        </w:rPr>
        <w:t>Финансовые</w:t>
      </w:r>
      <w:r w:rsidRPr="00167952">
        <w:rPr>
          <w:color w:val="231F20"/>
          <w:spacing w:val="24"/>
          <w:w w:val="115"/>
          <w:lang w:val="ru-RU"/>
        </w:rPr>
        <w:t xml:space="preserve"> </w:t>
      </w:r>
      <w:r w:rsidRPr="00167952">
        <w:rPr>
          <w:color w:val="231F20"/>
          <w:w w:val="115"/>
          <w:lang w:val="ru-RU"/>
        </w:rPr>
        <w:t>обязательства</w:t>
      </w:r>
      <w:r w:rsidRPr="00167952">
        <w:rPr>
          <w:color w:val="231F20"/>
          <w:spacing w:val="28"/>
          <w:w w:val="115"/>
          <w:lang w:val="ru-RU"/>
        </w:rPr>
        <w:t xml:space="preserve"> </w:t>
      </w:r>
      <w:r w:rsidRPr="00167952">
        <w:rPr>
          <w:color w:val="231F20"/>
          <w:w w:val="115"/>
          <w:lang w:val="ru-RU"/>
        </w:rPr>
        <w:t>и</w:t>
      </w:r>
      <w:r w:rsidRPr="00167952">
        <w:rPr>
          <w:color w:val="231F20"/>
          <w:spacing w:val="24"/>
          <w:w w:val="115"/>
          <w:lang w:val="ru-RU"/>
        </w:rPr>
        <w:t xml:space="preserve"> </w:t>
      </w:r>
      <w:r w:rsidRPr="00167952">
        <w:rPr>
          <w:color w:val="231F20"/>
          <w:w w:val="115"/>
          <w:lang w:val="ru-RU"/>
        </w:rPr>
        <w:t>финансовые</w:t>
      </w:r>
      <w:r w:rsidRPr="00167952">
        <w:rPr>
          <w:color w:val="231F20"/>
          <w:spacing w:val="25"/>
          <w:w w:val="115"/>
          <w:lang w:val="ru-RU"/>
        </w:rPr>
        <w:t xml:space="preserve"> </w:t>
      </w:r>
      <w:r w:rsidRPr="00167952">
        <w:rPr>
          <w:color w:val="231F20"/>
          <w:spacing w:val="-2"/>
          <w:w w:val="115"/>
          <w:lang w:val="ru-RU"/>
        </w:rPr>
        <w:t>риски</w:t>
      </w:r>
    </w:p>
    <w:p w14:paraId="02AB872D" w14:textId="032205D4" w:rsidR="004F5CE0" w:rsidRPr="00F0744F" w:rsidRDefault="0024144D" w:rsidP="00167952">
      <w:pPr>
        <w:pStyle w:val="a3"/>
        <w:spacing w:before="106" w:line="228" w:lineRule="auto"/>
        <w:ind w:left="163" w:right="9" w:firstLine="283"/>
        <w:rPr>
          <w:lang w:val="ru-RU"/>
        </w:rPr>
      </w:pPr>
      <w:r w:rsidRPr="00F0744F">
        <w:rPr>
          <w:color w:val="231F20"/>
          <w:lang w:val="ru-RU"/>
        </w:rPr>
        <w:t xml:space="preserve">В зависимости от состава работ по подготовке Публичного </w:t>
      </w:r>
      <w:r w:rsidRPr="00F0744F">
        <w:rPr>
          <w:color w:val="231F20"/>
          <w:w w:val="95"/>
          <w:lang w:val="ru-RU"/>
        </w:rPr>
        <w:t>Отчета, Специалисту-Практику следует дать информацию о фи</w:t>
      </w:r>
      <w:r w:rsidRPr="00F0744F">
        <w:rPr>
          <w:color w:val="231F20"/>
          <w:lang w:val="ru-RU"/>
        </w:rPr>
        <w:t>нансовых обязательствах и финансовых рисках</w:t>
      </w:r>
      <w:r w:rsidR="00DB2510">
        <w:rPr>
          <w:color w:val="231F20"/>
          <w:lang w:val="ru-RU"/>
        </w:rPr>
        <w:t xml:space="preserve">, однако, такая информация не включается в </w:t>
      </w:r>
      <w:r w:rsidR="005718D6">
        <w:rPr>
          <w:color w:val="231F20"/>
          <w:lang w:val="ru-RU"/>
        </w:rPr>
        <w:t>определение Технико-Экономической Стоимости</w:t>
      </w:r>
      <w:r w:rsidRPr="00F0744F">
        <w:rPr>
          <w:color w:val="231F20"/>
          <w:lang w:val="ru-RU"/>
        </w:rPr>
        <w:t>.</w:t>
      </w:r>
    </w:p>
    <w:p w14:paraId="02AB872E" w14:textId="77777777" w:rsidR="004F5CE0" w:rsidRPr="00F0744F" w:rsidRDefault="00D3067B">
      <w:pPr>
        <w:pStyle w:val="a3"/>
        <w:spacing w:before="10"/>
        <w:jc w:val="left"/>
        <w:rPr>
          <w:sz w:val="1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28896" behindDoc="1" locked="0" layoutInCell="1" allowOverlap="1" wp14:anchorId="02AB8856" wp14:editId="29B1C4F4">
                <wp:simplePos x="0" y="0"/>
                <wp:positionH relativeFrom="page">
                  <wp:posOffset>796290</wp:posOffset>
                </wp:positionH>
                <wp:positionV relativeFrom="paragraph">
                  <wp:posOffset>109220</wp:posOffset>
                </wp:positionV>
                <wp:extent cx="3600450" cy="1447165"/>
                <wp:effectExtent l="0" t="0" r="19050" b="19685"/>
                <wp:wrapTopAndBottom/>
                <wp:docPr id="54910143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144716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CB" w14:textId="0A0E25A6" w:rsidR="008833D6" w:rsidRPr="00167952" w:rsidRDefault="008833D6">
                            <w:pPr>
                              <w:spacing w:before="67" w:line="237" w:lineRule="auto"/>
                              <w:ind w:left="108"/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Кроме всего прочего, такие финансовые риски могут включать следующее:</w:t>
                            </w:r>
                          </w:p>
                          <w:p w14:paraId="02AB88CC" w14:textId="77777777" w:rsidR="008833D6" w:rsidRPr="00167952" w:rsidRDefault="008833D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2"/>
                              </w:tabs>
                              <w:spacing w:line="238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кредиторы,</w:t>
                            </w:r>
                          </w:p>
                          <w:p w14:paraId="02AB88CD" w14:textId="77777777" w:rsidR="008833D6" w:rsidRPr="00167952" w:rsidRDefault="008833D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2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затраты и обязательства по разведочным участкам,</w:t>
                            </w:r>
                          </w:p>
                          <w:p w14:paraId="02AB88CE" w14:textId="5BC7193C" w:rsidR="008833D6" w:rsidRPr="00167952" w:rsidRDefault="008833D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2"/>
                              </w:tabs>
                              <w:spacing w:before="1" w:line="237" w:lineRule="auto"/>
                              <w:ind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стоимость выполнения требований экологических нормативных документов, восстановления нарушенных земель и ликвидации предприятия,</w:t>
                            </w:r>
                          </w:p>
                          <w:p w14:paraId="02AB88CF" w14:textId="77777777" w:rsidR="008833D6" w:rsidRPr="00167952" w:rsidRDefault="008833D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2"/>
                              </w:tabs>
                              <w:spacing w:line="237" w:lineRule="exact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обеспечительные платежи, и</w:t>
                            </w:r>
                          </w:p>
                          <w:p w14:paraId="02AB88D0" w14:textId="001FFB07" w:rsidR="008833D6" w:rsidRPr="00167952" w:rsidRDefault="008833D6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2"/>
                              </w:tabs>
                              <w:spacing w:line="237" w:lineRule="auto"/>
                              <w:ind w:right="103" w:hanging="283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  <w:r w:rsidRPr="00167952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существенные соглашения и контракты, в т.ч. планы освоения месторождения, контракты на реализацию продукции, соглашения о совместных предприятиях, соглашения о роялти, разрешительная документация по проекту и требования по охране окружающей среды и подготовке освоения месторождения.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56" id="docshape69" o:spid="_x0000_s1051" type="#_x0000_t202" style="position:absolute;margin-left:62.7pt;margin-top:8.6pt;width:283.5pt;height:113.9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" fillcolor="#e6e7e8" strokecolor="#231f20" strokeweight=".5pt">
                <v:path arrowok="t"/>
                <v:textbox inset="0,0,0,0">
                  <w:txbxContent>
                    <w:p w14:paraId="02AB88CB" w14:textId="0A0E25A6" w:rsidR="008833D6" w:rsidRPr="00167952" w:rsidRDefault="008833D6">
                      <w:pPr>
                        <w:spacing w:before="67" w:line="237" w:lineRule="auto"/>
                        <w:ind w:left="108"/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Кроме всего прочего, такие финансовые риски могут включать следующее:</w:t>
                      </w:r>
                    </w:p>
                    <w:p w14:paraId="02AB88CC" w14:textId="77777777" w:rsidR="008833D6" w:rsidRPr="00167952" w:rsidRDefault="008833D6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92"/>
                        </w:tabs>
                        <w:spacing w:line="238" w:lineRule="exact"/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кредиторы,</w:t>
                      </w:r>
                    </w:p>
                    <w:p w14:paraId="02AB88CD" w14:textId="77777777" w:rsidR="008833D6" w:rsidRPr="00167952" w:rsidRDefault="008833D6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92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затраты и обязательства по разведочным участкам,</w:t>
                      </w:r>
                    </w:p>
                    <w:p w14:paraId="02AB88CE" w14:textId="5BC7193C" w:rsidR="008833D6" w:rsidRPr="00167952" w:rsidRDefault="008833D6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92"/>
                        </w:tabs>
                        <w:spacing w:before="1" w:line="237" w:lineRule="auto"/>
                        <w:ind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стоимость выполнения требований экологических нормативных документов, восстановления нарушенных земель и ликвидации предприятия,</w:t>
                      </w:r>
                    </w:p>
                    <w:p w14:paraId="02AB88CF" w14:textId="77777777" w:rsidR="008833D6" w:rsidRPr="00167952" w:rsidRDefault="008833D6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92"/>
                        </w:tabs>
                        <w:spacing w:line="237" w:lineRule="exact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обеспечительные платежи, и</w:t>
                      </w:r>
                    </w:p>
                    <w:p w14:paraId="02AB88D0" w14:textId="001FFB07" w:rsidR="008833D6" w:rsidRPr="00167952" w:rsidRDefault="008833D6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92"/>
                        </w:tabs>
                        <w:spacing w:line="237" w:lineRule="auto"/>
                        <w:ind w:right="103" w:hanging="283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  <w:r w:rsidRPr="00167952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существенные соглашения и контракты, в т.ч. планы освоения месторождения, контракты на реализацию продукции, соглашения о совместных предприятиях, соглашения о роялти, разрешительная документация по проекту и требования по охране окружающей среды и подготовке освоения месторождения.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72F" w14:textId="77777777" w:rsidR="004F5CE0" w:rsidRPr="00F0744F" w:rsidRDefault="004F5CE0">
      <w:pPr>
        <w:pStyle w:val="a3"/>
        <w:spacing w:before="12"/>
        <w:jc w:val="left"/>
        <w:rPr>
          <w:sz w:val="12"/>
          <w:lang w:val="ru-RU"/>
        </w:rPr>
      </w:pPr>
    </w:p>
    <w:p w14:paraId="02AB8732" w14:textId="473EAC11" w:rsidR="004F5CE0" w:rsidRPr="00F0744F" w:rsidRDefault="0024144D" w:rsidP="00167952">
      <w:pPr>
        <w:pStyle w:val="a3"/>
        <w:spacing w:before="118" w:line="228" w:lineRule="auto"/>
        <w:ind w:left="163" w:firstLine="283"/>
        <w:rPr>
          <w:lang w:val="ru-RU"/>
        </w:rPr>
      </w:pP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lang w:val="ru-RU"/>
        </w:rPr>
        <w:t>Публичном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lang w:val="ru-RU"/>
        </w:rPr>
        <w:t>Отчете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lang w:val="ru-RU"/>
        </w:rPr>
        <w:t>следует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lang w:val="ru-RU"/>
        </w:rPr>
        <w:t>оценивать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количественно </w:t>
      </w:r>
      <w:r w:rsidRPr="00F0744F">
        <w:rPr>
          <w:color w:val="231F20"/>
          <w:w w:val="95"/>
          <w:lang w:val="ru-RU"/>
        </w:rPr>
        <w:t>определять</w:t>
      </w:r>
      <w:r w:rsidRPr="00F0744F">
        <w:rPr>
          <w:color w:val="231F20"/>
          <w:spacing w:val="14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природу</w:t>
      </w:r>
      <w:r w:rsidRPr="00F0744F">
        <w:rPr>
          <w:color w:val="231F20"/>
          <w:spacing w:val="1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14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основу</w:t>
      </w:r>
      <w:r w:rsidRPr="00F0744F">
        <w:rPr>
          <w:color w:val="231F20"/>
          <w:spacing w:val="1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любого</w:t>
      </w:r>
      <w:r w:rsidRPr="00F0744F">
        <w:rPr>
          <w:color w:val="231F20"/>
          <w:spacing w:val="1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возмещения</w:t>
      </w:r>
      <w:r w:rsidRPr="00F0744F">
        <w:rPr>
          <w:color w:val="231F20"/>
          <w:spacing w:val="14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1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выплаты</w:t>
      </w:r>
      <w:r w:rsidR="00167952">
        <w:rPr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продавцу, учредителю или инвестору и любые условии, которые </w:t>
      </w:r>
      <w:r w:rsidRPr="00F0744F">
        <w:rPr>
          <w:color w:val="231F20"/>
          <w:lang w:val="ru-RU"/>
        </w:rPr>
        <w:t>они могут повлечь за собой.</w:t>
      </w:r>
    </w:p>
    <w:p w14:paraId="02AB8733" w14:textId="77777777" w:rsidR="004F5CE0" w:rsidRDefault="0024144D">
      <w:pPr>
        <w:pStyle w:val="2"/>
        <w:numPr>
          <w:ilvl w:val="1"/>
          <w:numId w:val="55"/>
        </w:numPr>
        <w:tabs>
          <w:tab w:val="left" w:pos="2933"/>
        </w:tabs>
        <w:spacing w:before="201"/>
        <w:ind w:left="2932" w:hanging="448"/>
        <w:jc w:val="left"/>
      </w:pPr>
      <w:proofErr w:type="spellStart"/>
      <w:r>
        <w:rPr>
          <w:color w:val="231F20"/>
          <w:spacing w:val="-2"/>
          <w:w w:val="120"/>
        </w:rPr>
        <w:t>Прогнозы</w:t>
      </w:r>
      <w:proofErr w:type="spellEnd"/>
    </w:p>
    <w:p w14:paraId="02AB8734" w14:textId="79D0AD24" w:rsidR="004F5CE0" w:rsidRPr="00F0744F" w:rsidRDefault="0024144D" w:rsidP="00167952">
      <w:pPr>
        <w:pStyle w:val="a3"/>
        <w:spacing w:before="108"/>
        <w:ind w:left="107" w:right="9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На экономическую эффективность и Стоимость Минерально-</w:t>
      </w:r>
      <w:r w:rsidRPr="00F0744F">
        <w:rPr>
          <w:color w:val="231F20"/>
          <w:lang w:val="ru-RU"/>
        </w:rPr>
        <w:t>Сырьевых Активов могут повлиять текущие и прогнозные эко</w:t>
      </w:r>
      <w:r w:rsidRPr="00F0744F">
        <w:rPr>
          <w:color w:val="231F20"/>
          <w:w w:val="95"/>
          <w:lang w:val="ru-RU"/>
        </w:rPr>
        <w:t>номические условия</w:t>
      </w:r>
      <w:r w:rsidR="00321609">
        <w:rPr>
          <w:color w:val="231F20"/>
          <w:w w:val="95"/>
          <w:lang w:val="ru-RU"/>
        </w:rPr>
        <w:t>,</w:t>
      </w:r>
      <w:r w:rsidRPr="00F0744F">
        <w:rPr>
          <w:color w:val="231F20"/>
          <w:w w:val="95"/>
          <w:lang w:val="ru-RU"/>
        </w:rPr>
        <w:t xml:space="preserve"> и рынки ценных бумаг. В Публичный Отчет следует включать изложение этих условий и подтверждающих </w:t>
      </w:r>
      <w:r w:rsidRPr="00F0744F">
        <w:rPr>
          <w:color w:val="231F20"/>
          <w:spacing w:val="-2"/>
          <w:lang w:val="ru-RU"/>
        </w:rPr>
        <w:t>данных.</w:t>
      </w:r>
    </w:p>
    <w:p w14:paraId="02AB8735" w14:textId="2834EB64" w:rsidR="004F5CE0" w:rsidRPr="00F0744F" w:rsidRDefault="0024144D" w:rsidP="00167952">
      <w:pPr>
        <w:pStyle w:val="a3"/>
        <w:ind w:left="107" w:right="9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В финансовых моделях используются прогнозные допущения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предположения.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Такие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прогнозы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можно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рассматривать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как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прогнозную отчетность, поэтому Специалист-Практик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 xml:space="preserve">быть </w:t>
      </w:r>
      <w:r w:rsidRPr="00F0744F">
        <w:rPr>
          <w:color w:val="231F20"/>
          <w:lang w:val="ru-RU"/>
        </w:rPr>
        <w:t>знаком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соответствующими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требованиями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такой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отчетности.</w:t>
      </w:r>
    </w:p>
    <w:p w14:paraId="02AB8736" w14:textId="77777777" w:rsidR="004F5CE0" w:rsidRPr="00F0744F" w:rsidRDefault="004F5CE0">
      <w:pPr>
        <w:pStyle w:val="a3"/>
        <w:spacing w:before="5"/>
        <w:jc w:val="left"/>
        <w:rPr>
          <w:sz w:val="11"/>
          <w:lang w:val="ru-RU"/>
        </w:rPr>
      </w:pPr>
    </w:p>
    <w:p w14:paraId="02AB873A" w14:textId="77777777" w:rsidR="004F5CE0" w:rsidRDefault="0024144D">
      <w:pPr>
        <w:pStyle w:val="1"/>
        <w:numPr>
          <w:ilvl w:val="0"/>
          <w:numId w:val="55"/>
        </w:numPr>
        <w:tabs>
          <w:tab w:val="left" w:pos="2061"/>
        </w:tabs>
        <w:spacing w:before="0"/>
        <w:ind w:left="2060" w:hanging="396"/>
        <w:jc w:val="left"/>
      </w:pPr>
      <w:r>
        <w:rPr>
          <w:color w:val="231F20"/>
          <w:spacing w:val="-2"/>
          <w:w w:val="125"/>
        </w:rPr>
        <w:t>РИСКИ</w:t>
      </w:r>
      <w:r>
        <w:rPr>
          <w:color w:val="231F20"/>
          <w:spacing w:val="-10"/>
          <w:w w:val="125"/>
        </w:rPr>
        <w:t xml:space="preserve"> </w:t>
      </w:r>
      <w:r>
        <w:rPr>
          <w:color w:val="231F20"/>
          <w:spacing w:val="-2"/>
          <w:w w:val="125"/>
        </w:rPr>
        <w:t>И</w:t>
      </w:r>
      <w:r>
        <w:rPr>
          <w:color w:val="231F20"/>
          <w:spacing w:val="-10"/>
          <w:w w:val="125"/>
        </w:rPr>
        <w:t xml:space="preserve"> </w:t>
      </w:r>
      <w:r>
        <w:rPr>
          <w:color w:val="231F20"/>
          <w:spacing w:val="-2"/>
          <w:w w:val="125"/>
        </w:rPr>
        <w:t>ВОЗМОЖНОСТИ</w:t>
      </w:r>
    </w:p>
    <w:p w14:paraId="02AB873B" w14:textId="5A4F432F" w:rsidR="004F5CE0" w:rsidRPr="00F0744F" w:rsidRDefault="0024144D">
      <w:pPr>
        <w:pStyle w:val="a3"/>
        <w:spacing w:before="108"/>
        <w:ind w:left="107" w:right="178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В Публичный Отчет следует включать </w:t>
      </w:r>
      <w:r w:rsidR="005718D6">
        <w:rPr>
          <w:color w:val="231F20"/>
          <w:w w:val="95"/>
          <w:lang w:val="ru-RU"/>
        </w:rPr>
        <w:t xml:space="preserve">качественную </w:t>
      </w:r>
      <w:r w:rsidRPr="00F0744F">
        <w:rPr>
          <w:color w:val="231F20"/>
          <w:w w:val="95"/>
          <w:lang w:val="ru-RU"/>
        </w:rPr>
        <w:t xml:space="preserve">оценку Рисков, которые </w:t>
      </w:r>
      <w:r w:rsidRPr="00F0744F">
        <w:rPr>
          <w:color w:val="231F20"/>
          <w:lang w:val="ru-RU"/>
        </w:rPr>
        <w:t>наиболее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вероятны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применительно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к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рассматриваемым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Мине</w:t>
      </w:r>
      <w:r w:rsidRPr="00F0744F">
        <w:rPr>
          <w:color w:val="231F20"/>
          <w:spacing w:val="-2"/>
          <w:lang w:val="ru-RU"/>
        </w:rPr>
        <w:t>рально-Сырьевым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Активам.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Оценка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рисков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включает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анализ</w:t>
      </w:r>
      <w:r w:rsidRPr="00F0744F">
        <w:rPr>
          <w:color w:val="231F20"/>
          <w:spacing w:val="-4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не</w:t>
      </w:r>
      <w:r w:rsidRPr="00F0744F">
        <w:rPr>
          <w:color w:val="231F20"/>
          <w:w w:val="95"/>
          <w:lang w:val="ru-RU"/>
        </w:rPr>
        <w:t xml:space="preserve">определенностей, присущих принятым допущениям, и влиянию, </w:t>
      </w:r>
      <w:r w:rsidRPr="00F0744F">
        <w:rPr>
          <w:color w:val="231F20"/>
          <w:lang w:val="ru-RU"/>
        </w:rPr>
        <w:t>которое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они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могут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оказать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результат.</w:t>
      </w:r>
    </w:p>
    <w:p w14:paraId="02AB873C" w14:textId="77777777" w:rsidR="004F5CE0" w:rsidRPr="00F0744F" w:rsidRDefault="004F5CE0">
      <w:pPr>
        <w:pStyle w:val="a3"/>
        <w:spacing w:before="10"/>
        <w:jc w:val="left"/>
        <w:rPr>
          <w:sz w:val="11"/>
          <w:lang w:val="ru-RU"/>
        </w:rPr>
      </w:pPr>
    </w:p>
    <w:tbl>
      <w:tblPr>
        <w:tblW w:w="0" w:type="auto"/>
        <w:tblInd w:w="4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</w:tblGrid>
      <w:tr w:rsidR="004F5CE0" w:rsidRPr="005515A5" w14:paraId="02AB8741" w14:textId="77777777">
        <w:trPr>
          <w:trHeight w:val="2332"/>
        </w:trPr>
        <w:tc>
          <w:tcPr>
            <w:tcW w:w="5669" w:type="dxa"/>
            <w:shd w:val="clear" w:color="auto" w:fill="E6E7E8"/>
          </w:tcPr>
          <w:p w14:paraId="02AB873D" w14:textId="3101DC3C" w:rsidR="004F5CE0" w:rsidRPr="00167952" w:rsidRDefault="0024144D">
            <w:pPr>
              <w:pStyle w:val="TableParagraph"/>
              <w:spacing w:before="66" w:line="242" w:lineRule="auto"/>
              <w:ind w:right="100"/>
              <w:jc w:val="both"/>
              <w:rPr>
                <w:rFonts w:asciiTheme="minorHAnsi" w:eastAsia="Palatino Linotype" w:hAnsiTheme="minorHAnsi" w:cstheme="minorHAnsi"/>
                <w:color w:val="231F20"/>
                <w:w w:val="55"/>
                <w:sz w:val="19"/>
                <w:lang w:val="ru-RU"/>
              </w:rPr>
            </w:pPr>
            <w:r w:rsidRPr="00167952">
              <w:rPr>
                <w:rFonts w:asciiTheme="minorHAnsi" w:eastAsia="Palatino Linotype" w:hAnsiTheme="minorHAnsi" w:cstheme="minorHAnsi"/>
                <w:color w:val="231F20"/>
                <w:w w:val="55"/>
                <w:sz w:val="19"/>
                <w:lang w:val="ru-RU"/>
              </w:rPr>
              <w:lastRenderedPageBreak/>
              <w:t>Риски могут развиваться относительно наличия, неопределенности и качества данных и другой информации, включающей, кроме всего прочего:</w:t>
            </w:r>
          </w:p>
          <w:p w14:paraId="02AB873E" w14:textId="2F6AB57A" w:rsidR="004F5CE0" w:rsidRPr="00167952" w:rsidRDefault="0024144D">
            <w:pPr>
              <w:pStyle w:val="TableParagraph"/>
              <w:spacing w:line="242" w:lineRule="auto"/>
              <w:ind w:left="397" w:right="99" w:hanging="284"/>
              <w:jc w:val="both"/>
              <w:rPr>
                <w:rFonts w:asciiTheme="minorHAnsi" w:eastAsia="Palatino Linotype" w:hAnsiTheme="minorHAnsi" w:cstheme="minorHAnsi"/>
                <w:color w:val="231F20"/>
                <w:w w:val="55"/>
                <w:sz w:val="19"/>
                <w:lang w:val="ru-RU"/>
              </w:rPr>
            </w:pPr>
            <w:r w:rsidRPr="00167952">
              <w:rPr>
                <w:rFonts w:asciiTheme="minorHAnsi" w:eastAsia="Palatino Linotype" w:hAnsiTheme="minorHAnsi" w:cstheme="minorHAnsi"/>
                <w:color w:val="231F20"/>
                <w:w w:val="55"/>
                <w:sz w:val="19"/>
                <w:lang w:val="ru-RU"/>
              </w:rPr>
              <w:t xml:space="preserve">(а) геологическую перспективность и возможность того, что доразведка может не показать наличия промышленного </w:t>
            </w:r>
            <w:proofErr w:type="spellStart"/>
            <w:r w:rsidRPr="00167952">
              <w:rPr>
                <w:rFonts w:asciiTheme="minorHAnsi" w:eastAsia="Palatino Linotype" w:hAnsiTheme="minorHAnsi" w:cstheme="minorHAnsi"/>
                <w:color w:val="231F20"/>
                <w:w w:val="55"/>
                <w:sz w:val="19"/>
                <w:lang w:val="ru-RU"/>
              </w:rPr>
              <w:t>оруденения</w:t>
            </w:r>
            <w:proofErr w:type="spellEnd"/>
            <w:r w:rsidRPr="00167952">
              <w:rPr>
                <w:rFonts w:asciiTheme="minorHAnsi" w:eastAsia="Palatino Linotype" w:hAnsiTheme="minorHAnsi" w:cstheme="minorHAnsi"/>
                <w:color w:val="231F20"/>
                <w:w w:val="55"/>
                <w:sz w:val="19"/>
                <w:lang w:val="ru-RU"/>
              </w:rPr>
              <w:t xml:space="preserve"> (в случае проектов без определенных запасов),</w:t>
            </w:r>
          </w:p>
          <w:p w14:paraId="02AB873F" w14:textId="77777777" w:rsidR="004F5CE0" w:rsidRPr="00167952" w:rsidRDefault="0024144D" w:rsidP="00167952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before="1" w:line="240" w:lineRule="auto"/>
              <w:jc w:val="both"/>
              <w:rPr>
                <w:rFonts w:asciiTheme="minorHAnsi" w:eastAsia="Palatino Linotype" w:hAnsiTheme="minorHAnsi" w:cstheme="minorHAnsi"/>
                <w:color w:val="231F20"/>
                <w:w w:val="55"/>
                <w:sz w:val="19"/>
                <w:lang w:val="ru-RU"/>
              </w:rPr>
            </w:pPr>
            <w:r w:rsidRPr="00167952">
              <w:rPr>
                <w:rFonts w:asciiTheme="minorHAnsi" w:eastAsia="Palatino Linotype" w:hAnsiTheme="minorHAnsi" w:cstheme="minorHAnsi"/>
                <w:color w:val="231F20"/>
                <w:w w:val="55"/>
                <w:sz w:val="19"/>
                <w:lang w:val="ru-RU"/>
              </w:rPr>
              <w:t>геологию месторождений полезных ископаемых,</w:t>
            </w:r>
          </w:p>
          <w:p w14:paraId="47698AC1" w14:textId="77777777" w:rsidR="004F5CE0" w:rsidRPr="00167952" w:rsidRDefault="0024144D" w:rsidP="00167952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before="2" w:line="240" w:lineRule="auto"/>
              <w:jc w:val="both"/>
              <w:rPr>
                <w:rFonts w:asciiTheme="minorHAnsi" w:eastAsia="Palatino Linotype" w:hAnsiTheme="minorHAnsi" w:cstheme="minorHAnsi"/>
                <w:color w:val="231F20"/>
                <w:w w:val="55"/>
                <w:sz w:val="19"/>
                <w:lang w:val="ru-RU"/>
              </w:rPr>
            </w:pPr>
            <w:r w:rsidRPr="00167952">
              <w:rPr>
                <w:rFonts w:asciiTheme="minorHAnsi" w:eastAsia="Palatino Linotype" w:hAnsiTheme="minorHAnsi" w:cstheme="minorHAnsi"/>
                <w:color w:val="231F20"/>
                <w:w w:val="55"/>
                <w:sz w:val="19"/>
                <w:lang w:val="ru-RU"/>
              </w:rPr>
              <w:t>подсчет Минеральных Ресурсов и Запасов Руды,</w:t>
            </w:r>
          </w:p>
          <w:p w14:paraId="6F51CCF7" w14:textId="77777777" w:rsidR="00167952" w:rsidRPr="00167952" w:rsidRDefault="00167952" w:rsidP="00167952">
            <w:pPr>
              <w:pStyle w:val="a5"/>
              <w:numPr>
                <w:ilvl w:val="0"/>
                <w:numId w:val="8"/>
              </w:numPr>
              <w:tabs>
                <w:tab w:val="left" w:pos="850"/>
              </w:tabs>
              <w:spacing w:before="82" w:line="230" w:lineRule="auto"/>
              <w:ind w:right="516"/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</w:pPr>
            <w:r w:rsidRPr="00167952"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  <w:t>эксплуатацию месторождения, в т.ч. система отработки/ технология добычи, разубоживание и эксплуатационные потери, типоразмер и эффективность оборудования, использование селективной выемки, удаление отходов, соответствие регулятивным требованиям и ликвидация горнодобывающего предприятия,</w:t>
            </w:r>
          </w:p>
          <w:p w14:paraId="3031015D" w14:textId="77777777" w:rsidR="00167952" w:rsidRPr="00167952" w:rsidRDefault="00167952" w:rsidP="00167952">
            <w:pPr>
              <w:pStyle w:val="a5"/>
              <w:numPr>
                <w:ilvl w:val="0"/>
                <w:numId w:val="8"/>
              </w:numPr>
              <w:tabs>
                <w:tab w:val="left" w:pos="850"/>
              </w:tabs>
              <w:spacing w:before="2" w:line="230" w:lineRule="auto"/>
              <w:ind w:right="511"/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</w:pPr>
            <w:r w:rsidRPr="00167952"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  <w:t>переработку минерального сырья и изменчивость металлургических параметров/параметров скважинной добычи, таких как степень извлечения, наличие перерабатывающих мощностей и способности профинансировать новую технологию и ее способности оправдать прогнозные ожидания,</w:t>
            </w:r>
          </w:p>
          <w:p w14:paraId="630E1A56" w14:textId="77777777" w:rsidR="00167952" w:rsidRPr="00167952" w:rsidRDefault="00167952" w:rsidP="00167952">
            <w:pPr>
              <w:pStyle w:val="a5"/>
              <w:numPr>
                <w:ilvl w:val="0"/>
                <w:numId w:val="8"/>
              </w:numPr>
              <w:tabs>
                <w:tab w:val="left" w:pos="850"/>
              </w:tabs>
              <w:spacing w:before="1" w:line="230" w:lineRule="auto"/>
              <w:ind w:right="515"/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</w:pPr>
            <w:r w:rsidRPr="00167952"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  <w:t>строительство, в т.ч. непредвиденные физические или климатические условия и трудовые конфликты, которые могут повлиять на суммы капитальных затрат и на сроки окончания строительства,</w:t>
            </w:r>
          </w:p>
          <w:p w14:paraId="2F152F02" w14:textId="77777777" w:rsidR="00167952" w:rsidRPr="00167952" w:rsidRDefault="00167952" w:rsidP="00167952">
            <w:pPr>
              <w:pStyle w:val="a5"/>
              <w:numPr>
                <w:ilvl w:val="0"/>
                <w:numId w:val="8"/>
              </w:numPr>
              <w:tabs>
                <w:tab w:val="left" w:pos="849"/>
              </w:tabs>
              <w:spacing w:line="233" w:lineRule="exact"/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</w:pPr>
            <w:r w:rsidRPr="00167952"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  <w:t>наличие и достаточность инфраструктуры,</w:t>
            </w:r>
          </w:p>
          <w:p w14:paraId="5AB92A6E" w14:textId="6E65730C" w:rsidR="00167952" w:rsidRPr="00167952" w:rsidRDefault="00167952" w:rsidP="00167952">
            <w:pPr>
              <w:pStyle w:val="a5"/>
              <w:numPr>
                <w:ilvl w:val="0"/>
                <w:numId w:val="8"/>
              </w:numPr>
              <w:tabs>
                <w:tab w:val="left" w:pos="849"/>
              </w:tabs>
              <w:spacing w:before="3" w:line="230" w:lineRule="auto"/>
              <w:ind w:right="518"/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</w:pPr>
            <w:r w:rsidRPr="00167952"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  <w:t xml:space="preserve">прогноз цен на сырьевые </w:t>
            </w:r>
            <w:proofErr w:type="gramStart"/>
            <w:r w:rsidRPr="00167952"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  <w:t>товары ,</w:t>
            </w:r>
            <w:proofErr w:type="gramEnd"/>
          </w:p>
          <w:p w14:paraId="0C9D9B7A" w14:textId="77777777" w:rsidR="00167952" w:rsidRPr="00167952" w:rsidRDefault="00167952" w:rsidP="00167952">
            <w:pPr>
              <w:pStyle w:val="a5"/>
              <w:numPr>
                <w:ilvl w:val="0"/>
                <w:numId w:val="8"/>
              </w:numPr>
              <w:tabs>
                <w:tab w:val="left" w:pos="850"/>
              </w:tabs>
              <w:spacing w:line="230" w:lineRule="auto"/>
              <w:ind w:right="518"/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</w:pPr>
            <w:r w:rsidRPr="00167952"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  <w:t>производство сырьевых товаров конкурентоспособных по качеству, цене и себестоимости</w:t>
            </w:r>
          </w:p>
          <w:p w14:paraId="15623ECF" w14:textId="77777777" w:rsidR="00167952" w:rsidRPr="00167952" w:rsidRDefault="00167952" w:rsidP="00167952">
            <w:pPr>
              <w:pStyle w:val="a5"/>
              <w:numPr>
                <w:ilvl w:val="0"/>
                <w:numId w:val="8"/>
              </w:numPr>
              <w:tabs>
                <w:tab w:val="left" w:pos="850"/>
              </w:tabs>
              <w:spacing w:before="1" w:line="230" w:lineRule="auto"/>
              <w:ind w:right="516"/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</w:pPr>
            <w:r w:rsidRPr="00167952"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  <w:t>страновые риски, в т.ч. социальные, политические, экологические, культурные факторы и факторы безопасности, которые находятся за пределами контроля операторов проекта, и</w:t>
            </w:r>
          </w:p>
          <w:p w14:paraId="02AB8740" w14:textId="44FB9177" w:rsidR="00167952" w:rsidRPr="00167952" w:rsidRDefault="005718D6" w:rsidP="00167952">
            <w:pPr>
              <w:pStyle w:val="a5"/>
              <w:numPr>
                <w:ilvl w:val="0"/>
                <w:numId w:val="8"/>
              </w:numPr>
              <w:tabs>
                <w:tab w:val="left" w:pos="850"/>
              </w:tabs>
              <w:spacing w:line="237" w:lineRule="exact"/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  <w:t>прочие существенные риски, выявленные в ходе оценки</w:t>
            </w:r>
            <w:r w:rsidR="00167952" w:rsidRPr="00167952">
              <w:rPr>
                <w:rFonts w:asciiTheme="minorHAnsi" w:hAnsiTheme="minorHAnsi" w:cstheme="minorHAnsi"/>
                <w:color w:val="231F20"/>
                <w:w w:val="55"/>
                <w:sz w:val="19"/>
                <w:lang w:val="ru-RU"/>
              </w:rPr>
              <w:t>.</w:t>
            </w:r>
          </w:p>
        </w:tc>
      </w:tr>
    </w:tbl>
    <w:p w14:paraId="02AB874B" w14:textId="77777777" w:rsidR="004F5CE0" w:rsidRPr="005515A5" w:rsidRDefault="004F5CE0">
      <w:pPr>
        <w:pStyle w:val="a3"/>
        <w:jc w:val="left"/>
        <w:rPr>
          <w:rFonts w:ascii="Microsoft Sans Serif"/>
          <w:sz w:val="10"/>
          <w:szCs w:val="10"/>
          <w:lang w:val="ru-RU"/>
        </w:rPr>
      </w:pPr>
    </w:p>
    <w:p w14:paraId="02AB874D" w14:textId="22DAECFC" w:rsidR="004F5CE0" w:rsidRPr="00F0744F" w:rsidRDefault="0024144D" w:rsidP="00167952">
      <w:pPr>
        <w:pStyle w:val="a3"/>
        <w:spacing w:before="122" w:line="223" w:lineRule="auto"/>
        <w:ind w:left="163" w:right="123" w:firstLine="283"/>
        <w:rPr>
          <w:lang w:val="ru-RU"/>
        </w:rPr>
        <w:sectPr w:rsidR="004F5CE0" w:rsidRPr="00F0744F">
          <w:pgSz w:w="8110" w:h="11630"/>
          <w:pgMar w:top="1020" w:right="780" w:bottom="1100" w:left="800" w:header="0" w:footer="905" w:gutter="0"/>
          <w:cols w:space="720"/>
        </w:sectPr>
      </w:pPr>
      <w:r w:rsidRPr="00F0744F">
        <w:rPr>
          <w:color w:val="231F20"/>
          <w:w w:val="95"/>
          <w:lang w:val="ru-RU"/>
        </w:rPr>
        <w:t>Специалисту-Практику следует привести информацию о вероятности отклонений от базовых допущений. Такие отклонения могут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включать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задержку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сроков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ввода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эксплуатацию;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серьезные изменения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методов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эксплуатации;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возможные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трудности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но</w:t>
      </w:r>
      <w:r w:rsidRPr="00F0744F">
        <w:rPr>
          <w:color w:val="231F20"/>
          <w:spacing w:val="-2"/>
          <w:w w:val="95"/>
          <w:lang w:val="ru-RU"/>
        </w:rPr>
        <w:t xml:space="preserve">выми технологиями или расширением существующих технологий, </w:t>
      </w:r>
      <w:r w:rsidRPr="00F0744F">
        <w:rPr>
          <w:color w:val="231F20"/>
          <w:w w:val="95"/>
          <w:lang w:val="ru-RU"/>
        </w:rPr>
        <w:t>особенно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случаях,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когда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такие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факторы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оказывают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значительное влияние на техническую или финансовую жизнеспособность Минерально-Сырьевых Активов. С тем, чтобы показать рисковый профиль предмета Публичного Отчета, Экономическую Оценку Минерально-Сырьевого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Актива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следует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представлять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численном </w:t>
      </w:r>
      <w:r w:rsidRPr="00F0744F">
        <w:rPr>
          <w:color w:val="231F20"/>
          <w:lang w:val="ru-RU"/>
        </w:rPr>
        <w:t>выражении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виде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диапазона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самой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вероятной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величиной.</w:t>
      </w:r>
    </w:p>
    <w:p w14:paraId="02AB874E" w14:textId="5BDA25F6" w:rsidR="004F5CE0" w:rsidRPr="00F0744F" w:rsidRDefault="0024144D">
      <w:pPr>
        <w:pStyle w:val="a3"/>
        <w:spacing w:before="105" w:line="220" w:lineRule="auto"/>
        <w:ind w:left="107" w:right="182" w:firstLine="283"/>
        <w:rPr>
          <w:lang w:val="ru-RU"/>
        </w:rPr>
      </w:pPr>
      <w:r w:rsidRPr="00F0744F">
        <w:rPr>
          <w:color w:val="231F20"/>
          <w:w w:val="95"/>
          <w:lang w:val="ru-RU"/>
        </w:rPr>
        <w:lastRenderedPageBreak/>
        <w:t>В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случаях,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когда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Публичном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Отчете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представлены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возмож</w:t>
      </w:r>
      <w:r w:rsidRPr="00F0744F">
        <w:rPr>
          <w:color w:val="231F20"/>
          <w:lang w:val="ru-RU"/>
        </w:rPr>
        <w:t>ности,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их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следует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рассматривать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отдельно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от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рисков</w:t>
      </w:r>
      <w:r w:rsidR="005718D6">
        <w:rPr>
          <w:color w:val="231F20"/>
          <w:lang w:val="ru-RU"/>
        </w:rPr>
        <w:t xml:space="preserve"> или в составе </w:t>
      </w:r>
      <w:r w:rsidR="005718D6">
        <w:rPr>
          <w:color w:val="231F20"/>
        </w:rPr>
        <w:t>SWOT</w:t>
      </w:r>
      <w:r w:rsidR="005718D6" w:rsidRPr="005515A5">
        <w:rPr>
          <w:color w:val="231F20"/>
          <w:lang w:val="ru-RU"/>
        </w:rPr>
        <w:t>-</w:t>
      </w:r>
      <w:r w:rsidR="005718D6">
        <w:rPr>
          <w:color w:val="231F20"/>
          <w:lang w:val="ru-RU"/>
        </w:rPr>
        <w:t>Анализа</w:t>
      </w:r>
      <w:r w:rsidRPr="00F0744F">
        <w:rPr>
          <w:color w:val="231F20"/>
          <w:lang w:val="ru-RU"/>
        </w:rPr>
        <w:t>.</w:t>
      </w:r>
    </w:p>
    <w:p w14:paraId="02AB874F" w14:textId="77777777" w:rsidR="004F5CE0" w:rsidRDefault="0024144D">
      <w:pPr>
        <w:pStyle w:val="1"/>
        <w:numPr>
          <w:ilvl w:val="0"/>
          <w:numId w:val="55"/>
        </w:numPr>
        <w:tabs>
          <w:tab w:val="left" w:pos="2998"/>
        </w:tabs>
        <w:spacing w:before="185"/>
        <w:ind w:left="2997" w:hanging="396"/>
        <w:jc w:val="left"/>
      </w:pPr>
      <w:r>
        <w:rPr>
          <w:color w:val="231F20"/>
          <w:spacing w:val="-2"/>
          <w:w w:val="120"/>
        </w:rPr>
        <w:t>РАЗНОЕ</w:t>
      </w:r>
    </w:p>
    <w:p w14:paraId="02AB8750" w14:textId="77777777" w:rsidR="004F5CE0" w:rsidRDefault="0024144D">
      <w:pPr>
        <w:pStyle w:val="2"/>
        <w:numPr>
          <w:ilvl w:val="1"/>
          <w:numId w:val="7"/>
        </w:numPr>
        <w:tabs>
          <w:tab w:val="left" w:pos="2114"/>
        </w:tabs>
        <w:spacing w:before="109"/>
        <w:jc w:val="left"/>
      </w:pPr>
      <w:proofErr w:type="spellStart"/>
      <w:r>
        <w:rPr>
          <w:color w:val="231F20"/>
          <w:w w:val="120"/>
        </w:rPr>
        <w:t>Инспектирование</w:t>
      </w:r>
      <w:proofErr w:type="spellEnd"/>
      <w:r>
        <w:rPr>
          <w:color w:val="231F20"/>
          <w:spacing w:val="27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объекта</w:t>
      </w:r>
      <w:proofErr w:type="spellEnd"/>
    </w:p>
    <w:p w14:paraId="02AB8751" w14:textId="079D180A" w:rsidR="004F5CE0" w:rsidRPr="00F0744F" w:rsidRDefault="0024144D">
      <w:pPr>
        <w:pStyle w:val="a3"/>
        <w:spacing w:before="103" w:line="220" w:lineRule="auto"/>
        <w:ind w:left="107" w:right="181" w:firstLine="283"/>
        <w:rPr>
          <w:lang w:val="ru-RU"/>
        </w:rPr>
      </w:pP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тех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случаях,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когда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существует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вероятность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того,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что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инспек</w:t>
      </w:r>
      <w:r w:rsidRPr="00F0744F">
        <w:rPr>
          <w:color w:val="231F20"/>
          <w:w w:val="95"/>
          <w:lang w:val="ru-RU"/>
        </w:rPr>
        <w:t>тирование Минерально-Сырьевого Актива или Участка раскроет информацию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данные,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Существенные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для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Публичного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Отчета, </w:t>
      </w:r>
      <w:r w:rsidRPr="00F0744F">
        <w:rPr>
          <w:color w:val="231F20"/>
          <w:lang w:val="ru-RU"/>
        </w:rPr>
        <w:t>Специалисту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следует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произвести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его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инспектирование.</w:t>
      </w:r>
    </w:p>
    <w:p w14:paraId="02AB8753" w14:textId="1A1CDAEA" w:rsidR="004F5CE0" w:rsidRPr="00483CF1" w:rsidRDefault="0024144D" w:rsidP="00483CF1">
      <w:pPr>
        <w:pStyle w:val="a3"/>
        <w:spacing w:line="220" w:lineRule="auto"/>
        <w:ind w:left="107" w:right="18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Если инспектирование не производится, Специалист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spacing w:val="-2"/>
          <w:w w:val="95"/>
          <w:lang w:val="ru-RU"/>
        </w:rPr>
        <w:t>убедиться,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что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имеющейся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на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настоящее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время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информации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доста</w:t>
      </w:r>
      <w:r w:rsidRPr="00F0744F">
        <w:rPr>
          <w:color w:val="231F20"/>
          <w:w w:val="95"/>
          <w:lang w:val="ru-RU"/>
        </w:rPr>
        <w:t xml:space="preserve">точно, и она позволяет произвести информированную оценку без </w:t>
      </w:r>
      <w:r w:rsidRPr="00F0744F">
        <w:rPr>
          <w:color w:val="231F20"/>
          <w:spacing w:val="-2"/>
          <w:w w:val="95"/>
          <w:lang w:val="ru-RU"/>
        </w:rPr>
        <w:t>инспектирования,</w:t>
      </w:r>
      <w:r w:rsidRPr="00F0744F">
        <w:rPr>
          <w:color w:val="231F20"/>
          <w:spacing w:val="-1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17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spacing w:val="-2"/>
          <w:w w:val="95"/>
          <w:lang w:val="ru-RU"/>
        </w:rPr>
        <w:t>должен</w:t>
      </w:r>
      <w:r w:rsidRPr="00F0744F">
        <w:rPr>
          <w:rFonts w:ascii="Book Antiqua" w:hAnsi="Book Antiqua"/>
          <w:b/>
          <w:color w:val="231F20"/>
          <w:spacing w:val="-1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указать</w:t>
      </w:r>
      <w:r w:rsidRPr="00F0744F">
        <w:rPr>
          <w:color w:val="231F20"/>
          <w:spacing w:val="-1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причину</w:t>
      </w:r>
      <w:r w:rsidRPr="00F0744F">
        <w:rPr>
          <w:color w:val="231F20"/>
          <w:spacing w:val="-1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непосещения</w:t>
      </w:r>
      <w:r w:rsidRPr="00F0744F">
        <w:rPr>
          <w:color w:val="231F20"/>
          <w:spacing w:val="-1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объекта. </w:t>
      </w:r>
      <w:r w:rsidRPr="00F0744F">
        <w:rPr>
          <w:color w:val="231F20"/>
          <w:w w:val="95"/>
          <w:lang w:val="ru-RU"/>
        </w:rPr>
        <w:t>Все</w:t>
      </w:r>
      <w:r w:rsidRPr="00F0744F">
        <w:rPr>
          <w:color w:val="231F20"/>
          <w:spacing w:val="-2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решения</w:t>
      </w:r>
      <w:r w:rsidRPr="00F0744F">
        <w:rPr>
          <w:color w:val="231F20"/>
          <w:spacing w:val="-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об</w:t>
      </w:r>
      <w:r w:rsidRPr="00F0744F">
        <w:rPr>
          <w:color w:val="231F20"/>
          <w:spacing w:val="-2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отказе</w:t>
      </w:r>
      <w:r w:rsidRPr="00F0744F">
        <w:rPr>
          <w:color w:val="231F20"/>
          <w:spacing w:val="-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</w:t>
      </w:r>
      <w:r w:rsidRPr="00F0744F">
        <w:rPr>
          <w:color w:val="231F20"/>
          <w:spacing w:val="-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инспектирования</w:t>
      </w:r>
      <w:r w:rsidRPr="00F0744F">
        <w:rPr>
          <w:color w:val="231F20"/>
          <w:spacing w:val="-21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должны</w:t>
      </w:r>
      <w:r w:rsidRPr="00F0744F">
        <w:rPr>
          <w:rFonts w:ascii="Book Antiqua" w:hAnsi="Book Antiqua"/>
          <w:b/>
          <w:color w:val="231F20"/>
          <w:spacing w:val="-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приниматься Специалистом,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а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Заказчиком,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причина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этого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должна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раскры</w:t>
      </w:r>
      <w:r w:rsidRPr="00483CF1">
        <w:rPr>
          <w:color w:val="231F20"/>
          <w:w w:val="95"/>
          <w:lang w:val="ru-RU"/>
        </w:rPr>
        <w:t>ваться</w:t>
      </w:r>
      <w:r w:rsidRPr="00483CF1">
        <w:rPr>
          <w:color w:val="231F20"/>
          <w:spacing w:val="5"/>
          <w:lang w:val="ru-RU"/>
        </w:rPr>
        <w:t xml:space="preserve"> </w:t>
      </w:r>
      <w:r w:rsidRPr="00483CF1">
        <w:rPr>
          <w:color w:val="231F20"/>
          <w:w w:val="95"/>
          <w:lang w:val="ru-RU"/>
        </w:rPr>
        <w:t>в</w:t>
      </w:r>
      <w:r w:rsidRPr="00483CF1">
        <w:rPr>
          <w:color w:val="231F20"/>
          <w:spacing w:val="5"/>
          <w:lang w:val="ru-RU"/>
        </w:rPr>
        <w:t xml:space="preserve"> </w:t>
      </w:r>
      <w:r w:rsidRPr="00483CF1">
        <w:rPr>
          <w:color w:val="231F20"/>
          <w:w w:val="95"/>
          <w:lang w:val="ru-RU"/>
        </w:rPr>
        <w:t>Публичном</w:t>
      </w:r>
      <w:r w:rsidRPr="00483CF1">
        <w:rPr>
          <w:color w:val="231F20"/>
          <w:spacing w:val="5"/>
          <w:lang w:val="ru-RU"/>
        </w:rPr>
        <w:t xml:space="preserve"> </w:t>
      </w:r>
      <w:r w:rsidRPr="00483CF1">
        <w:rPr>
          <w:color w:val="231F20"/>
          <w:spacing w:val="-2"/>
          <w:w w:val="95"/>
          <w:lang w:val="ru-RU"/>
        </w:rPr>
        <w:t>Отчете.</w:t>
      </w:r>
    </w:p>
    <w:p w14:paraId="02AB8754" w14:textId="77777777" w:rsidR="004F5CE0" w:rsidRPr="00483CF1" w:rsidRDefault="00D3067B">
      <w:pPr>
        <w:pStyle w:val="a3"/>
        <w:spacing w:before="2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02AB8858" wp14:editId="6D90458C">
                <wp:simplePos x="0" y="0"/>
                <wp:positionH relativeFrom="page">
                  <wp:posOffset>756920</wp:posOffset>
                </wp:positionH>
                <wp:positionV relativeFrom="paragraph">
                  <wp:posOffset>104775</wp:posOffset>
                </wp:positionV>
                <wp:extent cx="3600450" cy="386715"/>
                <wp:effectExtent l="0" t="0" r="19050" b="13335"/>
                <wp:wrapTopAndBottom/>
                <wp:docPr id="1462183077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38671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88D1" w14:textId="77777777" w:rsidR="008833D6" w:rsidRPr="00C04CA7" w:rsidRDefault="008833D6">
                            <w:pPr>
                              <w:spacing w:before="67" w:line="237" w:lineRule="auto"/>
                              <w:ind w:left="108" w:right="106"/>
                              <w:jc w:val="both"/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</w:pPr>
                            <w:r w:rsidRPr="00C04CA7">
                              <w:rPr>
                                <w:rFonts w:asciiTheme="minorHAnsi" w:hAnsiTheme="minorHAnsi" w:cstheme="minorHAnsi"/>
                                <w:color w:val="231F20"/>
                                <w:w w:val="55"/>
                                <w:sz w:val="19"/>
                                <w:lang w:val="ru-RU"/>
                              </w:rPr>
                              <w:t>Инспектирование участков на ранней стадии разведочных работ обычно не требуется, за исключением тех случаев, когда Специалист считает это Существенным для Публичного Отчета.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8858" id="docshape73" o:spid="_x0000_s1052" type="#_x0000_t202" style="position:absolute;margin-left:59.6pt;margin-top:8.25pt;width:283.5pt;height:30.45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" fillcolor="#e6e7e8" strokecolor="#231f20" strokeweight=".5pt">
                <v:path arrowok="t"/>
                <v:textbox inset="0,0,0,0">
                  <w:txbxContent>
                    <w:p w14:paraId="02AB88D1" w14:textId="77777777" w:rsidR="008833D6" w:rsidRPr="00C04CA7" w:rsidRDefault="008833D6">
                      <w:pPr>
                        <w:spacing w:before="67" w:line="237" w:lineRule="auto"/>
                        <w:ind w:left="108" w:right="106"/>
                        <w:jc w:val="both"/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</w:pPr>
                      <w:r w:rsidRPr="00C04CA7">
                        <w:rPr>
                          <w:rFonts w:asciiTheme="minorHAnsi" w:hAnsiTheme="minorHAnsi" w:cstheme="minorHAnsi"/>
                          <w:color w:val="231F20"/>
                          <w:w w:val="55"/>
                          <w:sz w:val="19"/>
                          <w:lang w:val="ru-RU"/>
                        </w:rPr>
                        <w:t>Инспектирование участков на ранней стадии разведочных работ обычно не требуется, за исключением тех случаев, когда Специалист считает это Существенным для Публичного Отчета.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B8755" w14:textId="77777777" w:rsidR="004F5CE0" w:rsidRPr="00483CF1" w:rsidRDefault="004F5CE0">
      <w:pPr>
        <w:pStyle w:val="a3"/>
        <w:spacing w:before="4"/>
        <w:jc w:val="left"/>
        <w:rPr>
          <w:sz w:val="10"/>
          <w:lang w:val="ru-RU"/>
        </w:rPr>
      </w:pPr>
    </w:p>
    <w:p w14:paraId="02AB8756" w14:textId="77777777" w:rsidR="004F5CE0" w:rsidRDefault="0024144D">
      <w:pPr>
        <w:pStyle w:val="2"/>
        <w:numPr>
          <w:ilvl w:val="1"/>
          <w:numId w:val="7"/>
        </w:numPr>
        <w:tabs>
          <w:tab w:val="left" w:pos="1704"/>
        </w:tabs>
        <w:ind w:left="1703" w:hanging="568"/>
        <w:jc w:val="left"/>
      </w:pPr>
      <w:proofErr w:type="spellStart"/>
      <w:r>
        <w:rPr>
          <w:color w:val="231F20"/>
          <w:w w:val="120"/>
        </w:rPr>
        <w:t>Предварительный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вариант</w:t>
      </w:r>
      <w:proofErr w:type="spellEnd"/>
      <w:r>
        <w:rPr>
          <w:color w:val="231F20"/>
          <w:spacing w:val="2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отчета</w:t>
      </w:r>
      <w:proofErr w:type="spellEnd"/>
    </w:p>
    <w:p w14:paraId="02AB8757" w14:textId="709BE987" w:rsidR="004F5CE0" w:rsidRPr="00F0744F" w:rsidRDefault="0024144D">
      <w:pPr>
        <w:pStyle w:val="a3"/>
        <w:spacing w:before="103" w:line="220" w:lineRule="auto"/>
        <w:ind w:left="107" w:right="18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Заказчику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следует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предоставить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предварительный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вариант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Публичного Отчета с тем, чтобы он мог проинформировать Специалиста-Практика о Существенных упущениях, дать комментарии о фактологической точности и принятых допущениях</w:t>
      </w:r>
      <w:r w:rsidR="00321609">
        <w:rPr>
          <w:color w:val="231F20"/>
          <w:w w:val="95"/>
          <w:lang w:val="ru-RU"/>
        </w:rPr>
        <w:t>,</w:t>
      </w:r>
      <w:r w:rsidRPr="00F0744F">
        <w:rPr>
          <w:color w:val="231F20"/>
          <w:w w:val="95"/>
          <w:lang w:val="ru-RU"/>
        </w:rPr>
        <w:t xml:space="preserve"> и наличии в Публичном Отчете информации, которую он считает конфиден</w:t>
      </w:r>
      <w:r w:rsidRPr="00F0744F">
        <w:rPr>
          <w:color w:val="231F20"/>
          <w:spacing w:val="-2"/>
          <w:lang w:val="ru-RU"/>
        </w:rPr>
        <w:t>циальной.</w:t>
      </w:r>
    </w:p>
    <w:p w14:paraId="02AB8758" w14:textId="77777777" w:rsidR="004F5CE0" w:rsidRDefault="0024144D">
      <w:pPr>
        <w:pStyle w:val="2"/>
        <w:numPr>
          <w:ilvl w:val="1"/>
          <w:numId w:val="7"/>
        </w:numPr>
        <w:tabs>
          <w:tab w:val="left" w:pos="3184"/>
        </w:tabs>
        <w:spacing w:before="116"/>
        <w:ind w:left="3183" w:hanging="568"/>
        <w:jc w:val="left"/>
      </w:pPr>
      <w:proofErr w:type="spellStart"/>
      <w:r>
        <w:rPr>
          <w:color w:val="231F20"/>
          <w:spacing w:val="-2"/>
          <w:w w:val="120"/>
        </w:rPr>
        <w:t>Архив</w:t>
      </w:r>
      <w:proofErr w:type="spellEnd"/>
    </w:p>
    <w:p w14:paraId="02AB8759" w14:textId="020850AF" w:rsidR="004F5CE0" w:rsidRPr="00F0744F" w:rsidRDefault="0024144D">
      <w:pPr>
        <w:pStyle w:val="a3"/>
        <w:spacing w:before="107" w:line="216" w:lineRule="auto"/>
        <w:ind w:left="107" w:right="181" w:firstLine="283"/>
        <w:rPr>
          <w:lang w:val="ru-RU"/>
        </w:rPr>
      </w:pPr>
      <w:r w:rsidRPr="00F0744F">
        <w:rPr>
          <w:color w:val="231F20"/>
          <w:spacing w:val="-2"/>
          <w:w w:val="95"/>
          <w:lang w:val="ru-RU"/>
        </w:rPr>
        <w:t xml:space="preserve">В течение </w:t>
      </w:r>
      <w:r w:rsidR="003148D6">
        <w:rPr>
          <w:color w:val="231F20"/>
          <w:spacing w:val="-2"/>
          <w:w w:val="95"/>
          <w:lang w:val="ru-RU"/>
        </w:rPr>
        <w:t>трех</w:t>
      </w:r>
      <w:r w:rsidRPr="00F0744F">
        <w:rPr>
          <w:color w:val="231F20"/>
          <w:spacing w:val="-2"/>
          <w:w w:val="95"/>
          <w:lang w:val="ru-RU"/>
        </w:rPr>
        <w:t xml:space="preserve"> лет Специалист-Практик </w:t>
      </w:r>
      <w:r w:rsidRPr="00F0744F">
        <w:rPr>
          <w:rFonts w:ascii="Book Antiqua" w:hAnsi="Book Antiqua"/>
          <w:b/>
          <w:color w:val="231F20"/>
          <w:spacing w:val="-2"/>
          <w:w w:val="95"/>
          <w:lang w:val="ru-RU"/>
        </w:rPr>
        <w:t xml:space="preserve">должен </w:t>
      </w:r>
      <w:r w:rsidRPr="00F0744F">
        <w:rPr>
          <w:color w:val="231F20"/>
          <w:spacing w:val="-2"/>
          <w:w w:val="95"/>
          <w:lang w:val="ru-RU"/>
        </w:rPr>
        <w:t>хра</w:t>
      </w:r>
      <w:r w:rsidRPr="00F0744F">
        <w:rPr>
          <w:color w:val="231F20"/>
          <w:spacing w:val="-2"/>
          <w:lang w:val="ru-RU"/>
        </w:rPr>
        <w:t>нить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всю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переписку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и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протоколы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встреч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с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Заказчиком,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 xml:space="preserve">перечень </w:t>
      </w:r>
      <w:r w:rsidRPr="003148D6">
        <w:rPr>
          <w:color w:val="231F20"/>
          <w:w w:val="95"/>
          <w:lang w:val="ru-RU"/>
        </w:rPr>
        <w:t>всех</w:t>
      </w:r>
      <w:r w:rsidRPr="003148D6">
        <w:rPr>
          <w:color w:val="231F20"/>
          <w:spacing w:val="-5"/>
          <w:w w:val="95"/>
          <w:lang w:val="ru-RU"/>
        </w:rPr>
        <w:t xml:space="preserve"> </w:t>
      </w:r>
      <w:r w:rsidR="003148D6">
        <w:rPr>
          <w:color w:val="231F20"/>
          <w:spacing w:val="-5"/>
          <w:w w:val="95"/>
          <w:lang w:val="ru-RU"/>
        </w:rPr>
        <w:t xml:space="preserve">предоставленных Заказчиком </w:t>
      </w:r>
      <w:r w:rsidRPr="003148D6">
        <w:rPr>
          <w:color w:val="231F20"/>
          <w:w w:val="95"/>
          <w:lang w:val="ru-RU"/>
        </w:rPr>
        <w:t>документов,</w:t>
      </w:r>
      <w:r w:rsidRPr="003148D6">
        <w:rPr>
          <w:color w:val="231F20"/>
          <w:spacing w:val="-5"/>
          <w:w w:val="95"/>
          <w:lang w:val="ru-RU"/>
        </w:rPr>
        <w:t xml:space="preserve"> </w:t>
      </w:r>
      <w:r w:rsidRPr="003148D6">
        <w:rPr>
          <w:color w:val="231F20"/>
          <w:w w:val="95"/>
          <w:lang w:val="ru-RU"/>
        </w:rPr>
        <w:t>на</w:t>
      </w:r>
      <w:r w:rsidRPr="003148D6">
        <w:rPr>
          <w:color w:val="231F20"/>
          <w:spacing w:val="-5"/>
          <w:w w:val="95"/>
          <w:lang w:val="ru-RU"/>
        </w:rPr>
        <w:t xml:space="preserve"> </w:t>
      </w:r>
      <w:r w:rsidRPr="003148D6">
        <w:rPr>
          <w:color w:val="231F20"/>
          <w:w w:val="95"/>
          <w:lang w:val="ru-RU"/>
        </w:rPr>
        <w:t>которые</w:t>
      </w:r>
      <w:r w:rsidRPr="003148D6">
        <w:rPr>
          <w:color w:val="231F20"/>
          <w:spacing w:val="-5"/>
          <w:w w:val="95"/>
          <w:lang w:val="ru-RU"/>
        </w:rPr>
        <w:t xml:space="preserve"> </w:t>
      </w:r>
      <w:r w:rsidRPr="003148D6">
        <w:rPr>
          <w:color w:val="231F20"/>
          <w:w w:val="95"/>
          <w:lang w:val="ru-RU"/>
        </w:rPr>
        <w:t>имеются</w:t>
      </w:r>
      <w:r w:rsidRPr="003148D6">
        <w:rPr>
          <w:color w:val="231F20"/>
          <w:spacing w:val="-5"/>
          <w:w w:val="95"/>
          <w:lang w:val="ru-RU"/>
        </w:rPr>
        <w:t xml:space="preserve"> </w:t>
      </w:r>
      <w:r w:rsidRPr="003148D6">
        <w:rPr>
          <w:color w:val="231F20"/>
          <w:w w:val="95"/>
          <w:lang w:val="ru-RU"/>
        </w:rPr>
        <w:t>ссылки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Публичном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Отчете </w:t>
      </w:r>
    </w:p>
    <w:p w14:paraId="02AB875A" w14:textId="77777777" w:rsidR="004F5CE0" w:rsidRPr="00F0744F" w:rsidRDefault="004F5CE0">
      <w:pPr>
        <w:spacing w:line="216" w:lineRule="auto"/>
        <w:rPr>
          <w:lang w:val="ru-RU"/>
        </w:rPr>
        <w:sectPr w:rsidR="004F5CE0" w:rsidRPr="00F0744F">
          <w:pgSz w:w="8110" w:h="11630"/>
          <w:pgMar w:top="860" w:right="780" w:bottom="1100" w:left="800" w:header="0" w:footer="905" w:gutter="0"/>
          <w:cols w:space="720"/>
        </w:sectPr>
      </w:pPr>
    </w:p>
    <w:p w14:paraId="02AB875B" w14:textId="77777777" w:rsidR="004F5CE0" w:rsidRDefault="0024144D" w:rsidP="00C04CA7">
      <w:pPr>
        <w:pStyle w:val="2"/>
        <w:numPr>
          <w:ilvl w:val="1"/>
          <w:numId w:val="7"/>
        </w:numPr>
        <w:tabs>
          <w:tab w:val="left" w:pos="1706"/>
        </w:tabs>
        <w:spacing w:before="84"/>
        <w:ind w:left="1705" w:hanging="287"/>
        <w:jc w:val="left"/>
      </w:pPr>
      <w:proofErr w:type="spellStart"/>
      <w:r>
        <w:rPr>
          <w:color w:val="231F20"/>
          <w:w w:val="120"/>
        </w:rPr>
        <w:lastRenderedPageBreak/>
        <w:t>Освобождение</w:t>
      </w:r>
      <w:proofErr w:type="spellEnd"/>
      <w:r>
        <w:rPr>
          <w:color w:val="231F20"/>
          <w:spacing w:val="21"/>
          <w:w w:val="120"/>
        </w:rPr>
        <w:t xml:space="preserve"> </w:t>
      </w:r>
      <w:proofErr w:type="spellStart"/>
      <w:r>
        <w:rPr>
          <w:color w:val="231F20"/>
          <w:w w:val="120"/>
        </w:rPr>
        <w:t>от</w:t>
      </w:r>
      <w:proofErr w:type="spellEnd"/>
      <w:r>
        <w:rPr>
          <w:color w:val="231F20"/>
          <w:spacing w:val="20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ответственности</w:t>
      </w:r>
      <w:proofErr w:type="spellEnd"/>
    </w:p>
    <w:p w14:paraId="02AB875C" w14:textId="77777777" w:rsidR="004F5CE0" w:rsidRPr="00F0744F" w:rsidRDefault="0024144D">
      <w:pPr>
        <w:pStyle w:val="a3"/>
        <w:spacing w:before="103" w:line="223" w:lineRule="auto"/>
        <w:ind w:left="163" w:right="125" w:firstLine="283"/>
        <w:rPr>
          <w:lang w:val="ru-RU"/>
        </w:rPr>
      </w:pPr>
      <w:r w:rsidRPr="00F0744F">
        <w:rPr>
          <w:color w:val="231F20"/>
          <w:spacing w:val="-2"/>
          <w:w w:val="95"/>
          <w:lang w:val="ru-RU"/>
        </w:rPr>
        <w:t xml:space="preserve">Специалисту-Практику следует получить у Заказчика гарантию </w:t>
      </w:r>
      <w:r w:rsidRPr="00F0744F">
        <w:rPr>
          <w:color w:val="231F20"/>
          <w:spacing w:val="-4"/>
          <w:w w:val="95"/>
          <w:lang w:val="ru-RU"/>
        </w:rPr>
        <w:t xml:space="preserve">возмещения ущерба и ограждения от ответственности (индемнитет), </w:t>
      </w:r>
      <w:r w:rsidRPr="00F0744F">
        <w:rPr>
          <w:color w:val="231F20"/>
          <w:spacing w:val="-2"/>
          <w:lang w:val="ru-RU"/>
        </w:rPr>
        <w:t>по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которым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им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будет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компенсироваться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любая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ответственность:</w:t>
      </w:r>
    </w:p>
    <w:p w14:paraId="02AB875D" w14:textId="738A449D" w:rsidR="004F5CE0" w:rsidRPr="00F0744F" w:rsidRDefault="0024144D">
      <w:pPr>
        <w:pStyle w:val="a5"/>
        <w:numPr>
          <w:ilvl w:val="0"/>
          <w:numId w:val="6"/>
        </w:numPr>
        <w:tabs>
          <w:tab w:val="left" w:pos="845"/>
        </w:tabs>
        <w:spacing w:line="223" w:lineRule="auto"/>
        <w:ind w:right="116"/>
        <w:jc w:val="both"/>
        <w:rPr>
          <w:sz w:val="21"/>
          <w:lang w:val="ru-RU"/>
        </w:rPr>
      </w:pPr>
      <w:r w:rsidRPr="00F0744F">
        <w:rPr>
          <w:color w:val="231F20"/>
          <w:sz w:val="21"/>
          <w:lang w:val="ru-RU"/>
        </w:rPr>
        <w:t xml:space="preserve">по претензиям, возникающим вследствие их доверия </w:t>
      </w:r>
      <w:r w:rsidRPr="00F0744F">
        <w:rPr>
          <w:color w:val="231F20"/>
          <w:w w:val="95"/>
          <w:sz w:val="21"/>
          <w:lang w:val="ru-RU"/>
        </w:rPr>
        <w:t xml:space="preserve">предоставленной Заказчиком информации, оказавшейся </w:t>
      </w:r>
      <w:r w:rsidRPr="00F0744F">
        <w:rPr>
          <w:color w:val="231F20"/>
          <w:sz w:val="21"/>
          <w:lang w:val="ru-RU"/>
        </w:rPr>
        <w:t xml:space="preserve">Существенно неточной или </w:t>
      </w:r>
      <w:r w:rsidR="00321609">
        <w:rPr>
          <w:color w:val="231F20"/>
          <w:sz w:val="21"/>
          <w:lang w:val="ru-RU"/>
        </w:rPr>
        <w:t xml:space="preserve">неполной; </w:t>
      </w:r>
    </w:p>
    <w:p w14:paraId="02AB875E" w14:textId="77777777" w:rsidR="004F5CE0" w:rsidRPr="00F0744F" w:rsidRDefault="0024144D">
      <w:pPr>
        <w:pStyle w:val="a5"/>
        <w:numPr>
          <w:ilvl w:val="0"/>
          <w:numId w:val="6"/>
        </w:numPr>
        <w:tabs>
          <w:tab w:val="left" w:pos="845"/>
        </w:tabs>
        <w:spacing w:line="223" w:lineRule="auto"/>
        <w:ind w:right="124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связанная с любым повышением рабочей нагрузки в связи с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запросами,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вопросами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или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общественными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 xml:space="preserve">слушаниями, </w:t>
      </w:r>
      <w:r w:rsidRPr="00F0744F">
        <w:rPr>
          <w:color w:val="231F20"/>
          <w:sz w:val="21"/>
          <w:lang w:val="ru-RU"/>
        </w:rPr>
        <w:t>вытекающими из Публичного Отчета.</w:t>
      </w:r>
    </w:p>
    <w:p w14:paraId="02AB875F" w14:textId="77777777" w:rsidR="004F5CE0" w:rsidRPr="00F0744F" w:rsidRDefault="0024144D">
      <w:pPr>
        <w:pStyle w:val="a3"/>
        <w:spacing w:line="223" w:lineRule="auto"/>
        <w:ind w:left="163" w:right="125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>Такой индемнитет не освобождает Специалиста-Практика от критического изучения предоставленной информации.</w:t>
      </w:r>
    </w:p>
    <w:p w14:paraId="02AB8760" w14:textId="77777777" w:rsidR="004F5CE0" w:rsidRPr="00F0744F" w:rsidRDefault="0024144D">
      <w:pPr>
        <w:pStyle w:val="a3"/>
        <w:spacing w:line="220" w:lineRule="auto"/>
        <w:ind w:left="163" w:right="126" w:firstLine="283"/>
        <w:rPr>
          <w:lang w:val="ru-RU"/>
        </w:rPr>
      </w:pPr>
      <w:r w:rsidRPr="00F0744F">
        <w:rPr>
          <w:color w:val="231F20"/>
          <w:w w:val="90"/>
          <w:lang w:val="ru-RU"/>
        </w:rPr>
        <w:t xml:space="preserve">Публичный Отчет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должен </w:t>
      </w:r>
      <w:r w:rsidRPr="00F0744F">
        <w:rPr>
          <w:color w:val="231F20"/>
          <w:w w:val="90"/>
          <w:lang w:val="ru-RU"/>
        </w:rPr>
        <w:t xml:space="preserve">раскрывать характер и Существенную </w:t>
      </w:r>
      <w:r w:rsidRPr="00F0744F">
        <w:rPr>
          <w:color w:val="231F20"/>
          <w:lang w:val="ru-RU"/>
        </w:rPr>
        <w:t>информацию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любом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таком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индемнитете.</w:t>
      </w:r>
    </w:p>
    <w:p w14:paraId="02AB8761" w14:textId="77777777" w:rsidR="004F5CE0" w:rsidRDefault="0024144D">
      <w:pPr>
        <w:pStyle w:val="1"/>
        <w:numPr>
          <w:ilvl w:val="0"/>
          <w:numId w:val="55"/>
        </w:numPr>
        <w:tabs>
          <w:tab w:val="left" w:pos="2720"/>
        </w:tabs>
        <w:spacing w:before="175"/>
        <w:ind w:left="2719" w:hanging="396"/>
        <w:jc w:val="left"/>
      </w:pPr>
      <w:r>
        <w:rPr>
          <w:color w:val="231F20"/>
          <w:spacing w:val="-2"/>
          <w:w w:val="125"/>
        </w:rPr>
        <w:t>ДЕКЛАРАЦИИ</w:t>
      </w:r>
    </w:p>
    <w:p w14:paraId="02AB8762" w14:textId="77777777" w:rsidR="004F5CE0" w:rsidRDefault="0024144D">
      <w:pPr>
        <w:pStyle w:val="2"/>
        <w:numPr>
          <w:ilvl w:val="1"/>
          <w:numId w:val="5"/>
        </w:numPr>
        <w:tabs>
          <w:tab w:val="left" w:pos="2218"/>
        </w:tabs>
        <w:spacing w:before="111"/>
        <w:jc w:val="left"/>
      </w:pPr>
      <w:proofErr w:type="spellStart"/>
      <w:r>
        <w:rPr>
          <w:color w:val="231F20"/>
          <w:w w:val="120"/>
        </w:rPr>
        <w:t>Стандартная</w:t>
      </w:r>
      <w:proofErr w:type="spellEnd"/>
      <w:r>
        <w:rPr>
          <w:color w:val="231F20"/>
          <w:spacing w:val="1"/>
          <w:w w:val="125"/>
        </w:rPr>
        <w:t xml:space="preserve"> </w:t>
      </w:r>
      <w:proofErr w:type="spellStart"/>
      <w:r>
        <w:rPr>
          <w:color w:val="231F20"/>
          <w:spacing w:val="-2"/>
          <w:w w:val="125"/>
        </w:rPr>
        <w:t>Декларация</w:t>
      </w:r>
      <w:proofErr w:type="spellEnd"/>
    </w:p>
    <w:p w14:paraId="02AB8763" w14:textId="672D72C4" w:rsidR="004F5CE0" w:rsidRPr="00F0744F" w:rsidRDefault="0024144D">
      <w:pPr>
        <w:pStyle w:val="a3"/>
        <w:spacing w:before="105" w:line="220" w:lineRule="auto"/>
        <w:ind w:left="164" w:right="124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Специалист-Практик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 xml:space="preserve">указывать в Публичном Отчете, что отчет подготовлен в соответствии с </w:t>
      </w:r>
      <w:r w:rsidR="0067573C">
        <w:rPr>
          <w:color w:val="231F20"/>
          <w:w w:val="95"/>
          <w:lang w:val="ru-RU"/>
        </w:rPr>
        <w:t>РОМА</w:t>
      </w:r>
      <w:r w:rsidRPr="00F0744F">
        <w:rPr>
          <w:color w:val="231F20"/>
          <w:w w:val="95"/>
          <w:lang w:val="ru-RU"/>
        </w:rPr>
        <w:t xml:space="preserve"> или, в </w:t>
      </w:r>
      <w:r w:rsidRPr="00F0744F">
        <w:rPr>
          <w:color w:val="231F20"/>
          <w:spacing w:val="-2"/>
          <w:w w:val="95"/>
          <w:lang w:val="ru-RU"/>
        </w:rPr>
        <w:t>случае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неполного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соответствия,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указывать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области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причины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несоответствия. Отчет </w:t>
      </w:r>
      <w:r w:rsidRPr="00F0744F">
        <w:rPr>
          <w:rFonts w:ascii="Book Antiqua" w:hAnsi="Book Antiqua"/>
          <w:b/>
          <w:color w:val="231F20"/>
          <w:spacing w:val="-2"/>
          <w:w w:val="95"/>
          <w:lang w:val="ru-RU"/>
        </w:rPr>
        <w:t xml:space="preserve">должен </w:t>
      </w:r>
      <w:r w:rsidRPr="00F0744F">
        <w:rPr>
          <w:color w:val="231F20"/>
          <w:spacing w:val="-2"/>
          <w:w w:val="95"/>
          <w:lang w:val="ru-RU"/>
        </w:rPr>
        <w:t xml:space="preserve">содержать ФИО Специалиста-Практика, </w:t>
      </w:r>
      <w:r w:rsidRPr="00F0744F">
        <w:rPr>
          <w:color w:val="231F20"/>
          <w:w w:val="95"/>
          <w:lang w:val="ru-RU"/>
        </w:rPr>
        <w:t>ответственного за подготовку Публичного Отчета, и Специалист</w:t>
      </w:r>
      <w:r w:rsidR="00E00BA0">
        <w:rPr>
          <w:color w:val="231F20"/>
          <w:w w:val="95"/>
          <w:lang w:val="ru-RU"/>
        </w:rPr>
        <w:t>-</w:t>
      </w:r>
      <w:r w:rsidRPr="00F0744F">
        <w:rPr>
          <w:color w:val="231F20"/>
          <w:w w:val="95"/>
          <w:lang w:val="ru-RU"/>
        </w:rPr>
        <w:t xml:space="preserve">Практик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>подписывать Публичный Отчет.</w:t>
      </w:r>
    </w:p>
    <w:p w14:paraId="02AB8764" w14:textId="5598A4D7" w:rsidR="004F5CE0" w:rsidRPr="00F0744F" w:rsidRDefault="0024144D">
      <w:pPr>
        <w:pStyle w:val="a3"/>
        <w:spacing w:before="6" w:line="223" w:lineRule="auto"/>
        <w:ind w:left="164" w:right="123" w:firstLine="283"/>
        <w:rPr>
          <w:lang w:val="ru-RU"/>
        </w:rPr>
      </w:pPr>
      <w:r w:rsidRPr="00F0744F">
        <w:rPr>
          <w:color w:val="231F20"/>
          <w:lang w:val="ru-RU"/>
        </w:rPr>
        <w:t xml:space="preserve">Выпуск Публичного </w:t>
      </w:r>
      <w:proofErr w:type="gramStart"/>
      <w:r w:rsidRPr="00F0744F">
        <w:rPr>
          <w:color w:val="231F20"/>
          <w:lang w:val="ru-RU"/>
        </w:rPr>
        <w:t>Отчета по Технической Оценке</w:t>
      </w:r>
      <w:proofErr w:type="gramEnd"/>
      <w:r w:rsidRPr="00F0744F">
        <w:rPr>
          <w:color w:val="231F20"/>
          <w:lang w:val="ru-RU"/>
        </w:rPr>
        <w:t xml:space="preserve"> или по </w:t>
      </w:r>
      <w:r w:rsidRPr="00F0744F">
        <w:rPr>
          <w:color w:val="231F20"/>
          <w:w w:val="95"/>
          <w:lang w:val="ru-RU"/>
        </w:rPr>
        <w:t>Экономической Оценке Минерально-Сырьевых Активов входит в обязанности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Заказчика.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Публичный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должен</w:t>
      </w:r>
      <w:r w:rsidRPr="00F0744F">
        <w:rPr>
          <w:rFonts w:ascii="Book Antiqua" w:hAnsi="Book Antiqua"/>
          <w:b/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основываться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и </w:t>
      </w:r>
      <w:r w:rsidRPr="00F0744F">
        <w:rPr>
          <w:color w:val="231F20"/>
          <w:spacing w:val="-2"/>
          <w:w w:val="95"/>
          <w:lang w:val="ru-RU"/>
        </w:rPr>
        <w:t xml:space="preserve">точно отражать информацию и сопроводительную документацию, </w:t>
      </w:r>
      <w:r w:rsidRPr="00F0744F">
        <w:rPr>
          <w:color w:val="231F20"/>
          <w:w w:val="95"/>
          <w:lang w:val="ru-RU"/>
        </w:rPr>
        <w:t xml:space="preserve">подготовленную </w:t>
      </w:r>
      <w:r w:rsidRPr="00A60F9F">
        <w:rPr>
          <w:color w:val="231F20"/>
          <w:w w:val="95"/>
          <w:lang w:val="ru-RU"/>
        </w:rPr>
        <w:t xml:space="preserve">Специалистом-Практиком. </w:t>
      </w:r>
      <w:r w:rsidRPr="00F0744F">
        <w:rPr>
          <w:color w:val="231F20"/>
          <w:w w:val="95"/>
          <w:lang w:val="ru-RU"/>
        </w:rPr>
        <w:t>Заказчик, выпускающий Публичный Отчет, должен раскрывать ФИО Специалиста</w:t>
      </w:r>
      <w:r w:rsidR="00C04CA7">
        <w:rPr>
          <w:color w:val="231F20"/>
          <w:w w:val="95"/>
          <w:lang w:val="ru-RU"/>
        </w:rPr>
        <w:t>-</w:t>
      </w:r>
      <w:r w:rsidRPr="00F0744F">
        <w:rPr>
          <w:color w:val="231F20"/>
          <w:w w:val="95"/>
          <w:lang w:val="ru-RU"/>
        </w:rPr>
        <w:t xml:space="preserve">Практика, указывать, является ли Специалист-Практик штатным </w:t>
      </w:r>
      <w:r w:rsidRPr="00F0744F">
        <w:rPr>
          <w:color w:val="231F20"/>
          <w:lang w:val="ru-RU"/>
        </w:rPr>
        <w:t>сотрудником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компании,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если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нет,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то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указывать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название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ком</w:t>
      </w:r>
      <w:r w:rsidRPr="00F0744F">
        <w:rPr>
          <w:color w:val="231F20"/>
          <w:w w:val="95"/>
          <w:lang w:val="ru-RU"/>
        </w:rPr>
        <w:t xml:space="preserve">пании, в которой работает Специалист-Практик. Отчет должен </w:t>
      </w:r>
      <w:r w:rsidRPr="00F0744F">
        <w:rPr>
          <w:color w:val="231F20"/>
          <w:lang w:val="ru-RU"/>
        </w:rPr>
        <w:t>публиковаться с предварительного согласия Спе</w:t>
      </w:r>
      <w:r w:rsidRPr="00F0744F">
        <w:rPr>
          <w:color w:val="231F20"/>
          <w:w w:val="95"/>
          <w:lang w:val="ru-RU"/>
        </w:rPr>
        <w:t xml:space="preserve">циалиста-Практика, которым он подтверждает форму и условия </w:t>
      </w:r>
      <w:r w:rsidRPr="00F0744F">
        <w:rPr>
          <w:color w:val="231F20"/>
          <w:lang w:val="ru-RU"/>
        </w:rPr>
        <w:t>его появления.</w:t>
      </w:r>
    </w:p>
    <w:p w14:paraId="02AB8765" w14:textId="77777777" w:rsidR="004F5CE0" w:rsidRPr="00F0744F" w:rsidRDefault="004F5CE0">
      <w:pPr>
        <w:spacing w:line="223" w:lineRule="auto"/>
        <w:rPr>
          <w:lang w:val="ru-RU"/>
        </w:rPr>
        <w:sectPr w:rsidR="004F5CE0" w:rsidRPr="00F0744F">
          <w:pgSz w:w="8110" w:h="11630"/>
          <w:pgMar w:top="900" w:right="780" w:bottom="1100" w:left="800" w:header="0" w:footer="905" w:gutter="0"/>
          <w:cols w:space="720"/>
        </w:sectPr>
      </w:pPr>
    </w:p>
    <w:p w14:paraId="02AB8766" w14:textId="77777777" w:rsidR="004F5CE0" w:rsidRPr="00C04CA7" w:rsidRDefault="00D3067B">
      <w:pPr>
        <w:spacing w:before="85" w:line="225" w:lineRule="auto"/>
        <w:ind w:left="508" w:right="575"/>
        <w:jc w:val="both"/>
        <w:rPr>
          <w:rFonts w:asciiTheme="minorHAnsi" w:hAnsiTheme="minorHAnsi" w:cstheme="minorHAnsi"/>
          <w:color w:val="231F20"/>
          <w:w w:val="55"/>
          <w:sz w:val="19"/>
          <w:lang w:val="ru-RU"/>
        </w:rPr>
      </w:pPr>
      <w:r w:rsidRPr="00C04CA7">
        <w:rPr>
          <w:rFonts w:asciiTheme="minorHAnsi" w:hAnsiTheme="minorHAnsi" w:cstheme="minorHAnsi"/>
          <w:noProof/>
          <w:color w:val="231F20"/>
          <w:w w:val="55"/>
          <w:sz w:val="19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02AB8859" wp14:editId="45A0B0FB">
                <wp:simplePos x="0" y="0"/>
                <wp:positionH relativeFrom="page">
                  <wp:posOffset>757325</wp:posOffset>
                </wp:positionH>
                <wp:positionV relativeFrom="margin">
                  <wp:align>top</wp:align>
                </wp:positionV>
                <wp:extent cx="3606800" cy="1660505"/>
                <wp:effectExtent l="0" t="0" r="12700" b="16510"/>
                <wp:wrapNone/>
                <wp:docPr id="228949457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1660505"/>
                          <a:chOff x="1191" y="1020"/>
                          <a:chExt cx="5680" cy="9355"/>
                        </a:xfrm>
                      </wpg:grpSpPr>
                      <wps:wsp>
                        <wps:cNvPr id="1160371006" name="docshape75"/>
                        <wps:cNvSpPr>
                          <a:spLocks/>
                        </wps:cNvSpPr>
                        <wps:spPr bwMode="auto">
                          <a:xfrm>
                            <a:off x="1195" y="1025"/>
                            <a:ext cx="5670" cy="9345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000489" name="docshape76"/>
                        <wps:cNvSpPr>
                          <a:spLocks/>
                        </wps:cNvSpPr>
                        <wps:spPr bwMode="auto">
                          <a:xfrm>
                            <a:off x="1190" y="1025"/>
                            <a:ext cx="5680" cy="9345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5680"/>
                              <a:gd name="T2" fmla="+- 0 1025 1025"/>
                              <a:gd name="T3" fmla="*/ 1025 h 9345"/>
                              <a:gd name="T4" fmla="+- 0 6870 1191"/>
                              <a:gd name="T5" fmla="*/ T4 w 5680"/>
                              <a:gd name="T6" fmla="+- 0 1025 1025"/>
                              <a:gd name="T7" fmla="*/ 1025 h 9345"/>
                              <a:gd name="T8" fmla="+- 0 1196 1191"/>
                              <a:gd name="T9" fmla="*/ T8 w 5680"/>
                              <a:gd name="T10" fmla="+- 0 10365 1025"/>
                              <a:gd name="T11" fmla="*/ 10365 h 9345"/>
                              <a:gd name="T12" fmla="+- 0 1196 1191"/>
                              <a:gd name="T13" fmla="*/ T12 w 5680"/>
                              <a:gd name="T14" fmla="+- 0 1030 1025"/>
                              <a:gd name="T15" fmla="*/ 1030 h 9345"/>
                              <a:gd name="T16" fmla="+- 0 6865 1191"/>
                              <a:gd name="T17" fmla="*/ T16 w 5680"/>
                              <a:gd name="T18" fmla="+- 0 10365 1025"/>
                              <a:gd name="T19" fmla="*/ 10365 h 9345"/>
                              <a:gd name="T20" fmla="+- 0 6865 1191"/>
                              <a:gd name="T21" fmla="*/ T20 w 5680"/>
                              <a:gd name="T22" fmla="+- 0 1030 1025"/>
                              <a:gd name="T23" fmla="*/ 1030 h 9345"/>
                              <a:gd name="T24" fmla="+- 0 1191 1191"/>
                              <a:gd name="T25" fmla="*/ T24 w 5680"/>
                              <a:gd name="T26" fmla="+- 0 10370 1025"/>
                              <a:gd name="T27" fmla="*/ 10370 h 9345"/>
                              <a:gd name="T28" fmla="+- 0 6870 1191"/>
                              <a:gd name="T29" fmla="*/ T28 w 5680"/>
                              <a:gd name="T30" fmla="+- 0 10370 1025"/>
                              <a:gd name="T31" fmla="*/ 10370 h 9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80" h="9345">
                                <a:moveTo>
                                  <a:pt x="0" y="0"/>
                                </a:moveTo>
                                <a:lnTo>
                                  <a:pt x="5679" y="0"/>
                                </a:lnTo>
                                <a:moveTo>
                                  <a:pt x="5" y="9340"/>
                                </a:moveTo>
                                <a:lnTo>
                                  <a:pt x="5" y="5"/>
                                </a:lnTo>
                                <a:moveTo>
                                  <a:pt x="5674" y="9340"/>
                                </a:moveTo>
                                <a:lnTo>
                                  <a:pt x="5674" y="5"/>
                                </a:lnTo>
                                <a:moveTo>
                                  <a:pt x="0" y="9345"/>
                                </a:moveTo>
                                <a:lnTo>
                                  <a:pt x="5679" y="9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78C3B" id="docshapegroup74" o:spid="_x0000_s1026" style="position:absolute;margin-left:59.65pt;margin-top:0;width:284pt;height:130.75pt;z-index:-251706368;mso-position-horizontal-relative:page;mso-position-vertical:top;mso-position-vertical-relative:margin" coordorigin="1191,1020" coordsize="5680,9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">
                <v:rect id="docshape75" o:spid="_x0000_s1027" style="position:absolute;left:1195;top:1025;width:5670;height:9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" fillcolor="#e6e7e8" stroked="f">
                  <v:path arrowok="t"/>
                </v:rect>
                <v:shape id="docshape76" o:spid="_x0000_s1028" style="position:absolute;left:1190;top:1025;width:5680;height:9345;visibility:visible;mso-wrap-style:square;v-text-anchor:top" coordsize="5680,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" path="m,l5679,m5,9340l5,5m5674,9340l5674,5m,9345r5679,e" filled="f" strokecolor="#231f20" strokeweight=".5pt">
                  <v:path arrowok="t" o:connecttype="custom" o:connectlocs="0,1025;5679,1025;5,10365;5,1030;5674,10365;5674,1030;0,10370;5679,10370" o:connectangles="0,0,0,0,0,0,0,0"/>
                </v:shape>
                <w10:wrap anchorx="page" anchory="margin"/>
              </v:group>
            </w:pict>
          </mc:Fallback>
        </mc:AlternateContent>
      </w:r>
      <w:r w:rsidR="0024144D" w:rsidRPr="00C04CA7">
        <w:rPr>
          <w:rFonts w:asciiTheme="minorHAnsi" w:hAnsiTheme="minorHAnsi" w:cstheme="minorHAnsi"/>
          <w:color w:val="231F20"/>
          <w:w w:val="55"/>
          <w:sz w:val="19"/>
          <w:lang w:val="ru-RU"/>
        </w:rPr>
        <w:t>Формы декларации соответствия могут иметь следующий вид (удалите позиции, которые не распространяются на данную декларацию):</w:t>
      </w:r>
    </w:p>
    <w:p w14:paraId="02AB8768" w14:textId="71E06D97" w:rsidR="004F5CE0" w:rsidRPr="00C04CA7" w:rsidRDefault="0024144D" w:rsidP="007B293C">
      <w:pPr>
        <w:pStyle w:val="a5"/>
        <w:numPr>
          <w:ilvl w:val="0"/>
          <w:numId w:val="4"/>
        </w:numPr>
        <w:tabs>
          <w:tab w:val="left" w:pos="793"/>
        </w:tabs>
        <w:spacing w:line="228" w:lineRule="auto"/>
        <w:ind w:left="792" w:right="573"/>
        <w:jc w:val="both"/>
        <w:rPr>
          <w:rFonts w:asciiTheme="minorHAnsi" w:hAnsiTheme="minorHAnsi" w:cstheme="minorHAnsi"/>
          <w:color w:val="231F20"/>
          <w:w w:val="55"/>
          <w:sz w:val="19"/>
          <w:lang w:val="ru-RU"/>
        </w:rPr>
      </w:pPr>
      <w:r w:rsidRPr="00C04CA7">
        <w:rPr>
          <w:rFonts w:asciiTheme="minorHAnsi" w:hAnsiTheme="minorHAnsi" w:cstheme="minorHAnsi"/>
          <w:color w:val="231F20"/>
          <w:w w:val="55"/>
          <w:sz w:val="19"/>
          <w:lang w:val="ru-RU"/>
        </w:rPr>
        <w:t>Если необходимая информация включена в состав прилагаемой декларации:</w:t>
      </w:r>
    </w:p>
    <w:p w14:paraId="02AB876A" w14:textId="7524861C" w:rsidR="004F5CE0" w:rsidRPr="00C04CA7" w:rsidRDefault="0024144D">
      <w:pPr>
        <w:pStyle w:val="a5"/>
        <w:numPr>
          <w:ilvl w:val="0"/>
          <w:numId w:val="4"/>
        </w:numPr>
        <w:tabs>
          <w:tab w:val="left" w:pos="792"/>
        </w:tabs>
        <w:spacing w:line="228" w:lineRule="auto"/>
        <w:ind w:left="792" w:right="573"/>
        <w:jc w:val="both"/>
        <w:rPr>
          <w:rFonts w:asciiTheme="minorHAnsi" w:hAnsiTheme="minorHAnsi" w:cstheme="minorHAnsi"/>
          <w:color w:val="231F20"/>
          <w:w w:val="55"/>
          <w:sz w:val="19"/>
          <w:lang w:val="ru-RU"/>
        </w:rPr>
      </w:pPr>
      <w:r w:rsidRPr="00C04CA7">
        <w:rPr>
          <w:rFonts w:asciiTheme="minorHAnsi" w:hAnsiTheme="minorHAnsi" w:cstheme="minorHAnsi"/>
          <w:color w:val="231F20"/>
          <w:w w:val="55"/>
          <w:sz w:val="19"/>
          <w:lang w:val="ru-RU"/>
        </w:rPr>
        <w:t>Является ли Специалист-Практик постоянным сотрудником компании Заказчика или нет:</w:t>
      </w:r>
    </w:p>
    <w:p w14:paraId="02AB876B" w14:textId="45B5DB91" w:rsidR="004F5CE0" w:rsidRPr="00C04CA7" w:rsidRDefault="00C04CA7">
      <w:pPr>
        <w:spacing w:line="225" w:lineRule="auto"/>
        <w:ind w:left="792" w:right="574" w:hanging="1"/>
        <w:jc w:val="both"/>
        <w:rPr>
          <w:rFonts w:asciiTheme="minorHAnsi" w:hAnsiTheme="minorHAnsi" w:cstheme="minorHAnsi"/>
          <w:color w:val="231F20"/>
          <w:w w:val="55"/>
          <w:sz w:val="19"/>
          <w:lang w:val="ru-RU"/>
        </w:rPr>
      </w:pPr>
      <w:r>
        <w:rPr>
          <w:rFonts w:asciiTheme="minorHAnsi" w:hAnsiTheme="minorHAnsi" w:cstheme="minorHAnsi"/>
          <w:color w:val="231F20"/>
          <w:w w:val="55"/>
          <w:sz w:val="19"/>
          <w:lang w:val="ru-RU"/>
        </w:rPr>
        <w:t>«</w:t>
      </w:r>
      <w:r w:rsidR="0024144D" w:rsidRPr="00C04CA7">
        <w:rPr>
          <w:rFonts w:asciiTheme="minorHAnsi" w:hAnsiTheme="minorHAnsi" w:cstheme="minorHAnsi"/>
          <w:color w:val="231F20"/>
          <w:w w:val="55"/>
          <w:sz w:val="19"/>
          <w:lang w:val="ru-RU"/>
        </w:rPr>
        <w:t>(ФИО Специалиста-Практика) (не) является постоянным сотрудником компании.</w:t>
      </w:r>
      <w:r>
        <w:rPr>
          <w:rFonts w:asciiTheme="minorHAnsi" w:hAnsiTheme="minorHAnsi" w:cstheme="minorHAnsi"/>
          <w:color w:val="231F20"/>
          <w:w w:val="55"/>
          <w:sz w:val="19"/>
          <w:lang w:val="ru-RU"/>
        </w:rPr>
        <w:t>»</w:t>
      </w:r>
    </w:p>
    <w:p w14:paraId="02AB876C" w14:textId="77777777" w:rsidR="004F5CE0" w:rsidRPr="00C04CA7" w:rsidRDefault="0024144D">
      <w:pPr>
        <w:pStyle w:val="a5"/>
        <w:numPr>
          <w:ilvl w:val="0"/>
          <w:numId w:val="4"/>
        </w:numPr>
        <w:tabs>
          <w:tab w:val="left" w:pos="793"/>
        </w:tabs>
        <w:spacing w:line="227" w:lineRule="exact"/>
        <w:ind w:left="792"/>
        <w:jc w:val="both"/>
        <w:rPr>
          <w:rFonts w:asciiTheme="minorHAnsi" w:hAnsiTheme="minorHAnsi" w:cstheme="minorHAnsi"/>
          <w:color w:val="231F20"/>
          <w:w w:val="55"/>
          <w:sz w:val="19"/>
          <w:lang w:val="ru-RU"/>
        </w:rPr>
      </w:pPr>
      <w:r w:rsidRPr="00C04CA7">
        <w:rPr>
          <w:rFonts w:asciiTheme="minorHAnsi" w:hAnsiTheme="minorHAnsi" w:cstheme="minorHAnsi"/>
          <w:color w:val="231F20"/>
          <w:w w:val="55"/>
          <w:sz w:val="19"/>
          <w:lang w:val="ru-RU"/>
        </w:rPr>
        <w:t>Плюс для всех отчетов:</w:t>
      </w:r>
    </w:p>
    <w:p w14:paraId="02AB876E" w14:textId="4ACB7D39" w:rsidR="004F5CE0" w:rsidRPr="00C04CA7" w:rsidRDefault="00C04CA7" w:rsidP="00E00BA0">
      <w:pPr>
        <w:spacing w:line="228" w:lineRule="auto"/>
        <w:ind w:left="791" w:right="574" w:firstLine="1"/>
        <w:jc w:val="both"/>
        <w:rPr>
          <w:rFonts w:asciiTheme="minorHAnsi" w:hAnsiTheme="minorHAnsi" w:cstheme="minorHAnsi"/>
          <w:color w:val="231F20"/>
          <w:w w:val="55"/>
          <w:sz w:val="19"/>
          <w:lang w:val="ru-RU"/>
        </w:rPr>
      </w:pPr>
      <w:r>
        <w:rPr>
          <w:rFonts w:asciiTheme="minorHAnsi" w:hAnsiTheme="minorHAnsi" w:cstheme="minorHAnsi"/>
          <w:color w:val="231F20"/>
          <w:w w:val="55"/>
          <w:sz w:val="19"/>
          <w:lang w:val="ru-RU"/>
        </w:rPr>
        <w:t>«</w:t>
      </w:r>
      <w:r w:rsidR="0024144D" w:rsidRPr="00C04CA7">
        <w:rPr>
          <w:rFonts w:asciiTheme="minorHAnsi" w:hAnsiTheme="minorHAnsi" w:cstheme="minorHAnsi"/>
          <w:color w:val="231F20"/>
          <w:w w:val="55"/>
          <w:sz w:val="19"/>
          <w:lang w:val="ru-RU"/>
        </w:rPr>
        <w:t>(ФИО Специалиста-Практика) имеет достаточный опыт подготовки Технической Оценки и Экономической Оценки рассматриваемых Минерально-Сырьевых Активов и работы, которую (он/она) выполняет, и он/она имеет квалификацию Специалиста-Практика согласно определению</w:t>
      </w:r>
      <w:r w:rsidR="00E00BA0" w:rsidRPr="00C04CA7">
        <w:rPr>
          <w:rFonts w:asciiTheme="minorHAnsi" w:hAnsiTheme="minorHAnsi" w:cstheme="minorHAnsi"/>
          <w:color w:val="231F20"/>
          <w:w w:val="55"/>
          <w:sz w:val="19"/>
          <w:lang w:val="ru-RU"/>
        </w:rPr>
        <w:t xml:space="preserve"> Кодекса НАЭН </w:t>
      </w:r>
      <w:r w:rsidR="0024144D" w:rsidRPr="00C04CA7">
        <w:rPr>
          <w:rFonts w:asciiTheme="minorHAnsi" w:hAnsiTheme="minorHAnsi" w:cstheme="minorHAnsi"/>
          <w:color w:val="231F20"/>
          <w:w w:val="55"/>
          <w:sz w:val="19"/>
          <w:lang w:val="ru-RU"/>
        </w:rPr>
        <w:t>(ФИО Специалиста-Практика) согласен/согласна на включение отчета по вопросам, основанным на (его/ее) информации в форме и контексте, в которых они появляются.</w:t>
      </w:r>
      <w:r>
        <w:rPr>
          <w:rFonts w:asciiTheme="minorHAnsi" w:hAnsiTheme="minorHAnsi" w:cstheme="minorHAnsi"/>
          <w:color w:val="231F20"/>
          <w:w w:val="55"/>
          <w:sz w:val="19"/>
          <w:lang w:val="ru-RU"/>
        </w:rPr>
        <w:t>»</w:t>
      </w:r>
    </w:p>
    <w:p w14:paraId="27533CDB" w14:textId="77777777" w:rsidR="004D4361" w:rsidRPr="004D4361" w:rsidRDefault="004D4361">
      <w:pPr>
        <w:pStyle w:val="a3"/>
        <w:spacing w:before="94" w:line="232" w:lineRule="auto"/>
        <w:ind w:left="163" w:right="125" w:firstLine="283"/>
        <w:rPr>
          <w:color w:val="231F20"/>
          <w:spacing w:val="-2"/>
          <w:sz w:val="10"/>
          <w:szCs w:val="10"/>
          <w:lang w:val="ru-RU"/>
        </w:rPr>
      </w:pPr>
    </w:p>
    <w:p w14:paraId="02AB8770" w14:textId="140C03DF" w:rsidR="004F5CE0" w:rsidRPr="00F0744F" w:rsidRDefault="0024144D">
      <w:pPr>
        <w:pStyle w:val="a3"/>
        <w:spacing w:before="94" w:line="232" w:lineRule="auto"/>
        <w:ind w:left="163" w:right="125" w:firstLine="283"/>
        <w:rPr>
          <w:lang w:val="ru-RU"/>
        </w:rPr>
      </w:pPr>
      <w:r w:rsidRPr="00F0744F">
        <w:rPr>
          <w:color w:val="231F20"/>
          <w:spacing w:val="-2"/>
          <w:lang w:val="ru-RU"/>
        </w:rPr>
        <w:t>Документация,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описывающая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Техни</w:t>
      </w:r>
      <w:r w:rsidR="003148D6">
        <w:rPr>
          <w:color w:val="231F20"/>
          <w:spacing w:val="-2"/>
          <w:lang w:val="ru-RU"/>
        </w:rPr>
        <w:t>ко-Экономическую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Оценку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Минерально-Сырьевых Активов, на которой базируется Публичный </w:t>
      </w:r>
      <w:proofErr w:type="gramStart"/>
      <w:r w:rsidRPr="00F0744F">
        <w:rPr>
          <w:color w:val="231F20"/>
          <w:w w:val="95"/>
          <w:lang w:val="ru-RU"/>
        </w:rPr>
        <w:t>Отчет по Техн</w:t>
      </w:r>
      <w:r w:rsidR="003148D6">
        <w:rPr>
          <w:color w:val="231F20"/>
          <w:w w:val="95"/>
          <w:lang w:val="ru-RU"/>
        </w:rPr>
        <w:t>и</w:t>
      </w:r>
      <w:r w:rsidRPr="00F0744F">
        <w:rPr>
          <w:color w:val="231F20"/>
          <w:w w:val="95"/>
          <w:lang w:val="ru-RU"/>
        </w:rPr>
        <w:t>ко</w:t>
      </w:r>
      <w:r w:rsidR="003148D6">
        <w:rPr>
          <w:color w:val="231F20"/>
          <w:w w:val="95"/>
          <w:lang w:val="ru-RU"/>
        </w:rPr>
        <w:t>-Экономической</w:t>
      </w:r>
      <w:r w:rsidRPr="00F0744F">
        <w:rPr>
          <w:color w:val="231F20"/>
          <w:w w:val="95"/>
          <w:lang w:val="ru-RU"/>
        </w:rPr>
        <w:t xml:space="preserve"> Оценке</w:t>
      </w:r>
      <w:proofErr w:type="gramEnd"/>
      <w:r w:rsidRPr="00F0744F">
        <w:rPr>
          <w:color w:val="231F20"/>
          <w:spacing w:val="-2"/>
          <w:w w:val="95"/>
          <w:lang w:val="ru-RU"/>
        </w:rPr>
        <w:t>,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spacing w:val="-2"/>
          <w:w w:val="95"/>
          <w:lang w:val="ru-RU"/>
        </w:rPr>
        <w:t>должна</w:t>
      </w:r>
      <w:r w:rsidRPr="00F0744F">
        <w:rPr>
          <w:rFonts w:ascii="Book Antiqua" w:hAnsi="Book Antiqua"/>
          <w:b/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быть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подготовлена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Специалистом-Прак</w:t>
      </w:r>
      <w:r w:rsidRPr="00F0744F">
        <w:rPr>
          <w:color w:val="231F20"/>
          <w:w w:val="95"/>
          <w:lang w:val="ru-RU"/>
        </w:rPr>
        <w:t xml:space="preserve">тиком или под его руководством и подписана им. Документация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должна </w:t>
      </w:r>
      <w:r w:rsidRPr="00F0744F">
        <w:rPr>
          <w:color w:val="231F20"/>
          <w:w w:val="95"/>
          <w:lang w:val="ru-RU"/>
        </w:rPr>
        <w:t>обеспечивать точное представление излагаемой Техниче</w:t>
      </w:r>
      <w:r w:rsidRPr="00F0744F">
        <w:rPr>
          <w:color w:val="231F20"/>
          <w:lang w:val="ru-RU"/>
        </w:rPr>
        <w:t>ской Оценки или Экономической Оценки.</w:t>
      </w:r>
    </w:p>
    <w:p w14:paraId="02AB8771" w14:textId="77777777" w:rsidR="004F5CE0" w:rsidRDefault="0024144D">
      <w:pPr>
        <w:pStyle w:val="2"/>
        <w:numPr>
          <w:ilvl w:val="1"/>
          <w:numId w:val="5"/>
        </w:numPr>
        <w:tabs>
          <w:tab w:val="left" w:pos="1868"/>
        </w:tabs>
        <w:spacing w:before="205"/>
        <w:ind w:left="1867"/>
        <w:jc w:val="left"/>
      </w:pPr>
      <w:proofErr w:type="spellStart"/>
      <w:r>
        <w:rPr>
          <w:color w:val="231F20"/>
          <w:w w:val="115"/>
        </w:rPr>
        <w:t>Профессиональная</w:t>
      </w:r>
      <w:proofErr w:type="spellEnd"/>
      <w:r>
        <w:rPr>
          <w:color w:val="231F20"/>
          <w:spacing w:val="43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организация</w:t>
      </w:r>
      <w:proofErr w:type="spellEnd"/>
    </w:p>
    <w:p w14:paraId="02AB8772" w14:textId="118E4D01" w:rsidR="004F5CE0" w:rsidRPr="00F0744F" w:rsidRDefault="0024144D">
      <w:pPr>
        <w:pStyle w:val="a3"/>
        <w:spacing w:before="108" w:line="232" w:lineRule="auto"/>
        <w:ind w:left="163" w:right="125" w:firstLine="283"/>
        <w:rPr>
          <w:lang w:val="ru-RU"/>
        </w:rPr>
      </w:pPr>
      <w:r w:rsidRPr="00F0744F">
        <w:rPr>
          <w:color w:val="231F20"/>
          <w:spacing w:val="-2"/>
          <w:w w:val="95"/>
          <w:lang w:val="ru-RU"/>
        </w:rPr>
        <w:t>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случае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подготовки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Публичного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Отчета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="003148D6">
        <w:rPr>
          <w:color w:val="231F20"/>
          <w:spacing w:val="-5"/>
          <w:w w:val="95"/>
          <w:lang w:val="ru-RU"/>
        </w:rPr>
        <w:t xml:space="preserve">ключевым </w:t>
      </w:r>
      <w:r w:rsidR="003148D6" w:rsidRPr="00F0744F">
        <w:rPr>
          <w:color w:val="231F20"/>
          <w:spacing w:val="-2"/>
          <w:w w:val="95"/>
          <w:lang w:val="ru-RU"/>
        </w:rPr>
        <w:t>Специалис</w:t>
      </w:r>
      <w:r w:rsidR="003148D6">
        <w:rPr>
          <w:color w:val="231F20"/>
          <w:spacing w:val="-2"/>
          <w:w w:val="95"/>
          <w:lang w:val="ru-RU"/>
        </w:rPr>
        <w:t>там</w:t>
      </w:r>
      <w:r w:rsidR="006325A2">
        <w:rPr>
          <w:color w:val="231F20"/>
          <w:spacing w:val="-2"/>
          <w:w w:val="95"/>
          <w:lang w:val="ru-RU"/>
        </w:rPr>
        <w:t>-</w:t>
      </w:r>
      <w:r w:rsidRPr="00F0744F">
        <w:rPr>
          <w:color w:val="231F20"/>
          <w:spacing w:val="-2"/>
          <w:w w:val="95"/>
          <w:lang w:val="ru-RU"/>
        </w:rPr>
        <w:t>Практик</w:t>
      </w:r>
      <w:r w:rsidR="003148D6">
        <w:rPr>
          <w:color w:val="231F20"/>
          <w:spacing w:val="-2"/>
          <w:w w:val="95"/>
          <w:lang w:val="ru-RU"/>
        </w:rPr>
        <w:t>ам</w:t>
      </w:r>
      <w:r w:rsidR="005718D6">
        <w:rPr>
          <w:color w:val="231F20"/>
          <w:spacing w:val="-2"/>
          <w:w w:val="95"/>
          <w:lang w:val="ru-RU"/>
        </w:rPr>
        <w:t xml:space="preserve"> </w:t>
      </w:r>
      <w:r w:rsidR="003148D6">
        <w:rPr>
          <w:color w:val="231F20"/>
          <w:spacing w:val="-2"/>
          <w:w w:val="95"/>
          <w:lang w:val="ru-RU"/>
        </w:rPr>
        <w:t>(несущим ответственность за подготовку отчета или его отдельных Ключевых разделов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следует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объявить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Заказчику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название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Профессиональной </w:t>
      </w:r>
      <w:r w:rsidRPr="00F0744F">
        <w:rPr>
          <w:color w:val="231F20"/>
          <w:w w:val="95"/>
          <w:lang w:val="ru-RU"/>
        </w:rPr>
        <w:t xml:space="preserve">Организации, в которой он состоит и </w:t>
      </w:r>
      <w:r w:rsidR="00224958">
        <w:rPr>
          <w:color w:val="231F20"/>
          <w:w w:val="95"/>
          <w:lang w:val="ru-RU"/>
        </w:rPr>
        <w:t>Руководство</w:t>
      </w:r>
      <w:r w:rsidRPr="00F0744F">
        <w:rPr>
          <w:color w:val="231F20"/>
          <w:w w:val="95"/>
          <w:lang w:val="ru-RU"/>
        </w:rPr>
        <w:t>, которым регламен</w:t>
      </w:r>
      <w:r w:rsidRPr="00F0744F">
        <w:rPr>
          <w:color w:val="231F20"/>
          <w:lang w:val="ru-RU"/>
        </w:rPr>
        <w:t>тируется его деятельность.</w:t>
      </w:r>
    </w:p>
    <w:p w14:paraId="02AB8773" w14:textId="77777777" w:rsidR="004F5CE0" w:rsidRDefault="0024144D">
      <w:pPr>
        <w:pStyle w:val="2"/>
        <w:numPr>
          <w:ilvl w:val="1"/>
          <w:numId w:val="5"/>
        </w:numPr>
        <w:tabs>
          <w:tab w:val="left" w:pos="2000"/>
        </w:tabs>
        <w:spacing w:before="201"/>
        <w:ind w:left="1999"/>
        <w:jc w:val="left"/>
      </w:pPr>
      <w:proofErr w:type="spellStart"/>
      <w:r>
        <w:rPr>
          <w:color w:val="231F20"/>
          <w:w w:val="120"/>
        </w:rPr>
        <w:t>Квалификация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организации</w:t>
      </w:r>
      <w:proofErr w:type="spellEnd"/>
    </w:p>
    <w:p w14:paraId="02AB8774" w14:textId="3CED045C" w:rsidR="004F5CE0" w:rsidRPr="00F0744F" w:rsidRDefault="0024144D">
      <w:pPr>
        <w:pStyle w:val="a3"/>
        <w:spacing w:before="108" w:line="232" w:lineRule="auto"/>
        <w:ind w:left="163" w:right="121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В Публичном Отчете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должны </w:t>
      </w:r>
      <w:r w:rsidRPr="00F0744F">
        <w:rPr>
          <w:color w:val="231F20"/>
          <w:w w:val="95"/>
          <w:lang w:val="ru-RU"/>
        </w:rPr>
        <w:t>указываться ФИО Специалиста</w:t>
      </w:r>
      <w:r w:rsidR="006325A2">
        <w:rPr>
          <w:color w:val="231F20"/>
          <w:w w:val="95"/>
          <w:lang w:val="ru-RU"/>
        </w:rPr>
        <w:t>-</w:t>
      </w:r>
      <w:r w:rsidRPr="00F0744F">
        <w:rPr>
          <w:color w:val="231F20"/>
          <w:lang w:val="ru-RU"/>
        </w:rPr>
        <w:t>Практика, квалификация, членство в Профессиональных Организациях,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соответствующий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опыт</w:t>
      </w:r>
      <w:r w:rsidR="003148D6">
        <w:rPr>
          <w:color w:val="231F20"/>
          <w:lang w:val="ru-RU"/>
        </w:rPr>
        <w:t>.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Специалисты-Практики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должны</w:t>
      </w:r>
      <w:r w:rsidRPr="00F0744F">
        <w:rPr>
          <w:rFonts w:ascii="Book Antiqua" w:hAnsi="Book Antiqua"/>
          <w:b/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знать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степень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участия </w:t>
      </w:r>
      <w:r w:rsidRPr="00F0744F">
        <w:rPr>
          <w:color w:val="231F20"/>
          <w:lang w:val="ru-RU"/>
        </w:rPr>
        <w:t>каждого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автора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подготовке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Публичного</w:t>
      </w:r>
      <w:r w:rsidRPr="00F0744F">
        <w:rPr>
          <w:color w:val="231F20"/>
          <w:spacing w:val="-8"/>
          <w:lang w:val="ru-RU"/>
        </w:rPr>
        <w:t xml:space="preserve"> </w:t>
      </w:r>
      <w:r w:rsidRPr="00F0744F">
        <w:rPr>
          <w:color w:val="231F20"/>
          <w:lang w:val="ru-RU"/>
        </w:rPr>
        <w:t>Отчета.</w:t>
      </w:r>
    </w:p>
    <w:p w14:paraId="02AB8775" w14:textId="77777777" w:rsidR="004F5CE0" w:rsidRDefault="0024144D">
      <w:pPr>
        <w:pStyle w:val="2"/>
        <w:numPr>
          <w:ilvl w:val="1"/>
          <w:numId w:val="5"/>
        </w:numPr>
        <w:tabs>
          <w:tab w:val="left" w:pos="2312"/>
        </w:tabs>
        <w:spacing w:before="203"/>
        <w:ind w:left="2311"/>
        <w:jc w:val="left"/>
      </w:pPr>
      <w:proofErr w:type="spellStart"/>
      <w:r>
        <w:rPr>
          <w:color w:val="231F20"/>
          <w:w w:val="120"/>
        </w:rPr>
        <w:t>Корпорация</w:t>
      </w:r>
      <w:proofErr w:type="spellEnd"/>
      <w:r>
        <w:rPr>
          <w:color w:val="231F20"/>
          <w:w w:val="120"/>
        </w:rPr>
        <w:t xml:space="preserve"> и</w:t>
      </w:r>
      <w:r>
        <w:rPr>
          <w:color w:val="231F20"/>
          <w:spacing w:val="-2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лицензии</w:t>
      </w:r>
      <w:proofErr w:type="spellEnd"/>
    </w:p>
    <w:p w14:paraId="02AB8776" w14:textId="428A3CF2" w:rsidR="004F5CE0" w:rsidRPr="00F0744F" w:rsidRDefault="0024144D">
      <w:pPr>
        <w:pStyle w:val="a3"/>
        <w:spacing w:before="108" w:line="232" w:lineRule="auto"/>
        <w:ind w:left="163" w:right="124" w:firstLine="283"/>
        <w:rPr>
          <w:lang w:val="ru-RU"/>
        </w:rPr>
      </w:pPr>
      <w:r w:rsidRPr="0019305D">
        <w:rPr>
          <w:color w:val="231F20"/>
          <w:w w:val="95"/>
          <w:lang w:val="ru-RU"/>
        </w:rPr>
        <w:t>В случае подготовки Публичного Отчета, следует указывать на</w:t>
      </w:r>
      <w:r w:rsidRPr="0019305D">
        <w:rPr>
          <w:color w:val="231F20"/>
          <w:spacing w:val="-2"/>
          <w:w w:val="95"/>
          <w:lang w:val="ru-RU"/>
        </w:rPr>
        <w:t>звание,</w:t>
      </w:r>
      <w:r w:rsidRPr="0019305D">
        <w:rPr>
          <w:color w:val="231F20"/>
          <w:spacing w:val="-5"/>
          <w:w w:val="95"/>
          <w:lang w:val="ru-RU"/>
        </w:rPr>
        <w:t xml:space="preserve"> </w:t>
      </w:r>
      <w:r w:rsidRPr="0019305D">
        <w:rPr>
          <w:color w:val="231F20"/>
          <w:spacing w:val="-2"/>
          <w:w w:val="95"/>
          <w:lang w:val="ru-RU"/>
        </w:rPr>
        <w:t>юридический</w:t>
      </w:r>
      <w:r w:rsidRPr="0019305D">
        <w:rPr>
          <w:color w:val="231F20"/>
          <w:spacing w:val="-5"/>
          <w:w w:val="95"/>
          <w:lang w:val="ru-RU"/>
        </w:rPr>
        <w:t xml:space="preserve"> </w:t>
      </w:r>
      <w:r w:rsidRPr="0019305D">
        <w:rPr>
          <w:color w:val="231F20"/>
          <w:spacing w:val="-2"/>
          <w:w w:val="95"/>
          <w:lang w:val="ru-RU"/>
        </w:rPr>
        <w:t>адрес</w:t>
      </w:r>
      <w:r w:rsidR="003148D6">
        <w:rPr>
          <w:color w:val="231F20"/>
          <w:spacing w:val="-2"/>
          <w:w w:val="95"/>
          <w:lang w:val="ru-RU"/>
        </w:rPr>
        <w:t xml:space="preserve"> </w:t>
      </w:r>
      <w:r w:rsidR="003148D6" w:rsidRPr="003148D6">
        <w:rPr>
          <w:color w:val="231F20"/>
          <w:spacing w:val="-2"/>
          <w:w w:val="95"/>
          <w:lang w:val="ru-RU"/>
        </w:rPr>
        <w:t>(</w:t>
      </w:r>
      <w:r w:rsidRPr="003148D6">
        <w:rPr>
          <w:color w:val="231F20"/>
          <w:spacing w:val="-2"/>
          <w:w w:val="95"/>
          <w:lang w:val="ru-RU"/>
        </w:rPr>
        <w:t>адрес</w:t>
      </w:r>
      <w:r w:rsidRPr="003148D6">
        <w:rPr>
          <w:color w:val="231F20"/>
          <w:spacing w:val="-5"/>
          <w:w w:val="95"/>
          <w:lang w:val="ru-RU"/>
        </w:rPr>
        <w:t xml:space="preserve"> </w:t>
      </w:r>
      <w:r w:rsidRPr="003148D6">
        <w:rPr>
          <w:color w:val="231F20"/>
          <w:spacing w:val="-2"/>
          <w:w w:val="95"/>
          <w:lang w:val="ru-RU"/>
        </w:rPr>
        <w:t>регистрации</w:t>
      </w:r>
      <w:r w:rsidR="003148D6" w:rsidRPr="003148D6">
        <w:rPr>
          <w:color w:val="231F20"/>
          <w:spacing w:val="-2"/>
          <w:w w:val="95"/>
          <w:lang w:val="ru-RU"/>
        </w:rPr>
        <w:t>)</w:t>
      </w:r>
      <w:r w:rsidRPr="003148D6">
        <w:rPr>
          <w:color w:val="231F20"/>
          <w:lang w:val="ru-RU"/>
        </w:rPr>
        <w:t>.</w:t>
      </w:r>
    </w:p>
    <w:p w14:paraId="02AB8777" w14:textId="77777777" w:rsidR="004F5CE0" w:rsidRDefault="0024144D">
      <w:pPr>
        <w:pStyle w:val="2"/>
        <w:numPr>
          <w:ilvl w:val="1"/>
          <w:numId w:val="5"/>
        </w:numPr>
        <w:tabs>
          <w:tab w:val="left" w:pos="2549"/>
        </w:tabs>
        <w:spacing w:before="204"/>
        <w:ind w:left="2548"/>
        <w:jc w:val="left"/>
      </w:pPr>
      <w:proofErr w:type="spellStart"/>
      <w:r>
        <w:rPr>
          <w:color w:val="231F20"/>
          <w:w w:val="120"/>
        </w:rPr>
        <w:lastRenderedPageBreak/>
        <w:t>Подписание</w:t>
      </w:r>
      <w:proofErr w:type="spellEnd"/>
      <w:r>
        <w:rPr>
          <w:color w:val="231F20"/>
          <w:spacing w:val="10"/>
          <w:w w:val="125"/>
        </w:rPr>
        <w:t xml:space="preserve"> </w:t>
      </w:r>
      <w:proofErr w:type="spellStart"/>
      <w:r>
        <w:rPr>
          <w:color w:val="231F20"/>
          <w:spacing w:val="-2"/>
          <w:w w:val="125"/>
        </w:rPr>
        <w:t>отчета</w:t>
      </w:r>
      <w:proofErr w:type="spellEnd"/>
    </w:p>
    <w:p w14:paraId="02AB8778" w14:textId="2BFD41A1" w:rsidR="004F5CE0" w:rsidRPr="00F0744F" w:rsidRDefault="0024144D" w:rsidP="004D4361">
      <w:pPr>
        <w:pStyle w:val="a3"/>
        <w:spacing w:before="108" w:line="232" w:lineRule="auto"/>
        <w:ind w:left="163" w:right="127" w:firstLine="283"/>
        <w:rPr>
          <w:lang w:val="ru-RU"/>
        </w:rPr>
      </w:pPr>
      <w:r w:rsidRPr="00F0744F">
        <w:rPr>
          <w:color w:val="231F20"/>
          <w:w w:val="90"/>
          <w:lang w:val="ru-RU"/>
        </w:rPr>
        <w:t xml:space="preserve">Специалист-Практик не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должен </w:t>
      </w:r>
      <w:r w:rsidRPr="00F0744F">
        <w:rPr>
          <w:color w:val="231F20"/>
          <w:w w:val="90"/>
          <w:lang w:val="ru-RU"/>
        </w:rPr>
        <w:t xml:space="preserve">подписывать Публичный Отчет, </w:t>
      </w:r>
      <w:r w:rsidR="003148D6">
        <w:rPr>
          <w:color w:val="231F20"/>
          <w:lang w:val="ru-RU"/>
        </w:rPr>
        <w:t xml:space="preserve">если он не </w:t>
      </w:r>
      <w:r w:rsidR="008D4CA6">
        <w:rPr>
          <w:color w:val="231F20"/>
          <w:lang w:val="ru-RU"/>
        </w:rPr>
        <w:t>уверен,</w:t>
      </w:r>
      <w:r w:rsidR="003148D6">
        <w:rPr>
          <w:color w:val="231F20"/>
          <w:lang w:val="ru-RU"/>
        </w:rPr>
        <w:t xml:space="preserve"> что</w:t>
      </w:r>
      <w:r w:rsidRPr="00F0744F">
        <w:rPr>
          <w:color w:val="231F20"/>
          <w:lang w:val="ru-RU"/>
        </w:rPr>
        <w:t>:</w:t>
      </w:r>
    </w:p>
    <w:p w14:paraId="02AB8779" w14:textId="77777777" w:rsidR="004F5CE0" w:rsidRPr="00F0744F" w:rsidRDefault="0024144D" w:rsidP="004D4361">
      <w:pPr>
        <w:pStyle w:val="a5"/>
        <w:numPr>
          <w:ilvl w:val="0"/>
          <w:numId w:val="3"/>
        </w:numPr>
        <w:tabs>
          <w:tab w:val="left" w:pos="845"/>
        </w:tabs>
        <w:spacing w:before="2" w:line="232" w:lineRule="auto"/>
        <w:ind w:right="124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 xml:space="preserve">Специалисту-Практику было обеспечено полное, точное и </w:t>
      </w:r>
      <w:r w:rsidRPr="00F0744F">
        <w:rPr>
          <w:color w:val="231F20"/>
          <w:sz w:val="21"/>
          <w:lang w:val="ru-RU"/>
        </w:rPr>
        <w:t>верное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раскрытие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всей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Существенной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информации;</w:t>
      </w:r>
    </w:p>
    <w:p w14:paraId="02AB877B" w14:textId="553F0F14" w:rsidR="004F5CE0" w:rsidRPr="00F0744F" w:rsidRDefault="0024144D" w:rsidP="004D4361">
      <w:pPr>
        <w:pStyle w:val="a5"/>
        <w:numPr>
          <w:ilvl w:val="0"/>
          <w:numId w:val="3"/>
        </w:numPr>
        <w:tabs>
          <w:tab w:val="left" w:pos="788"/>
        </w:tabs>
        <w:spacing w:before="101" w:line="225" w:lineRule="auto"/>
        <w:ind w:left="787" w:right="181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был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обеспечен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весь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необходимый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доступ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персоналу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до</w:t>
      </w:r>
      <w:r w:rsidRPr="00F0744F">
        <w:rPr>
          <w:color w:val="231F20"/>
          <w:sz w:val="21"/>
          <w:lang w:val="ru-RU"/>
        </w:rPr>
        <w:t>кументации Заказчика;</w:t>
      </w:r>
    </w:p>
    <w:p w14:paraId="02AB877C" w14:textId="5DB8A06C" w:rsidR="004F5CE0" w:rsidRPr="00F0744F" w:rsidRDefault="0024144D" w:rsidP="004D4361">
      <w:pPr>
        <w:pStyle w:val="a5"/>
        <w:numPr>
          <w:ilvl w:val="0"/>
          <w:numId w:val="3"/>
        </w:numPr>
        <w:tabs>
          <w:tab w:val="left" w:pos="788"/>
        </w:tabs>
        <w:spacing w:line="220" w:lineRule="auto"/>
        <w:ind w:left="787" w:right="181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какая</w:t>
      </w:r>
      <w:r w:rsidR="008D4CA6">
        <w:rPr>
          <w:color w:val="231F20"/>
          <w:w w:val="95"/>
          <w:sz w:val="21"/>
          <w:lang w:val="ru-RU"/>
        </w:rPr>
        <w:t>-то</w:t>
      </w:r>
      <w:r w:rsidRPr="00F0744F">
        <w:rPr>
          <w:color w:val="231F20"/>
          <w:w w:val="95"/>
          <w:sz w:val="21"/>
          <w:lang w:val="ru-RU"/>
        </w:rPr>
        <w:t xml:space="preserve"> часть информации, полученной от Заказчика, явля</w:t>
      </w:r>
      <w:r w:rsidRPr="00F0744F">
        <w:rPr>
          <w:color w:val="231F20"/>
          <w:sz w:val="21"/>
          <w:lang w:val="ru-RU"/>
        </w:rPr>
        <w:t>ется конфиденциальной; и</w:t>
      </w:r>
    </w:p>
    <w:p w14:paraId="02AB877D" w14:textId="77777777" w:rsidR="004F5CE0" w:rsidRDefault="0024144D" w:rsidP="004D4361">
      <w:pPr>
        <w:pStyle w:val="a5"/>
        <w:numPr>
          <w:ilvl w:val="0"/>
          <w:numId w:val="3"/>
        </w:numPr>
        <w:tabs>
          <w:tab w:val="left" w:pos="791"/>
        </w:tabs>
        <w:spacing w:line="220" w:lineRule="auto"/>
        <w:ind w:left="787" w:right="182"/>
        <w:jc w:val="both"/>
        <w:rPr>
          <w:sz w:val="21"/>
        </w:rPr>
      </w:pPr>
      <w:r w:rsidRPr="00F0744F">
        <w:rPr>
          <w:color w:val="231F20"/>
          <w:sz w:val="21"/>
          <w:lang w:val="ru-RU"/>
        </w:rPr>
        <w:t>выводы и заключения Публичного Отчета не ставят под сомнение</w:t>
      </w:r>
      <w:r w:rsidRPr="00F0744F">
        <w:rPr>
          <w:color w:val="231F20"/>
          <w:spacing w:val="-12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репутацию</w:t>
      </w:r>
      <w:r w:rsidRPr="00F0744F">
        <w:rPr>
          <w:color w:val="231F20"/>
          <w:spacing w:val="-12"/>
          <w:sz w:val="21"/>
          <w:lang w:val="ru-RU"/>
        </w:rPr>
        <w:t xml:space="preserve"> </w:t>
      </w:r>
      <w:proofErr w:type="spellStart"/>
      <w:r>
        <w:rPr>
          <w:color w:val="231F20"/>
          <w:sz w:val="21"/>
        </w:rPr>
        <w:t>Специалиста-Практика</w:t>
      </w:r>
      <w:proofErr w:type="spellEnd"/>
      <w:r>
        <w:rPr>
          <w:color w:val="231F20"/>
          <w:sz w:val="21"/>
        </w:rPr>
        <w:t>.</w:t>
      </w:r>
    </w:p>
    <w:p w14:paraId="02AB877E" w14:textId="77777777" w:rsidR="004F5CE0" w:rsidRPr="00F0744F" w:rsidRDefault="0024144D" w:rsidP="004D4361">
      <w:pPr>
        <w:pStyle w:val="a3"/>
        <w:spacing w:line="220" w:lineRule="auto"/>
        <w:ind w:left="107" w:right="179" w:firstLine="283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Специалисту-Практику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должен </w:t>
      </w:r>
      <w:r w:rsidRPr="00F0744F">
        <w:rPr>
          <w:color w:val="231F20"/>
          <w:w w:val="95"/>
          <w:lang w:val="ru-RU"/>
        </w:rPr>
        <w:t xml:space="preserve">выдаваться Предварительный </w:t>
      </w:r>
      <w:r w:rsidRPr="00F0744F">
        <w:rPr>
          <w:color w:val="231F20"/>
          <w:lang w:val="ru-RU"/>
        </w:rPr>
        <w:t>вариант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Публичного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Отчета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с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тем,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чтобы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Специалист-Практик </w:t>
      </w:r>
      <w:r w:rsidRPr="00F0744F">
        <w:rPr>
          <w:color w:val="231F20"/>
          <w:w w:val="95"/>
          <w:lang w:val="ru-RU"/>
        </w:rPr>
        <w:t xml:space="preserve">мог дать письменное согласие на форму и содержание, в которых </w:t>
      </w:r>
      <w:r w:rsidRPr="00F0744F">
        <w:rPr>
          <w:color w:val="231F20"/>
          <w:lang w:val="ru-RU"/>
        </w:rPr>
        <w:t>появится отчет Специалиста-Практика.</w:t>
      </w:r>
    </w:p>
    <w:p w14:paraId="02AB8796" w14:textId="77777777" w:rsidR="004F5CE0" w:rsidRPr="00F0744F" w:rsidRDefault="004F5CE0">
      <w:pPr>
        <w:pStyle w:val="a3"/>
        <w:spacing w:before="6"/>
        <w:jc w:val="left"/>
        <w:rPr>
          <w:sz w:val="20"/>
          <w:lang w:val="ru-RU"/>
        </w:rPr>
      </w:pPr>
    </w:p>
    <w:p w14:paraId="02AB8797" w14:textId="77777777" w:rsidR="004F5CE0" w:rsidRDefault="0024144D">
      <w:pPr>
        <w:pStyle w:val="1"/>
        <w:numPr>
          <w:ilvl w:val="0"/>
          <w:numId w:val="55"/>
        </w:numPr>
        <w:tabs>
          <w:tab w:val="left" w:pos="2664"/>
        </w:tabs>
        <w:spacing w:before="1"/>
        <w:ind w:left="2663" w:hanging="396"/>
        <w:jc w:val="left"/>
      </w:pPr>
      <w:r>
        <w:rPr>
          <w:color w:val="231F20"/>
          <w:spacing w:val="-2"/>
          <w:w w:val="120"/>
        </w:rPr>
        <w:t>ОПРЕДЕЛЕНИЯ</w:t>
      </w:r>
    </w:p>
    <w:p w14:paraId="02AB8798" w14:textId="63114347" w:rsidR="004F5CE0" w:rsidRPr="00F0744F" w:rsidRDefault="0024144D">
      <w:pPr>
        <w:spacing w:before="107" w:line="232" w:lineRule="auto"/>
        <w:ind w:left="447" w:right="123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Принципы </w:t>
      </w:r>
      <w:r w:rsidR="00224958">
        <w:rPr>
          <w:rFonts w:ascii="Book Antiqua" w:hAnsi="Book Antiqua"/>
          <w:b/>
          <w:color w:val="231F20"/>
          <w:w w:val="90"/>
          <w:sz w:val="21"/>
          <w:lang w:val="ru-RU"/>
        </w:rPr>
        <w:t>Руководств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а </w:t>
      </w:r>
      <w:r w:rsidRPr="00F0744F">
        <w:rPr>
          <w:color w:val="231F20"/>
          <w:w w:val="90"/>
          <w:sz w:val="21"/>
          <w:lang w:val="ru-RU"/>
        </w:rPr>
        <w:t xml:space="preserve">означают фундаментальные </w:t>
      </w:r>
      <w:r w:rsidRPr="00F0744F">
        <w:rPr>
          <w:color w:val="231F20"/>
          <w:w w:val="95"/>
          <w:sz w:val="21"/>
          <w:lang w:val="ru-RU"/>
        </w:rPr>
        <w:t xml:space="preserve">принципы </w:t>
      </w:r>
      <w:r w:rsidR="00224958">
        <w:rPr>
          <w:color w:val="231F20"/>
          <w:w w:val="95"/>
          <w:sz w:val="21"/>
          <w:lang w:val="ru-RU"/>
        </w:rPr>
        <w:t>Руководств</w:t>
      </w:r>
      <w:r w:rsidRPr="00F0744F">
        <w:rPr>
          <w:color w:val="231F20"/>
          <w:w w:val="95"/>
          <w:sz w:val="21"/>
          <w:lang w:val="ru-RU"/>
        </w:rPr>
        <w:t xml:space="preserve">а </w:t>
      </w:r>
      <w:r w:rsidR="0067573C">
        <w:rPr>
          <w:color w:val="231F20"/>
          <w:w w:val="95"/>
          <w:sz w:val="21"/>
          <w:lang w:val="ru-RU"/>
        </w:rPr>
        <w:t>РОМА</w:t>
      </w:r>
      <w:r w:rsidRPr="00F0744F">
        <w:rPr>
          <w:color w:val="231F20"/>
          <w:w w:val="95"/>
          <w:sz w:val="21"/>
          <w:lang w:val="ru-RU"/>
        </w:rPr>
        <w:t>, т.е. Компетентность, Существен</w:t>
      </w:r>
      <w:r w:rsidRPr="00F0744F">
        <w:rPr>
          <w:color w:val="231F20"/>
          <w:sz w:val="21"/>
          <w:lang w:val="ru-RU"/>
        </w:rPr>
        <w:t>ность и Прозрачность.</w:t>
      </w:r>
    </w:p>
    <w:p w14:paraId="02AB8799" w14:textId="2E4F430F" w:rsidR="004F5CE0" w:rsidRPr="00F0744F" w:rsidRDefault="0024144D">
      <w:pPr>
        <w:spacing w:before="4" w:line="232" w:lineRule="auto"/>
        <w:ind w:left="447" w:right="127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spacing w:val="-2"/>
          <w:w w:val="90"/>
          <w:sz w:val="21"/>
          <w:lang w:val="ru-RU"/>
        </w:rPr>
        <w:t>Заказчик</w:t>
      </w:r>
      <w:r w:rsidRPr="00F0744F">
        <w:rPr>
          <w:rFonts w:ascii="Book Antiqua" w:hAnsi="Book Antiqua"/>
          <w:b/>
          <w:color w:val="231F20"/>
          <w:spacing w:val="-3"/>
          <w:w w:val="90"/>
          <w:sz w:val="2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spacing w:val="-2"/>
          <w:w w:val="90"/>
          <w:sz w:val="21"/>
          <w:lang w:val="ru-RU"/>
        </w:rPr>
        <w:t>—</w:t>
      </w:r>
      <w:r w:rsidRPr="00F0744F">
        <w:rPr>
          <w:rFonts w:ascii="Book Antiqua" w:hAnsi="Book Antiqua"/>
          <w:b/>
          <w:color w:val="231F20"/>
          <w:spacing w:val="-3"/>
          <w:w w:val="90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0"/>
          <w:sz w:val="21"/>
          <w:lang w:val="ru-RU"/>
        </w:rPr>
        <w:t>организация,</w:t>
      </w:r>
      <w:r w:rsidRPr="00F0744F">
        <w:rPr>
          <w:color w:val="231F20"/>
          <w:spacing w:val="-3"/>
          <w:w w:val="90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0"/>
          <w:sz w:val="21"/>
          <w:lang w:val="ru-RU"/>
        </w:rPr>
        <w:t>компания</w:t>
      </w:r>
      <w:r w:rsidRPr="00F0744F">
        <w:rPr>
          <w:color w:val="231F20"/>
          <w:spacing w:val="-3"/>
          <w:w w:val="90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0"/>
          <w:sz w:val="21"/>
          <w:lang w:val="ru-RU"/>
        </w:rPr>
        <w:t>или</w:t>
      </w:r>
      <w:r w:rsidRPr="00F0744F">
        <w:rPr>
          <w:color w:val="231F20"/>
          <w:spacing w:val="-3"/>
          <w:w w:val="90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0"/>
          <w:sz w:val="21"/>
          <w:lang w:val="ru-RU"/>
        </w:rPr>
        <w:t xml:space="preserve">лицо, </w:t>
      </w:r>
      <w:r w:rsidRPr="00F0744F">
        <w:rPr>
          <w:color w:val="231F20"/>
          <w:sz w:val="21"/>
          <w:lang w:val="ru-RU"/>
        </w:rPr>
        <w:t>которые</w:t>
      </w:r>
      <w:r w:rsidRPr="00F0744F">
        <w:rPr>
          <w:color w:val="231F20"/>
          <w:spacing w:val="-9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заказывают</w:t>
      </w:r>
      <w:r w:rsidRPr="00F0744F">
        <w:rPr>
          <w:color w:val="231F20"/>
          <w:spacing w:val="-9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подготовку</w:t>
      </w:r>
      <w:r w:rsidRPr="00F0744F">
        <w:rPr>
          <w:color w:val="231F20"/>
          <w:spacing w:val="-9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Публичного</w:t>
      </w:r>
      <w:r w:rsidRPr="00F0744F">
        <w:rPr>
          <w:color w:val="231F20"/>
          <w:spacing w:val="-9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Отчета.</w:t>
      </w:r>
    </w:p>
    <w:p w14:paraId="02AB879A" w14:textId="6EB2CBCD" w:rsidR="004F5CE0" w:rsidRPr="00F0744F" w:rsidRDefault="0024144D">
      <w:pPr>
        <w:pStyle w:val="a3"/>
        <w:spacing w:before="2" w:line="232" w:lineRule="auto"/>
        <w:ind w:left="447" w:right="119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Компетентность </w:t>
      </w:r>
      <w:r w:rsidRPr="00F0744F">
        <w:rPr>
          <w:color w:val="231F20"/>
          <w:w w:val="90"/>
          <w:lang w:val="ru-RU"/>
        </w:rPr>
        <w:t xml:space="preserve">или быть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>Компетентным</w:t>
      </w:r>
      <w:r w:rsidRPr="00F0744F">
        <w:rPr>
          <w:rFonts w:ascii="Book Antiqua" w:hAnsi="Book Antiqua"/>
          <w:b/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требует,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чтобы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основе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Публичного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Отчета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лежала </w:t>
      </w:r>
      <w:r w:rsidRPr="00F0744F">
        <w:rPr>
          <w:color w:val="231F20"/>
          <w:lang w:val="ru-RU"/>
        </w:rPr>
        <w:t>работа,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за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которую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отвечают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люди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соответствующей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квали</w:t>
      </w:r>
      <w:r w:rsidRPr="00F0744F">
        <w:rPr>
          <w:color w:val="231F20"/>
          <w:w w:val="95"/>
          <w:lang w:val="ru-RU"/>
        </w:rPr>
        <w:t xml:space="preserve">фикацией или опытом, руководствующиеся обязательным </w:t>
      </w:r>
      <w:r w:rsidR="00224958">
        <w:rPr>
          <w:color w:val="231F20"/>
          <w:w w:val="95"/>
          <w:lang w:val="ru-RU"/>
        </w:rPr>
        <w:t>Руководство</w:t>
      </w:r>
      <w:r w:rsidRPr="00F0744F">
        <w:rPr>
          <w:color w:val="231F20"/>
          <w:w w:val="95"/>
          <w:lang w:val="ru-RU"/>
        </w:rPr>
        <w:t>м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Профессиональной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Этики.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Правила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Компетентности </w:t>
      </w:r>
      <w:r w:rsidRPr="00F0744F">
        <w:rPr>
          <w:color w:val="231F20"/>
          <w:lang w:val="ru-RU"/>
        </w:rPr>
        <w:t>см. также в статье 3.2.</w:t>
      </w:r>
    </w:p>
    <w:p w14:paraId="02AB879B" w14:textId="29115FF1" w:rsidR="004F5CE0" w:rsidRPr="00F0744F" w:rsidRDefault="0024144D">
      <w:pPr>
        <w:pStyle w:val="a3"/>
        <w:spacing w:before="7" w:line="232" w:lineRule="auto"/>
        <w:ind w:left="447" w:right="124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Дата</w:t>
      </w:r>
      <w:r w:rsidRPr="00F0744F">
        <w:rPr>
          <w:rFonts w:ascii="Book Antiqua" w:hAnsi="Book Antiqua"/>
          <w:b/>
          <w:color w:val="231F20"/>
          <w:spacing w:val="-9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вступления</w:t>
      </w:r>
      <w:r w:rsidRPr="00F0744F">
        <w:rPr>
          <w:rFonts w:ascii="Book Antiqua" w:hAnsi="Book Antiqua"/>
          <w:b/>
          <w:color w:val="231F20"/>
          <w:spacing w:val="-9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в</w:t>
      </w:r>
      <w:r w:rsidRPr="00F0744F">
        <w:rPr>
          <w:rFonts w:ascii="Book Antiqua" w:hAnsi="Book Antiqua"/>
          <w:b/>
          <w:color w:val="231F20"/>
          <w:spacing w:val="-9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силу</w:t>
      </w:r>
      <w:r w:rsidRPr="00F0744F">
        <w:rPr>
          <w:rFonts w:ascii="Book Antiqua" w:hAnsi="Book Antiqua"/>
          <w:b/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означает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дату,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которую </w:t>
      </w:r>
      <w:r w:rsidRPr="00A60F9F">
        <w:rPr>
          <w:color w:val="231F20"/>
          <w:spacing w:val="-2"/>
          <w:lang w:val="ru-RU"/>
        </w:rPr>
        <w:t>Техническая или Экономическая Оценки считаются вступив</w:t>
      </w:r>
      <w:r w:rsidRPr="00A60F9F">
        <w:rPr>
          <w:color w:val="231F20"/>
          <w:w w:val="95"/>
          <w:lang w:val="ru-RU"/>
        </w:rPr>
        <w:t>шими</w:t>
      </w:r>
      <w:r w:rsidRPr="00A60F9F">
        <w:rPr>
          <w:color w:val="231F20"/>
          <w:spacing w:val="-5"/>
          <w:w w:val="95"/>
          <w:lang w:val="ru-RU"/>
        </w:rPr>
        <w:t xml:space="preserve"> </w:t>
      </w:r>
      <w:r w:rsidRPr="00A60F9F">
        <w:rPr>
          <w:color w:val="231F20"/>
          <w:w w:val="95"/>
          <w:lang w:val="ru-RU"/>
        </w:rPr>
        <w:t>в</w:t>
      </w:r>
      <w:r w:rsidRPr="00A60F9F">
        <w:rPr>
          <w:color w:val="231F20"/>
          <w:spacing w:val="-5"/>
          <w:w w:val="95"/>
          <w:lang w:val="ru-RU"/>
        </w:rPr>
        <w:t xml:space="preserve"> </w:t>
      </w:r>
      <w:r w:rsidRPr="00A60F9F">
        <w:rPr>
          <w:color w:val="231F20"/>
          <w:w w:val="95"/>
          <w:lang w:val="ru-RU"/>
        </w:rPr>
        <w:t>силу.</w:t>
      </w:r>
      <w:r w:rsidRPr="00A60F9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Она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может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отличаться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Даты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даты, на которую событие (например, подготовка, сделка или посе</w:t>
      </w:r>
      <w:r w:rsidRPr="00F0744F">
        <w:rPr>
          <w:color w:val="231F20"/>
          <w:spacing w:val="-2"/>
          <w:w w:val="95"/>
          <w:lang w:val="ru-RU"/>
        </w:rPr>
        <w:t>щение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объекта)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фактически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имело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место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или</w:t>
      </w:r>
      <w:r w:rsidRPr="00F0744F">
        <w:rPr>
          <w:color w:val="231F20"/>
          <w:spacing w:val="-7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зарегистрировано.</w:t>
      </w:r>
    </w:p>
    <w:p w14:paraId="02AB879E" w14:textId="6ECFE8D6" w:rsidR="004F5CE0" w:rsidRPr="00F0744F" w:rsidRDefault="0024144D" w:rsidP="004D4361">
      <w:pPr>
        <w:spacing w:before="5" w:line="232" w:lineRule="auto"/>
        <w:ind w:left="447" w:right="118" w:hanging="284"/>
        <w:jc w:val="both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 xml:space="preserve">Независимость </w:t>
      </w:r>
      <w:r w:rsidRPr="00F0744F">
        <w:rPr>
          <w:color w:val="231F20"/>
          <w:w w:val="95"/>
          <w:sz w:val="21"/>
          <w:lang w:val="ru-RU"/>
        </w:rPr>
        <w:t xml:space="preserve">или быть 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Независимым (</w:t>
      </w:r>
      <w:r w:rsidRPr="00F0744F">
        <w:rPr>
          <w:color w:val="231F20"/>
          <w:w w:val="95"/>
          <w:sz w:val="21"/>
          <w:lang w:val="ru-RU"/>
        </w:rPr>
        <w:t>требует отсутствия настоящего или возможного будущего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права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на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Активы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или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отсутствия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какой-либо</w:t>
      </w:r>
      <w:r w:rsidRPr="00F0744F">
        <w:rPr>
          <w:color w:val="231F20"/>
          <w:spacing w:val="-11"/>
          <w:w w:val="95"/>
          <w:sz w:val="21"/>
          <w:lang w:val="ru-RU"/>
        </w:rPr>
        <w:t xml:space="preserve"> </w:t>
      </w:r>
      <w:proofErr w:type="spellStart"/>
      <w:r w:rsidRPr="00F0744F">
        <w:rPr>
          <w:color w:val="231F20"/>
          <w:w w:val="95"/>
          <w:sz w:val="21"/>
          <w:lang w:val="ru-RU"/>
        </w:rPr>
        <w:t>ассоциированности</w:t>
      </w:r>
      <w:proofErr w:type="spellEnd"/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Заказчиком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или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заинтересованными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лицами,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что,</w:t>
      </w:r>
      <w:r w:rsidR="004D4361">
        <w:rPr>
          <w:color w:val="231F2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может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привести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lastRenderedPageBreak/>
        <w:t>искажению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оценки.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Правила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Независимости </w:t>
      </w:r>
      <w:r w:rsidRPr="00F0744F">
        <w:rPr>
          <w:color w:val="231F20"/>
          <w:lang w:val="ru-RU"/>
        </w:rPr>
        <w:t>см. также в статье 0.</w:t>
      </w:r>
    </w:p>
    <w:p w14:paraId="376AAA49" w14:textId="77777777" w:rsidR="004D4361" w:rsidRDefault="0024144D" w:rsidP="004D4361">
      <w:pPr>
        <w:pStyle w:val="a3"/>
        <w:spacing w:before="2" w:line="232" w:lineRule="auto"/>
        <w:ind w:left="426" w:right="177" w:hanging="325"/>
        <w:rPr>
          <w:color w:val="231F20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Отчет независимого эксперта (</w:t>
      </w:r>
      <w:r>
        <w:rPr>
          <w:rFonts w:ascii="Book Antiqua" w:hAnsi="Book Antiqua"/>
          <w:b/>
          <w:color w:val="231F20"/>
          <w:w w:val="90"/>
        </w:rPr>
        <w:t>Independent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Expert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Report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4D4361">
        <w:rPr>
          <w:color w:val="231F20"/>
          <w:w w:val="95"/>
          <w:szCs w:val="22"/>
          <w:lang w:val="ru-RU"/>
        </w:rPr>
        <w:t xml:space="preserve">означает Публичный Отчет в соответствии с требованиями </w:t>
      </w:r>
      <w:r w:rsidR="00E00BA0" w:rsidRPr="004D4361">
        <w:rPr>
          <w:color w:val="231F20"/>
          <w:w w:val="95"/>
          <w:szCs w:val="22"/>
          <w:lang w:val="ru-RU"/>
        </w:rPr>
        <w:t xml:space="preserve">российских </w:t>
      </w:r>
      <w:r w:rsidRPr="004D4361">
        <w:rPr>
          <w:color w:val="231F20"/>
          <w:w w:val="95"/>
          <w:szCs w:val="22"/>
          <w:lang w:val="ru-RU"/>
        </w:rPr>
        <w:t>фондовых бирж, подготовленный Специалистом-Практиком, который признается независимым от Заказчика. Правила Отчетов Независимого Эксперта</w:t>
      </w:r>
      <w:r w:rsidR="00E00BA0" w:rsidRPr="004D4361">
        <w:rPr>
          <w:color w:val="231F20"/>
          <w:w w:val="95"/>
          <w:szCs w:val="22"/>
          <w:lang w:val="ru-RU"/>
        </w:rPr>
        <w:t>.</w:t>
      </w:r>
      <w:r w:rsidR="00E00BA0">
        <w:rPr>
          <w:color w:val="231F20"/>
          <w:lang w:val="ru-RU"/>
        </w:rPr>
        <w:t xml:space="preserve"> </w:t>
      </w:r>
    </w:p>
    <w:p w14:paraId="02AB87A0" w14:textId="50E68AE1" w:rsidR="004F5CE0" w:rsidRPr="00F0744F" w:rsidRDefault="0024144D" w:rsidP="004D4361">
      <w:pPr>
        <w:pStyle w:val="a3"/>
        <w:spacing w:before="2" w:line="232" w:lineRule="auto"/>
        <w:ind w:left="426" w:right="177" w:hanging="284"/>
        <w:rPr>
          <w:lang w:val="ru-RU"/>
        </w:rPr>
      </w:pPr>
      <w:r w:rsidRPr="004D4361">
        <w:rPr>
          <w:rFonts w:ascii="Book Antiqua" w:hAnsi="Book Antiqua"/>
          <w:b/>
          <w:color w:val="231F20"/>
          <w:w w:val="95"/>
          <w:lang w:val="ru-RU"/>
        </w:rPr>
        <w:t>Рыночная</w:t>
      </w:r>
      <w:r w:rsidRPr="004D4361">
        <w:rPr>
          <w:rFonts w:ascii="Book Antiqua" w:hAnsi="Book Antiqua"/>
          <w:b/>
          <w:color w:val="231F20"/>
          <w:spacing w:val="28"/>
          <w:lang w:val="ru-RU"/>
        </w:rPr>
        <w:t xml:space="preserve"> </w:t>
      </w:r>
      <w:r w:rsidRPr="004D4361">
        <w:rPr>
          <w:rFonts w:ascii="Book Antiqua" w:hAnsi="Book Antiqua"/>
          <w:b/>
          <w:color w:val="231F20"/>
          <w:w w:val="95"/>
          <w:lang w:val="ru-RU"/>
        </w:rPr>
        <w:t>стоимость</w:t>
      </w:r>
      <w:r w:rsidRPr="004D4361">
        <w:rPr>
          <w:rFonts w:ascii="Book Antiqua" w:hAnsi="Book Antiqua"/>
          <w:b/>
          <w:color w:val="231F20"/>
          <w:spacing w:val="28"/>
          <w:lang w:val="ru-RU"/>
        </w:rPr>
        <w:t xml:space="preserve"> </w:t>
      </w:r>
      <w:r w:rsidRPr="004D4361">
        <w:rPr>
          <w:rFonts w:ascii="Book Antiqua" w:hAnsi="Book Antiqua"/>
          <w:b/>
          <w:color w:val="231F20"/>
          <w:w w:val="95"/>
          <w:lang w:val="ru-RU"/>
        </w:rPr>
        <w:t>(</w:t>
      </w:r>
      <w:r w:rsidRPr="004D4361">
        <w:rPr>
          <w:rFonts w:ascii="Book Antiqua" w:hAnsi="Book Antiqua"/>
          <w:b/>
          <w:color w:val="231F20"/>
          <w:w w:val="95"/>
        </w:rPr>
        <w:t>Market</w:t>
      </w:r>
      <w:r w:rsidRPr="004D4361">
        <w:rPr>
          <w:rFonts w:ascii="Book Antiqua" w:hAnsi="Book Antiqua"/>
          <w:b/>
          <w:color w:val="231F20"/>
          <w:spacing w:val="28"/>
          <w:lang w:val="ru-RU"/>
        </w:rPr>
        <w:t xml:space="preserve"> </w:t>
      </w:r>
      <w:r w:rsidRPr="004D4361">
        <w:rPr>
          <w:rFonts w:ascii="Book Antiqua" w:hAnsi="Book Antiqua"/>
          <w:b/>
          <w:color w:val="231F20"/>
          <w:w w:val="95"/>
        </w:rPr>
        <w:t>Value</w:t>
      </w:r>
      <w:r w:rsidRPr="004D4361">
        <w:rPr>
          <w:rFonts w:ascii="Book Antiqua" w:hAnsi="Book Antiqua"/>
          <w:b/>
          <w:color w:val="231F20"/>
          <w:w w:val="95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28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означает</w:t>
      </w:r>
      <w:r w:rsidRPr="00F0744F">
        <w:rPr>
          <w:color w:val="231F20"/>
          <w:spacing w:val="28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расчетную</w:t>
      </w:r>
      <w:r w:rsidRPr="00F0744F">
        <w:rPr>
          <w:color w:val="231F20"/>
          <w:spacing w:val="28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сумму </w:t>
      </w:r>
      <w:r w:rsidRPr="00F0744F">
        <w:rPr>
          <w:color w:val="231F20"/>
          <w:lang w:val="ru-RU"/>
        </w:rPr>
        <w:t>(или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денежный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эквивалент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вознаграждения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каком-либо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другом виде), по которой Материально</w:t>
      </w:r>
      <w:r w:rsidR="000A1638" w:rsidRPr="000A1638">
        <w:rPr>
          <w:color w:val="231F20"/>
          <w:lang w:val="ru-RU"/>
        </w:rPr>
        <w:t>-</w:t>
      </w:r>
      <w:r w:rsidRPr="00F0744F">
        <w:rPr>
          <w:color w:val="231F20"/>
          <w:lang w:val="ru-RU"/>
        </w:rPr>
        <w:t>Сырьевой Актив следует</w:t>
      </w:r>
      <w:r w:rsidR="00E00BA0">
        <w:rPr>
          <w:lang w:val="ru-RU"/>
        </w:rPr>
        <w:t xml:space="preserve"> </w:t>
      </w:r>
      <w:r w:rsidRPr="00F0744F">
        <w:rPr>
          <w:color w:val="231F20"/>
          <w:lang w:val="ru-RU"/>
        </w:rPr>
        <w:t xml:space="preserve">обменивать на дату Оценки в коммерческой сделке между </w:t>
      </w:r>
      <w:r w:rsidRPr="00F0744F">
        <w:rPr>
          <w:color w:val="231F20"/>
          <w:w w:val="95"/>
          <w:lang w:val="ru-RU"/>
        </w:rPr>
        <w:t>независимым покупателем и независимым продавцом после соответствующего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маркетинга,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которой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стороны</w:t>
      </w:r>
      <w:r w:rsidRPr="00F0744F">
        <w:rPr>
          <w:color w:val="231F20"/>
          <w:spacing w:val="-5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действовали, располагая всей необходимой информацией, благоразумно и без принуждения. Правила Рыночной Стоимости см. также в </w:t>
      </w:r>
      <w:r w:rsidRPr="00F0744F">
        <w:rPr>
          <w:color w:val="231F20"/>
          <w:lang w:val="ru-RU"/>
        </w:rPr>
        <w:t>статье 8.1.</w:t>
      </w:r>
    </w:p>
    <w:p w14:paraId="02AB87A1" w14:textId="2506CAE1" w:rsidR="004F5CE0" w:rsidRPr="00F0744F" w:rsidRDefault="0024144D">
      <w:pPr>
        <w:pStyle w:val="a3"/>
        <w:spacing w:before="6" w:line="232" w:lineRule="auto"/>
        <w:ind w:left="390" w:right="174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Существенность или быть Существенным (</w:t>
      </w:r>
      <w:r>
        <w:rPr>
          <w:rFonts w:ascii="Book Antiqua" w:hAnsi="Book Antiqua"/>
          <w:b/>
          <w:color w:val="231F20"/>
          <w:w w:val="90"/>
        </w:rPr>
        <w:t>Materiality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color w:val="231F20"/>
          <w:w w:val="90"/>
        </w:rPr>
        <w:t>or</w:t>
      </w:r>
      <w:r w:rsidRPr="00F0744F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</w:rPr>
        <w:t>being</w:t>
      </w:r>
      <w:r w:rsidRPr="00F0744F">
        <w:rPr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</w:rPr>
        <w:t>Material</w:t>
      </w:r>
      <w:r w:rsidRPr="00F0744F">
        <w:rPr>
          <w:rFonts w:ascii="Book Antiqua" w:hAnsi="Book Antiqua"/>
          <w:b/>
          <w:color w:val="231F20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требует,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чтобы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Публичный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Отчет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содержал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всю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не</w:t>
      </w:r>
      <w:r w:rsidRPr="00F0744F">
        <w:rPr>
          <w:color w:val="231F20"/>
          <w:w w:val="95"/>
          <w:lang w:val="ru-RU"/>
        </w:rPr>
        <w:t xml:space="preserve">обходимую информацию, которая объективно понадобится </w:t>
      </w:r>
      <w:r w:rsidRPr="00F0744F">
        <w:rPr>
          <w:color w:val="231F20"/>
          <w:lang w:val="ru-RU"/>
        </w:rPr>
        <w:t xml:space="preserve">инвесторам и их профессиональным консультантам, и они имеют все основания ожидать, что она окажется в отчете, в </w:t>
      </w:r>
      <w:r w:rsidRPr="00F0744F">
        <w:rPr>
          <w:color w:val="231F20"/>
          <w:w w:val="95"/>
          <w:lang w:val="ru-RU"/>
        </w:rPr>
        <w:t xml:space="preserve">целях принятия мотивированного решения и продуманного суждения о Технической Оценке или Экономической Оценке </w:t>
      </w:r>
      <w:r w:rsidRPr="00F0744F">
        <w:rPr>
          <w:color w:val="231F20"/>
          <w:lang w:val="ru-RU"/>
        </w:rPr>
        <w:t>данного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Минерально-Сырьевого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Актива.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тех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>случаях,</w:t>
      </w:r>
      <w:r w:rsidRPr="00F0744F">
        <w:rPr>
          <w:color w:val="231F20"/>
          <w:spacing w:val="-12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когда </w:t>
      </w:r>
      <w:r w:rsidRPr="00F0744F">
        <w:rPr>
          <w:color w:val="231F20"/>
          <w:spacing w:val="-2"/>
          <w:w w:val="95"/>
          <w:lang w:val="ru-RU"/>
        </w:rPr>
        <w:t>необходимая информация отсутствует, для обоснования исключения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должно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быть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предоставлено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объяснение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причин.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Правила </w:t>
      </w:r>
      <w:r w:rsidRPr="00F0744F">
        <w:rPr>
          <w:color w:val="231F20"/>
          <w:lang w:val="ru-RU"/>
        </w:rPr>
        <w:t>Существенности см. в статье 3.2.</w:t>
      </w:r>
    </w:p>
    <w:p w14:paraId="02AB87A4" w14:textId="2B50CBDB" w:rsidR="004F5CE0" w:rsidRPr="00F0744F" w:rsidRDefault="0024144D" w:rsidP="004D4361">
      <w:pPr>
        <w:pStyle w:val="a3"/>
        <w:spacing w:before="13" w:line="232" w:lineRule="auto"/>
        <w:ind w:left="390" w:right="179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Минерально-Сырьевой</w:t>
      </w:r>
      <w:r w:rsidRPr="00F0744F">
        <w:rPr>
          <w:rFonts w:ascii="Book Antiqua" w:hAnsi="Book Antiqua"/>
          <w:b/>
          <w:color w:val="231F20"/>
          <w:spacing w:val="-8"/>
          <w:w w:val="90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>Актив</w:t>
      </w:r>
      <w:r w:rsidRPr="00F0744F">
        <w:rPr>
          <w:rFonts w:ascii="Book Antiqua" w:hAnsi="Book Antiqua"/>
          <w:b/>
          <w:color w:val="231F20"/>
          <w:spacing w:val="-8"/>
          <w:w w:val="90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>(</w:t>
      </w:r>
      <w:r>
        <w:rPr>
          <w:rFonts w:ascii="Book Antiqua" w:hAnsi="Book Antiqua"/>
          <w:b/>
          <w:color w:val="231F20"/>
          <w:w w:val="90"/>
        </w:rPr>
        <w:t>Mineral</w:t>
      </w:r>
      <w:r w:rsidRPr="00F0744F">
        <w:rPr>
          <w:rFonts w:ascii="Book Antiqua" w:hAnsi="Book Antiqua"/>
          <w:b/>
          <w:color w:val="231F20"/>
          <w:spacing w:val="-8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Asset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8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означает</w:t>
      </w:r>
      <w:r w:rsidRPr="00F0744F">
        <w:rPr>
          <w:color w:val="231F20"/>
          <w:spacing w:val="-8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всю</w:t>
      </w:r>
      <w:r w:rsidRPr="00F0744F">
        <w:rPr>
          <w:color w:val="231F20"/>
          <w:spacing w:val="-8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собствен</w:t>
      </w:r>
      <w:r w:rsidRPr="00F0744F">
        <w:rPr>
          <w:color w:val="231F20"/>
          <w:w w:val="95"/>
          <w:lang w:val="ru-RU"/>
        </w:rPr>
        <w:t>ность, включая (среди всего прочего) материальную собствен</w:t>
      </w:r>
      <w:r w:rsidRPr="00F0744F">
        <w:rPr>
          <w:color w:val="231F20"/>
          <w:lang w:val="ru-RU"/>
        </w:rPr>
        <w:t>ность,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интеллектуальную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собственность,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участки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>горных</w:t>
      </w:r>
      <w:r w:rsidRPr="00F0744F">
        <w:rPr>
          <w:color w:val="231F20"/>
          <w:spacing w:val="-11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или </w:t>
      </w:r>
      <w:r w:rsidRPr="00F0744F">
        <w:rPr>
          <w:color w:val="231F20"/>
          <w:w w:val="95"/>
          <w:lang w:val="ru-RU"/>
        </w:rPr>
        <w:t>разведочных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работ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другие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права,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владение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приобретение </w:t>
      </w:r>
      <w:r w:rsidRPr="00F0744F">
        <w:rPr>
          <w:color w:val="231F20"/>
          <w:lang w:val="ru-RU"/>
        </w:rPr>
        <w:t>которых</w:t>
      </w:r>
      <w:r w:rsidRPr="00F0744F">
        <w:rPr>
          <w:color w:val="231F20"/>
          <w:spacing w:val="13"/>
          <w:lang w:val="ru-RU"/>
        </w:rPr>
        <w:t xml:space="preserve"> </w:t>
      </w:r>
      <w:r w:rsidRPr="00F0744F">
        <w:rPr>
          <w:color w:val="231F20"/>
          <w:lang w:val="ru-RU"/>
        </w:rPr>
        <w:t>связано</w:t>
      </w:r>
      <w:r w:rsidRPr="00F0744F">
        <w:rPr>
          <w:color w:val="231F20"/>
          <w:spacing w:val="13"/>
          <w:lang w:val="ru-RU"/>
        </w:rPr>
        <w:t xml:space="preserve"> </w:t>
      </w:r>
      <w:r w:rsidRPr="00F0744F">
        <w:rPr>
          <w:color w:val="231F20"/>
          <w:lang w:val="ru-RU"/>
        </w:rPr>
        <w:t>с</w:t>
      </w:r>
      <w:r w:rsidRPr="00F0744F">
        <w:rPr>
          <w:color w:val="231F20"/>
          <w:spacing w:val="14"/>
          <w:lang w:val="ru-RU"/>
        </w:rPr>
        <w:t xml:space="preserve"> </w:t>
      </w:r>
      <w:r w:rsidRPr="00F0744F">
        <w:rPr>
          <w:color w:val="231F20"/>
          <w:lang w:val="ru-RU"/>
        </w:rPr>
        <w:t>разведкой,</w:t>
      </w:r>
      <w:r w:rsidRPr="00F0744F">
        <w:rPr>
          <w:color w:val="231F20"/>
          <w:spacing w:val="13"/>
          <w:lang w:val="ru-RU"/>
        </w:rPr>
        <w:t xml:space="preserve"> </w:t>
      </w:r>
      <w:r w:rsidRPr="00F0744F">
        <w:rPr>
          <w:color w:val="231F20"/>
          <w:lang w:val="ru-RU"/>
        </w:rPr>
        <w:t>освоением</w:t>
      </w:r>
      <w:r w:rsidRPr="00F0744F">
        <w:rPr>
          <w:color w:val="231F20"/>
          <w:spacing w:val="13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14"/>
          <w:lang w:val="ru-RU"/>
        </w:rPr>
        <w:t xml:space="preserve"> </w:t>
      </w:r>
      <w:r w:rsidRPr="00F0744F">
        <w:rPr>
          <w:color w:val="231F20"/>
          <w:lang w:val="ru-RU"/>
        </w:rPr>
        <w:t>добычей</w:t>
      </w:r>
      <w:r w:rsidRPr="00F0744F">
        <w:rPr>
          <w:color w:val="231F20"/>
          <w:spacing w:val="13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13"/>
          <w:lang w:val="ru-RU"/>
        </w:rPr>
        <w:t xml:space="preserve"> </w:t>
      </w:r>
      <w:r w:rsidRPr="00F0744F">
        <w:rPr>
          <w:color w:val="231F20"/>
          <w:spacing w:val="-4"/>
          <w:lang w:val="ru-RU"/>
        </w:rPr>
        <w:t>этих</w:t>
      </w:r>
      <w:r w:rsidR="004D4361">
        <w:rPr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участках, вместе со всеми зданиями, сооружениями, оборудованием и инфраструктурой, которыми владеют или приобре</w:t>
      </w:r>
      <w:r w:rsidRPr="00F0744F">
        <w:rPr>
          <w:color w:val="231F20"/>
          <w:spacing w:val="-2"/>
          <w:w w:val="95"/>
          <w:lang w:val="ru-RU"/>
        </w:rPr>
        <w:t xml:space="preserve">тают в целях разработки, извлечения и переработки минералов, </w:t>
      </w:r>
      <w:r w:rsidRPr="00F0744F">
        <w:rPr>
          <w:color w:val="231F20"/>
          <w:lang w:val="ru-RU"/>
        </w:rPr>
        <w:t>связанных с этими участками.</w:t>
      </w:r>
    </w:p>
    <w:p w14:paraId="02AB87A5" w14:textId="40F51801" w:rsidR="004F5CE0" w:rsidRPr="00F0744F" w:rsidRDefault="0024144D" w:rsidP="004D4361">
      <w:pPr>
        <w:pStyle w:val="a3"/>
        <w:spacing w:before="5" w:line="232" w:lineRule="auto"/>
        <w:ind w:left="142" w:right="125"/>
        <w:rPr>
          <w:lang w:val="ru-RU"/>
        </w:rPr>
      </w:pPr>
      <w:r w:rsidRPr="00F0744F">
        <w:rPr>
          <w:color w:val="231F20"/>
          <w:w w:val="95"/>
          <w:lang w:val="ru-RU"/>
        </w:rPr>
        <w:t xml:space="preserve">Большинство Минерально-Сырьевых Активов можно </w:t>
      </w:r>
      <w:r w:rsidRPr="00F0744F">
        <w:rPr>
          <w:color w:val="231F20"/>
          <w:w w:val="95"/>
          <w:lang w:val="ru-RU"/>
        </w:rPr>
        <w:lastRenderedPageBreak/>
        <w:t>класси</w:t>
      </w:r>
      <w:r w:rsidRPr="00F0744F">
        <w:rPr>
          <w:color w:val="231F20"/>
          <w:lang w:val="ru-RU"/>
        </w:rPr>
        <w:t>фицировать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следующим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образом:</w:t>
      </w:r>
    </w:p>
    <w:p w14:paraId="02AB87A6" w14:textId="77777777" w:rsidR="004F5CE0" w:rsidRPr="00F0744F" w:rsidRDefault="0024144D">
      <w:pPr>
        <w:pStyle w:val="a5"/>
        <w:numPr>
          <w:ilvl w:val="0"/>
          <w:numId w:val="2"/>
        </w:numPr>
        <w:tabs>
          <w:tab w:val="left" w:pos="845"/>
        </w:tabs>
        <w:spacing w:before="2" w:line="232" w:lineRule="auto"/>
        <w:ind w:right="123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Проекты на ранней стадии разведочных работ </w:t>
      </w:r>
      <w:r w:rsidRPr="00F0744F">
        <w:rPr>
          <w:color w:val="231F20"/>
          <w:w w:val="90"/>
          <w:sz w:val="21"/>
          <w:lang w:val="ru-RU"/>
        </w:rPr>
        <w:t>(</w:t>
      </w:r>
      <w:r>
        <w:rPr>
          <w:rFonts w:ascii="Book Antiqua" w:hAnsi="Book Antiqua"/>
          <w:b/>
          <w:color w:val="231F20"/>
          <w:w w:val="90"/>
          <w:sz w:val="21"/>
        </w:rPr>
        <w:t>Early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-</w:t>
      </w:r>
      <w:r>
        <w:rPr>
          <w:rFonts w:ascii="Book Antiqua" w:hAnsi="Book Antiqua"/>
          <w:b/>
          <w:color w:val="231F20"/>
          <w:w w:val="90"/>
          <w:sz w:val="21"/>
        </w:rPr>
        <w:t>stage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spacing w:val="-2"/>
          <w:w w:val="95"/>
          <w:sz w:val="21"/>
        </w:rPr>
        <w:t>Exploration</w:t>
      </w:r>
      <w:r w:rsidRPr="00F0744F">
        <w:rPr>
          <w:rFonts w:ascii="Book Antiqua" w:hAnsi="Book Antiqua"/>
          <w:b/>
          <w:color w:val="231F20"/>
          <w:spacing w:val="-2"/>
          <w:w w:val="9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spacing w:val="-2"/>
          <w:w w:val="95"/>
          <w:sz w:val="21"/>
        </w:rPr>
        <w:t>Projects</w:t>
      </w:r>
      <w:r w:rsidRPr="00F0744F">
        <w:rPr>
          <w:rFonts w:ascii="Book Antiqua" w:hAnsi="Book Antiqua"/>
          <w:b/>
          <w:color w:val="231F20"/>
          <w:spacing w:val="-2"/>
          <w:w w:val="95"/>
          <w:sz w:val="21"/>
          <w:lang w:val="ru-RU"/>
        </w:rPr>
        <w:t xml:space="preserve">) — </w:t>
      </w:r>
      <w:r w:rsidRPr="00F0744F">
        <w:rPr>
          <w:color w:val="231F20"/>
          <w:spacing w:val="-2"/>
          <w:w w:val="95"/>
          <w:sz w:val="21"/>
          <w:lang w:val="ru-RU"/>
        </w:rPr>
        <w:t xml:space="preserve">участки, на которых минерализация </w:t>
      </w:r>
      <w:r w:rsidRPr="00F0744F">
        <w:rPr>
          <w:color w:val="231F20"/>
          <w:sz w:val="21"/>
          <w:lang w:val="ru-RU"/>
        </w:rPr>
        <w:t>могла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быть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выявлена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или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не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выявлена,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но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на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которых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не были выявлены Минеральные Ресурсы;</w:t>
      </w:r>
    </w:p>
    <w:p w14:paraId="02AB87A7" w14:textId="4E782D51" w:rsidR="004F5CE0" w:rsidRPr="00F0744F" w:rsidRDefault="0024144D">
      <w:pPr>
        <w:pStyle w:val="a5"/>
        <w:numPr>
          <w:ilvl w:val="0"/>
          <w:numId w:val="2"/>
        </w:numPr>
        <w:tabs>
          <w:tab w:val="left" w:pos="884"/>
        </w:tabs>
        <w:spacing w:before="4" w:line="232" w:lineRule="auto"/>
        <w:ind w:right="120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 xml:space="preserve">Проекты доразведки </w:t>
      </w:r>
      <w:r w:rsidRPr="00F0744F">
        <w:rPr>
          <w:color w:val="231F20"/>
          <w:w w:val="95"/>
          <w:sz w:val="21"/>
          <w:lang w:val="ru-RU"/>
        </w:rPr>
        <w:t>(</w:t>
      </w:r>
      <w:r>
        <w:rPr>
          <w:rFonts w:ascii="Book Antiqua" w:hAnsi="Book Antiqua"/>
          <w:b/>
          <w:color w:val="231F20"/>
          <w:w w:val="95"/>
          <w:sz w:val="21"/>
        </w:rPr>
        <w:t>Advanced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  <w:sz w:val="21"/>
        </w:rPr>
        <w:t>Exploration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  <w:sz w:val="21"/>
        </w:rPr>
        <w:t>Projects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 xml:space="preserve">) — </w:t>
      </w:r>
      <w:r w:rsidRPr="00F0744F">
        <w:rPr>
          <w:color w:val="231F20"/>
          <w:sz w:val="21"/>
          <w:lang w:val="ru-RU"/>
        </w:rPr>
        <w:t xml:space="preserve">участки, на которых был проведен значительный объем </w:t>
      </w:r>
      <w:r w:rsidRPr="00F0744F">
        <w:rPr>
          <w:color w:val="231F20"/>
          <w:w w:val="95"/>
          <w:sz w:val="21"/>
          <w:lang w:val="ru-RU"/>
        </w:rPr>
        <w:t xml:space="preserve">разведочных работ, и были найдены конкретные объекты, которые служат основанием для дальнейшей детальной </w:t>
      </w:r>
      <w:r w:rsidRPr="00F0744F">
        <w:rPr>
          <w:color w:val="231F20"/>
          <w:sz w:val="21"/>
          <w:lang w:val="ru-RU"/>
        </w:rPr>
        <w:t xml:space="preserve">оценки, обычно с помощью опробования скважинами, </w:t>
      </w:r>
      <w:r w:rsidRPr="00F0744F">
        <w:rPr>
          <w:color w:val="231F20"/>
          <w:spacing w:val="-2"/>
          <w:w w:val="95"/>
          <w:sz w:val="21"/>
          <w:lang w:val="ru-RU"/>
        </w:rPr>
        <w:t>траншеями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какой-либо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другой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формы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геологического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опро</w:t>
      </w:r>
      <w:r w:rsidRPr="00F0744F">
        <w:rPr>
          <w:color w:val="231F20"/>
          <w:w w:val="95"/>
          <w:sz w:val="21"/>
          <w:lang w:val="ru-RU"/>
        </w:rPr>
        <w:t>бования.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Оценка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Минеральных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Ресурсов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могла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быть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сдела</w:t>
      </w:r>
      <w:r w:rsidRPr="00F0744F">
        <w:rPr>
          <w:color w:val="231F20"/>
          <w:sz w:val="21"/>
          <w:lang w:val="ru-RU"/>
        </w:rPr>
        <w:t>на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или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не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сделана,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но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был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проведен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значительный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 xml:space="preserve">объем </w:t>
      </w:r>
      <w:r w:rsidRPr="00F0744F">
        <w:rPr>
          <w:color w:val="231F20"/>
          <w:w w:val="95"/>
          <w:sz w:val="21"/>
          <w:lang w:val="ru-RU"/>
        </w:rPr>
        <w:t>работ,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по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крайней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мере,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на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одном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перспективном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участке</w:t>
      </w:r>
      <w:r w:rsidRPr="00F0744F">
        <w:rPr>
          <w:color w:val="231F20"/>
          <w:spacing w:val="-5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 xml:space="preserve">с </w:t>
      </w:r>
      <w:r w:rsidRPr="00F0744F">
        <w:rPr>
          <w:color w:val="231F20"/>
          <w:w w:val="90"/>
          <w:sz w:val="21"/>
          <w:lang w:val="ru-RU"/>
        </w:rPr>
        <w:t xml:space="preserve">целью понимания типа присутствующей минерализации и с тем результатом, что дальнейшая работа послужит переводу </w:t>
      </w:r>
      <w:r w:rsidRPr="00F0744F">
        <w:rPr>
          <w:color w:val="231F20"/>
          <w:sz w:val="21"/>
          <w:lang w:val="ru-RU"/>
        </w:rPr>
        <w:t>одного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или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более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объектов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категорию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ресурсов;</w:t>
      </w:r>
    </w:p>
    <w:p w14:paraId="02AB87A8" w14:textId="6ABF9E5C" w:rsidR="004F5CE0" w:rsidRPr="00F0744F" w:rsidRDefault="0024144D">
      <w:pPr>
        <w:pStyle w:val="a5"/>
        <w:numPr>
          <w:ilvl w:val="0"/>
          <w:numId w:val="2"/>
        </w:numPr>
        <w:tabs>
          <w:tab w:val="left" w:pos="845"/>
        </w:tabs>
        <w:spacing w:before="14" w:line="232" w:lineRule="auto"/>
        <w:ind w:left="843" w:right="123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Проекты на этапе подготовки строительства </w:t>
      </w:r>
      <w:r w:rsidRPr="00F0744F">
        <w:rPr>
          <w:color w:val="231F20"/>
          <w:w w:val="85"/>
          <w:sz w:val="21"/>
          <w:lang w:val="ru-RU"/>
        </w:rPr>
        <w:t>(</w:t>
      </w:r>
      <w:r>
        <w:rPr>
          <w:rFonts w:ascii="Book Antiqua" w:hAnsi="Book Antiqua"/>
          <w:b/>
          <w:color w:val="231F20"/>
          <w:w w:val="85"/>
          <w:sz w:val="21"/>
        </w:rPr>
        <w:t>Pre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>-</w:t>
      </w:r>
      <w:r>
        <w:rPr>
          <w:rFonts w:ascii="Book Antiqua" w:hAnsi="Book Antiqua"/>
          <w:b/>
          <w:color w:val="231F20"/>
          <w:w w:val="85"/>
          <w:sz w:val="21"/>
        </w:rPr>
        <w:t>Development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  <w:sz w:val="21"/>
        </w:rPr>
        <w:t>Projects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—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участки,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на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которых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были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выявлены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Минераль</w:t>
      </w:r>
      <w:r w:rsidRPr="00F0744F">
        <w:rPr>
          <w:color w:val="231F20"/>
          <w:spacing w:val="-2"/>
          <w:sz w:val="21"/>
          <w:lang w:val="ru-RU"/>
        </w:rPr>
        <w:t>ные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>ресурсы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>и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>оценен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>их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>уровень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>(возможно,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>не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>в</w:t>
      </w:r>
      <w:r w:rsidRPr="00F0744F">
        <w:rPr>
          <w:color w:val="231F20"/>
          <w:spacing w:val="-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 xml:space="preserve">полной </w:t>
      </w:r>
      <w:r w:rsidRPr="00F0744F">
        <w:rPr>
          <w:color w:val="231F20"/>
          <w:w w:val="95"/>
          <w:sz w:val="21"/>
          <w:lang w:val="ru-RU"/>
        </w:rPr>
        <w:t>мере),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но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решение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переходе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к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освоению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не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было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 xml:space="preserve">принято. </w:t>
      </w:r>
      <w:r w:rsidRPr="00F0744F">
        <w:rPr>
          <w:color w:val="231F20"/>
          <w:sz w:val="21"/>
          <w:lang w:val="ru-RU"/>
        </w:rPr>
        <w:t>Эта</w:t>
      </w:r>
      <w:r w:rsidRPr="00F0744F">
        <w:rPr>
          <w:color w:val="231F20"/>
          <w:spacing w:val="-14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категория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может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включать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участки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на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ранней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стадии оценки,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участки,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по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которым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было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принято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решение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 xml:space="preserve">не переходить к освоению, законсервированные участки и </w:t>
      </w:r>
      <w:r w:rsidRPr="00F0744F">
        <w:rPr>
          <w:color w:val="231F20"/>
          <w:w w:val="95"/>
          <w:sz w:val="21"/>
          <w:lang w:val="ru-RU"/>
        </w:rPr>
        <w:t>участки,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поддерживаемые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состоянии,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пригодном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для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 xml:space="preserve">эксплуатации, если Минеральные ресурсы были выявлены, и </w:t>
      </w:r>
      <w:r w:rsidRPr="00F0744F">
        <w:rPr>
          <w:color w:val="231F20"/>
          <w:sz w:val="21"/>
          <w:lang w:val="ru-RU"/>
        </w:rPr>
        <w:t>даже</w:t>
      </w:r>
      <w:r w:rsidRPr="00F0744F">
        <w:rPr>
          <w:color w:val="231F20"/>
          <w:spacing w:val="-14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если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не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проводится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дальнейшая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работа;</w:t>
      </w:r>
    </w:p>
    <w:p w14:paraId="02AB87AB" w14:textId="10860F27" w:rsidR="004F5CE0" w:rsidRPr="004D4361" w:rsidRDefault="0024144D" w:rsidP="0026626F">
      <w:pPr>
        <w:pStyle w:val="a5"/>
        <w:numPr>
          <w:ilvl w:val="0"/>
          <w:numId w:val="2"/>
        </w:numPr>
        <w:tabs>
          <w:tab w:val="left" w:pos="845"/>
        </w:tabs>
        <w:spacing w:before="94" w:line="232" w:lineRule="auto"/>
        <w:ind w:left="787" w:right="181" w:hanging="348"/>
        <w:jc w:val="both"/>
        <w:rPr>
          <w:lang w:val="ru-RU"/>
        </w:rPr>
      </w:pPr>
      <w:r w:rsidRPr="004D4361">
        <w:rPr>
          <w:rFonts w:ascii="Book Antiqua" w:hAnsi="Book Antiqua"/>
          <w:b/>
          <w:color w:val="231F20"/>
          <w:w w:val="90"/>
          <w:sz w:val="21"/>
          <w:lang w:val="ru-RU"/>
        </w:rPr>
        <w:t>Проекты,</w:t>
      </w:r>
      <w:r w:rsidRPr="004D4361">
        <w:rPr>
          <w:rFonts w:ascii="Book Antiqua" w:hAnsi="Book Antiqua"/>
          <w:b/>
          <w:color w:val="231F20"/>
          <w:spacing w:val="-2"/>
          <w:w w:val="90"/>
          <w:sz w:val="21"/>
          <w:lang w:val="ru-RU"/>
        </w:rPr>
        <w:t xml:space="preserve"> </w:t>
      </w:r>
      <w:r w:rsidRPr="004D4361">
        <w:rPr>
          <w:rFonts w:ascii="Book Antiqua" w:hAnsi="Book Antiqua"/>
          <w:b/>
          <w:color w:val="231F20"/>
          <w:w w:val="90"/>
          <w:sz w:val="21"/>
          <w:lang w:val="ru-RU"/>
        </w:rPr>
        <w:t>вовлеченные</w:t>
      </w:r>
      <w:r w:rsidRPr="004D4361">
        <w:rPr>
          <w:rFonts w:ascii="Book Antiqua" w:hAnsi="Book Antiqua"/>
          <w:b/>
          <w:color w:val="231F20"/>
          <w:spacing w:val="-2"/>
          <w:w w:val="90"/>
          <w:sz w:val="21"/>
          <w:lang w:val="ru-RU"/>
        </w:rPr>
        <w:t xml:space="preserve"> </w:t>
      </w:r>
      <w:r w:rsidRPr="004D4361">
        <w:rPr>
          <w:rFonts w:ascii="Book Antiqua" w:hAnsi="Book Antiqua"/>
          <w:b/>
          <w:color w:val="231F20"/>
          <w:w w:val="90"/>
          <w:sz w:val="21"/>
          <w:lang w:val="ru-RU"/>
        </w:rPr>
        <w:t>в</w:t>
      </w:r>
      <w:r w:rsidRPr="004D4361">
        <w:rPr>
          <w:rFonts w:ascii="Book Antiqua" w:hAnsi="Book Antiqua"/>
          <w:b/>
          <w:color w:val="231F20"/>
          <w:spacing w:val="-2"/>
          <w:w w:val="90"/>
          <w:sz w:val="21"/>
          <w:lang w:val="ru-RU"/>
        </w:rPr>
        <w:t xml:space="preserve"> </w:t>
      </w:r>
      <w:r w:rsidRPr="004D4361">
        <w:rPr>
          <w:rFonts w:ascii="Book Antiqua" w:hAnsi="Book Antiqua"/>
          <w:b/>
          <w:color w:val="231F20"/>
          <w:w w:val="90"/>
          <w:sz w:val="21"/>
          <w:lang w:val="ru-RU"/>
        </w:rPr>
        <w:t>освоение</w:t>
      </w:r>
      <w:r w:rsidRPr="004D4361">
        <w:rPr>
          <w:rFonts w:ascii="Book Antiqua" w:hAnsi="Book Antiqua"/>
          <w:b/>
          <w:color w:val="231F20"/>
          <w:spacing w:val="-2"/>
          <w:w w:val="90"/>
          <w:sz w:val="21"/>
          <w:lang w:val="ru-RU"/>
        </w:rPr>
        <w:t xml:space="preserve"> </w:t>
      </w:r>
      <w:r w:rsidRPr="004D4361">
        <w:rPr>
          <w:rFonts w:ascii="Book Antiqua" w:hAnsi="Book Antiqua"/>
          <w:b/>
          <w:color w:val="231F20"/>
          <w:w w:val="90"/>
          <w:sz w:val="21"/>
          <w:lang w:val="ru-RU"/>
        </w:rPr>
        <w:t>(</w:t>
      </w:r>
      <w:r w:rsidRPr="004D4361">
        <w:rPr>
          <w:rFonts w:ascii="Book Antiqua" w:hAnsi="Book Antiqua"/>
          <w:b/>
          <w:color w:val="231F20"/>
          <w:w w:val="90"/>
          <w:sz w:val="21"/>
        </w:rPr>
        <w:t>Development</w:t>
      </w:r>
      <w:r w:rsidRPr="004D4361">
        <w:rPr>
          <w:rFonts w:ascii="Book Antiqua" w:hAnsi="Book Antiqua"/>
          <w:b/>
          <w:color w:val="231F20"/>
          <w:spacing w:val="-2"/>
          <w:w w:val="90"/>
          <w:sz w:val="21"/>
          <w:lang w:val="ru-RU"/>
        </w:rPr>
        <w:t xml:space="preserve"> </w:t>
      </w:r>
      <w:r w:rsidRPr="004D4361">
        <w:rPr>
          <w:rFonts w:ascii="Book Antiqua" w:hAnsi="Book Antiqua"/>
          <w:b/>
          <w:color w:val="231F20"/>
          <w:w w:val="90"/>
          <w:sz w:val="21"/>
        </w:rPr>
        <w:t>Projects</w:t>
      </w:r>
      <w:r w:rsidRPr="004D4361">
        <w:rPr>
          <w:rFonts w:ascii="Book Antiqua" w:hAnsi="Book Antiqua"/>
          <w:b/>
          <w:color w:val="231F20"/>
          <w:w w:val="90"/>
          <w:sz w:val="21"/>
          <w:lang w:val="ru-RU"/>
        </w:rPr>
        <w:t>)</w:t>
      </w:r>
      <w:r w:rsidRPr="004D4361">
        <w:rPr>
          <w:rFonts w:ascii="Book Antiqua" w:hAnsi="Book Antiqua"/>
          <w:b/>
          <w:color w:val="231F20"/>
          <w:spacing w:val="-2"/>
          <w:w w:val="90"/>
          <w:sz w:val="21"/>
          <w:lang w:val="ru-RU"/>
        </w:rPr>
        <w:t xml:space="preserve"> </w:t>
      </w:r>
      <w:r w:rsidRPr="004D4361">
        <w:rPr>
          <w:color w:val="231F20"/>
          <w:w w:val="90"/>
          <w:sz w:val="21"/>
          <w:lang w:val="ru-RU"/>
        </w:rPr>
        <w:t xml:space="preserve">— </w:t>
      </w:r>
      <w:r w:rsidRPr="00321609">
        <w:rPr>
          <w:color w:val="231F20"/>
          <w:sz w:val="21"/>
          <w:lang w:val="ru-RU"/>
        </w:rPr>
        <w:t>участки, по которым было принято решение о переходе к</w:t>
      </w:r>
      <w:r w:rsidR="004D4361" w:rsidRPr="00321609">
        <w:rPr>
          <w:color w:val="231F20"/>
          <w:sz w:val="21"/>
          <w:lang w:val="ru-RU"/>
        </w:rPr>
        <w:t xml:space="preserve"> </w:t>
      </w:r>
      <w:r w:rsidRPr="00321609">
        <w:rPr>
          <w:color w:val="231F20"/>
          <w:sz w:val="21"/>
          <w:lang w:val="ru-RU"/>
        </w:rPr>
        <w:t>строительству или добыче</w:t>
      </w:r>
      <w:r w:rsidR="004D4361" w:rsidRPr="00321609">
        <w:rPr>
          <w:color w:val="231F20"/>
          <w:sz w:val="21"/>
          <w:lang w:val="ru-RU"/>
        </w:rPr>
        <w:t>,</w:t>
      </w:r>
      <w:r w:rsidRPr="00321609">
        <w:rPr>
          <w:color w:val="231F20"/>
          <w:sz w:val="21"/>
          <w:lang w:val="ru-RU"/>
        </w:rPr>
        <w:t xml:space="preserve"> или к тому и другому, но которые еще не сданы в эксплуатацию или не эксплуатируются на проектном уровне. Экономическая жизнеспособность проектов, вовлеченных в освоение, подтверждается, по крайней мере, </w:t>
      </w:r>
      <w:proofErr w:type="spellStart"/>
      <w:r w:rsidRPr="00321609">
        <w:rPr>
          <w:color w:val="231F20"/>
          <w:sz w:val="21"/>
          <w:lang w:val="ru-RU"/>
        </w:rPr>
        <w:t>Pre-Feasibility</w:t>
      </w:r>
      <w:proofErr w:type="spellEnd"/>
      <w:r w:rsidRPr="00321609">
        <w:rPr>
          <w:color w:val="231F20"/>
          <w:sz w:val="21"/>
          <w:lang w:val="ru-RU"/>
        </w:rPr>
        <w:t xml:space="preserve"> Study;</w:t>
      </w:r>
    </w:p>
    <w:p w14:paraId="02AB87AC" w14:textId="14D52112" w:rsidR="004F5CE0" w:rsidRPr="00F0744F" w:rsidRDefault="0024144D">
      <w:pPr>
        <w:pStyle w:val="a5"/>
        <w:numPr>
          <w:ilvl w:val="0"/>
          <w:numId w:val="2"/>
        </w:numPr>
        <w:tabs>
          <w:tab w:val="left" w:pos="674"/>
        </w:tabs>
        <w:spacing w:before="6" w:line="232" w:lineRule="auto"/>
        <w:ind w:left="674" w:right="180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Проекты добычи (</w:t>
      </w:r>
      <w:r>
        <w:rPr>
          <w:rFonts w:ascii="Book Antiqua" w:hAnsi="Book Antiqua"/>
          <w:b/>
          <w:color w:val="231F20"/>
          <w:w w:val="90"/>
          <w:sz w:val="21"/>
        </w:rPr>
        <w:t>Production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Projects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) </w:t>
      </w:r>
      <w:r w:rsidRPr="00F0744F">
        <w:rPr>
          <w:color w:val="231F20"/>
          <w:w w:val="90"/>
          <w:sz w:val="21"/>
          <w:lang w:val="ru-RU"/>
        </w:rPr>
        <w:t xml:space="preserve">— </w:t>
      </w:r>
      <w:r w:rsidRPr="00321609">
        <w:rPr>
          <w:color w:val="231F20"/>
          <w:sz w:val="21"/>
          <w:lang w:val="ru-RU"/>
        </w:rPr>
        <w:t xml:space="preserve">участки, в </w:t>
      </w:r>
      <w:r w:rsidRPr="00321609">
        <w:rPr>
          <w:color w:val="231F20"/>
          <w:sz w:val="21"/>
          <w:lang w:val="ru-RU"/>
        </w:rPr>
        <w:lastRenderedPageBreak/>
        <w:t>частности, горнодобывающие предприятия, эксплуатируемые нефтя</w:t>
      </w:r>
      <w:r w:rsidRPr="00F0744F">
        <w:rPr>
          <w:color w:val="231F20"/>
          <w:sz w:val="21"/>
          <w:lang w:val="ru-RU"/>
        </w:rPr>
        <w:t>ные</w:t>
      </w:r>
      <w:r w:rsidRPr="00321609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скважины</w:t>
      </w:r>
      <w:r w:rsidRPr="00321609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</w:t>
      </w:r>
      <w:r w:rsidRPr="00321609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обогатительные</w:t>
      </w:r>
      <w:r w:rsidRPr="00321609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фабрики,</w:t>
      </w:r>
      <w:r w:rsidRPr="00321609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которые</w:t>
      </w:r>
      <w:r w:rsidRPr="00321609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были сданы</w:t>
      </w:r>
      <w:r w:rsidRPr="00321609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</w:t>
      </w:r>
      <w:r w:rsidRPr="00321609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эксплуатацию</w:t>
      </w:r>
      <w:r w:rsidRPr="00321609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</w:t>
      </w:r>
      <w:r w:rsidRPr="00321609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эксплуатируются.</w:t>
      </w:r>
    </w:p>
    <w:p w14:paraId="02AB87AD" w14:textId="5A1BC80B" w:rsidR="004F5CE0" w:rsidRPr="00F0744F" w:rsidRDefault="0024144D">
      <w:pPr>
        <w:pStyle w:val="a3"/>
        <w:spacing w:before="4" w:line="232" w:lineRule="auto"/>
        <w:ind w:left="390" w:right="181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Специалист-Практик (</w:t>
      </w:r>
      <w:r>
        <w:rPr>
          <w:rFonts w:ascii="Book Antiqua" w:hAnsi="Book Antiqua"/>
          <w:b/>
          <w:color w:val="231F20"/>
          <w:w w:val="95"/>
        </w:rPr>
        <w:t>Practitioner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) </w:t>
      </w:r>
      <w:r w:rsidRPr="00F0744F">
        <w:rPr>
          <w:color w:val="231F20"/>
          <w:w w:val="95"/>
          <w:lang w:val="ru-RU"/>
        </w:rPr>
        <w:t xml:space="preserve">— Эксперт по определению в </w:t>
      </w:r>
      <w:r w:rsidRPr="00321609">
        <w:rPr>
          <w:color w:val="231F20"/>
          <w:w w:val="95"/>
          <w:lang w:val="ru-RU"/>
        </w:rPr>
        <w:t xml:space="preserve">Акте о Корпорациях, который занимается подготовкой Публичного </w:t>
      </w:r>
      <w:proofErr w:type="gramStart"/>
      <w:r w:rsidRPr="00321609">
        <w:rPr>
          <w:color w:val="231F20"/>
          <w:w w:val="95"/>
          <w:lang w:val="ru-RU"/>
        </w:rPr>
        <w:t>Отчета по Технической Оценке</w:t>
      </w:r>
      <w:proofErr w:type="gramEnd"/>
      <w:r w:rsidRPr="00321609">
        <w:rPr>
          <w:color w:val="231F20"/>
          <w:w w:val="95"/>
          <w:lang w:val="ru-RU"/>
        </w:rPr>
        <w:t xml:space="preserve"> или Экономической </w:t>
      </w:r>
      <w:r w:rsidRPr="00F0744F">
        <w:rPr>
          <w:color w:val="231F20"/>
          <w:w w:val="95"/>
          <w:lang w:val="ru-RU"/>
        </w:rPr>
        <w:t>Оценке Минерально-Сырьевых Активов. Этот собирательный термин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включает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Специалистов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Экспертов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Ценным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Бума</w:t>
      </w:r>
      <w:r w:rsidRPr="00321609">
        <w:rPr>
          <w:color w:val="231F20"/>
          <w:w w:val="95"/>
          <w:lang w:val="ru-RU"/>
        </w:rPr>
        <w:t>гам. Правила по Специалистам-Экспертам см. в статье 2.</w:t>
      </w:r>
    </w:p>
    <w:p w14:paraId="02AB87AE" w14:textId="142CE71A" w:rsidR="004F5CE0" w:rsidRPr="00F0744F" w:rsidRDefault="0024144D">
      <w:pPr>
        <w:pStyle w:val="a3"/>
        <w:spacing w:before="7" w:line="232" w:lineRule="auto"/>
        <w:ind w:left="390" w:right="181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План</w:t>
      </w:r>
      <w:r w:rsidRPr="00F0744F">
        <w:rPr>
          <w:rFonts w:ascii="Book Antiqua" w:hAnsi="Book Antiqua"/>
          <w:b/>
          <w:color w:val="231F20"/>
          <w:spacing w:val="-8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добычи</w:t>
      </w:r>
      <w:r w:rsidRPr="00F0744F">
        <w:rPr>
          <w:rFonts w:ascii="Book Antiqua" w:hAnsi="Book Antiqua"/>
          <w:b/>
          <w:color w:val="231F20"/>
          <w:spacing w:val="-8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(</w:t>
      </w:r>
      <w:r>
        <w:rPr>
          <w:rFonts w:ascii="Book Antiqua" w:hAnsi="Book Antiqua"/>
          <w:b/>
          <w:color w:val="231F20"/>
          <w:w w:val="95"/>
        </w:rPr>
        <w:t>Production</w:t>
      </w:r>
      <w:r w:rsidRPr="00F0744F">
        <w:rPr>
          <w:rFonts w:ascii="Book Antiqua" w:hAnsi="Book Antiqua"/>
          <w:b/>
          <w:color w:val="231F20"/>
          <w:spacing w:val="-8"/>
          <w:w w:val="95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Target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означает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прогноз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предвари</w:t>
      </w:r>
      <w:r w:rsidRPr="00F0744F">
        <w:rPr>
          <w:color w:val="231F20"/>
          <w:lang w:val="ru-RU"/>
        </w:rPr>
        <w:t>тельная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оценка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объема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минерального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сырья,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которое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можно </w:t>
      </w:r>
      <w:r w:rsidRPr="00F0744F">
        <w:rPr>
          <w:color w:val="231F20"/>
          <w:w w:val="95"/>
          <w:lang w:val="ru-RU"/>
        </w:rPr>
        <w:t>извлечь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определенного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участка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период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текущего,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будущего </w:t>
      </w:r>
      <w:r w:rsidRPr="00F0744F">
        <w:rPr>
          <w:color w:val="231F20"/>
          <w:lang w:val="ru-RU"/>
        </w:rPr>
        <w:t>года и далее.</w:t>
      </w:r>
    </w:p>
    <w:p w14:paraId="02AB87AF" w14:textId="4F627479" w:rsidR="004F5CE0" w:rsidRPr="00F0744F" w:rsidRDefault="0024144D">
      <w:pPr>
        <w:pStyle w:val="a3"/>
        <w:spacing w:before="4" w:line="232" w:lineRule="auto"/>
        <w:ind w:left="390" w:right="181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Публичный Отчет (</w:t>
      </w:r>
      <w:r>
        <w:rPr>
          <w:rFonts w:ascii="Book Antiqua" w:hAnsi="Book Antiqua"/>
          <w:b/>
          <w:color w:val="231F20"/>
          <w:w w:val="90"/>
        </w:rPr>
        <w:t>Public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Report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321609">
        <w:rPr>
          <w:color w:val="231F20"/>
          <w:w w:val="95"/>
          <w:lang w:val="ru-RU"/>
        </w:rPr>
        <w:t xml:space="preserve">означает отчет, подготовленный с </w:t>
      </w:r>
      <w:r w:rsidRPr="00F0744F">
        <w:rPr>
          <w:color w:val="231F20"/>
          <w:w w:val="95"/>
          <w:lang w:val="ru-RU"/>
        </w:rPr>
        <w:t>целью информирования инвесторов или потенциальных инвесторов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их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консультантов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принятии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ими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инвестиционных </w:t>
      </w:r>
      <w:r w:rsidRPr="00321609">
        <w:rPr>
          <w:color w:val="231F20"/>
          <w:w w:val="95"/>
          <w:lang w:val="ru-RU"/>
        </w:rPr>
        <w:t xml:space="preserve">решений или в целях соблюдения требований регуляторов. Кроме всего прочего, он включает Годовые Отчеты, Квартальные </w:t>
      </w:r>
      <w:r w:rsidRPr="00F0744F">
        <w:rPr>
          <w:color w:val="231F20"/>
          <w:w w:val="95"/>
          <w:lang w:val="ru-RU"/>
        </w:rPr>
        <w:t>Отчеты,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пресс-релизы,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Информационные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Меморандумы,</w:t>
      </w:r>
      <w:r w:rsidRPr="00321609">
        <w:rPr>
          <w:color w:val="231F20"/>
          <w:w w:val="95"/>
          <w:lang w:val="ru-RU"/>
        </w:rPr>
        <w:t xml:space="preserve"> </w:t>
      </w:r>
      <w:proofErr w:type="gramStart"/>
      <w:r w:rsidRPr="00F0744F">
        <w:rPr>
          <w:color w:val="231F20"/>
          <w:w w:val="95"/>
          <w:lang w:val="ru-RU"/>
        </w:rPr>
        <w:t>Отчеты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Технической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Оценке</w:t>
      </w:r>
      <w:proofErr w:type="gramEnd"/>
      <w:r w:rsidRPr="00F0744F">
        <w:rPr>
          <w:color w:val="231F20"/>
          <w:w w:val="95"/>
          <w:lang w:val="ru-RU"/>
        </w:rPr>
        <w:t>,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Отчеты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Экономической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Оценке, Отчеты Независимых Экспертов, информацию с вебсайтов и Публичные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Выступления.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Правила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Публичным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Отчетам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см. </w:t>
      </w:r>
      <w:r w:rsidRPr="00321609">
        <w:rPr>
          <w:color w:val="231F20"/>
          <w:w w:val="95"/>
          <w:lang w:val="ru-RU"/>
        </w:rPr>
        <w:t>также в статье 5.</w:t>
      </w:r>
    </w:p>
    <w:p w14:paraId="02AB87B2" w14:textId="7064973D" w:rsidR="004F5CE0" w:rsidRPr="00F0744F" w:rsidRDefault="0024144D" w:rsidP="00D0148D">
      <w:pPr>
        <w:pStyle w:val="a3"/>
        <w:spacing w:before="12" w:line="232" w:lineRule="auto"/>
        <w:ind w:left="390" w:right="181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Обоснованность (</w:t>
      </w:r>
      <w:r>
        <w:rPr>
          <w:rFonts w:ascii="Book Antiqua" w:hAnsi="Book Antiqua"/>
          <w:b/>
          <w:color w:val="231F20"/>
          <w:w w:val="90"/>
        </w:rPr>
        <w:t>Reasonableness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321609">
        <w:rPr>
          <w:color w:val="231F20"/>
          <w:w w:val="95"/>
          <w:lang w:val="ru-RU"/>
        </w:rPr>
        <w:t xml:space="preserve">предполагает, что производимая оценка объективна, рациональна, реалистична и логична в </w:t>
      </w:r>
      <w:r w:rsidRPr="00F0744F">
        <w:rPr>
          <w:color w:val="231F20"/>
          <w:w w:val="95"/>
          <w:lang w:val="ru-RU"/>
        </w:rPr>
        <w:t>своей трактовке исходных данных Экономической Оценки или Технической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Оценки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такой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степени,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что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другой</w:t>
      </w:r>
      <w:r w:rsidRPr="00321609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Специалист</w:t>
      </w:r>
      <w:r w:rsidR="004D4361">
        <w:rPr>
          <w:color w:val="231F20"/>
          <w:w w:val="95"/>
          <w:lang w:val="ru-RU"/>
        </w:rPr>
        <w:t>-</w:t>
      </w:r>
      <w:r w:rsidRPr="00321609">
        <w:rPr>
          <w:color w:val="231F20"/>
          <w:w w:val="95"/>
          <w:lang w:val="ru-RU"/>
        </w:rPr>
        <w:t>Практик, имеющий ту же самую информацию, подготовит ана</w:t>
      </w:r>
      <w:r w:rsidRPr="00F0744F">
        <w:rPr>
          <w:color w:val="231F20"/>
          <w:w w:val="95"/>
          <w:lang w:val="ru-RU"/>
        </w:rPr>
        <w:t xml:space="preserve">логичную Техническую Оценку или Экономическую Оценку. Правила по Обоснованности и Проверке Обоснованности см. </w:t>
      </w:r>
      <w:r w:rsidRPr="00321609">
        <w:rPr>
          <w:color w:val="231F20"/>
          <w:w w:val="95"/>
          <w:lang w:val="ru-RU"/>
        </w:rPr>
        <w:t>также в статье 4.1.</w:t>
      </w:r>
    </w:p>
    <w:p w14:paraId="02AB87B3" w14:textId="1F409F8B" w:rsidR="004F5CE0" w:rsidRPr="00F0744F" w:rsidRDefault="0024144D">
      <w:pPr>
        <w:pStyle w:val="a3"/>
        <w:spacing w:before="24" w:line="235" w:lineRule="auto"/>
        <w:ind w:left="447" w:right="123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Требование Достаточных Оснований (</w:t>
      </w:r>
      <w:r>
        <w:rPr>
          <w:rFonts w:ascii="Book Antiqua" w:hAnsi="Book Antiqua"/>
          <w:b/>
          <w:color w:val="231F20"/>
          <w:w w:val="90"/>
        </w:rPr>
        <w:t>Reasonable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Grounds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Requirement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321609">
        <w:rPr>
          <w:color w:val="231F20"/>
          <w:w w:val="95"/>
          <w:lang w:val="ru-RU"/>
        </w:rPr>
        <w:t xml:space="preserve">имеет значение, указанное в разделах </w:t>
      </w:r>
      <w:r w:rsidRPr="005515A5">
        <w:rPr>
          <w:color w:val="231F20"/>
          <w:w w:val="95"/>
          <w:highlight w:val="yellow"/>
          <w:lang w:val="ru-RU"/>
        </w:rPr>
        <w:t>Акта о Корпорациях и разделах Акта Австралийской комиссии по ценным бумагам и инвестициям 2001</w:t>
      </w:r>
      <w:r w:rsidRPr="00321609">
        <w:rPr>
          <w:color w:val="231F20"/>
          <w:w w:val="95"/>
          <w:lang w:val="ru-RU"/>
        </w:rPr>
        <w:t xml:space="preserve"> г., в соответствии с </w:t>
      </w:r>
      <w:r w:rsidRPr="00321609">
        <w:rPr>
          <w:color w:val="231F20"/>
          <w:w w:val="95"/>
          <w:lang w:val="ru-RU"/>
        </w:rPr>
        <w:lastRenderedPageBreak/>
        <w:t>которыми требуется, чтобы прогнозная отчетность основывалась на достаточных основаниях (на дату подготовки отчетности), в противном случае они считаются недостоверными.</w:t>
      </w:r>
    </w:p>
    <w:p w14:paraId="02AB87B4" w14:textId="77777777" w:rsidR="004F5CE0" w:rsidRPr="00F0744F" w:rsidRDefault="0024144D">
      <w:pPr>
        <w:spacing w:line="232" w:lineRule="auto"/>
        <w:ind w:left="447" w:right="124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Проверка обоснованности (</w:t>
      </w:r>
      <w:r>
        <w:rPr>
          <w:rFonts w:ascii="Book Antiqua" w:hAnsi="Book Antiqua"/>
          <w:b/>
          <w:color w:val="231F20"/>
          <w:w w:val="90"/>
          <w:sz w:val="21"/>
        </w:rPr>
        <w:t>Reasonableness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Test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) </w:t>
      </w:r>
      <w:r w:rsidRPr="00F0744F">
        <w:rPr>
          <w:color w:val="231F20"/>
          <w:w w:val="90"/>
          <w:sz w:val="21"/>
          <w:lang w:val="ru-RU"/>
        </w:rPr>
        <w:t xml:space="preserve">определяется в </w:t>
      </w:r>
      <w:r w:rsidRPr="00F0744F">
        <w:rPr>
          <w:color w:val="231F20"/>
          <w:sz w:val="21"/>
          <w:lang w:val="ru-RU"/>
        </w:rPr>
        <w:t>статье 4.1(</w:t>
      </w:r>
      <w:r>
        <w:rPr>
          <w:color w:val="231F20"/>
          <w:sz w:val="21"/>
        </w:rPr>
        <w:t>b</w:t>
      </w:r>
      <w:r w:rsidRPr="00F0744F">
        <w:rPr>
          <w:color w:val="231F20"/>
          <w:sz w:val="21"/>
          <w:lang w:val="ru-RU"/>
        </w:rPr>
        <w:t>).</w:t>
      </w:r>
    </w:p>
    <w:p w14:paraId="02AB87B5" w14:textId="00ECDD0D" w:rsidR="004F5CE0" w:rsidRPr="00F0744F" w:rsidRDefault="0024144D">
      <w:pPr>
        <w:spacing w:before="20" w:line="235" w:lineRule="auto"/>
        <w:ind w:left="447" w:right="125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>Признанная Профессиональная Организация (</w:t>
      </w:r>
      <w:proofErr w:type="spellStart"/>
      <w:r>
        <w:rPr>
          <w:rFonts w:ascii="Book Antiqua" w:hAnsi="Book Antiqua"/>
          <w:b/>
          <w:color w:val="231F20"/>
          <w:w w:val="85"/>
          <w:sz w:val="21"/>
        </w:rPr>
        <w:t>Recognised</w:t>
      </w:r>
      <w:proofErr w:type="spellEnd"/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85"/>
          <w:sz w:val="21"/>
        </w:rPr>
        <w:t>Professional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</w:t>
      </w:r>
      <w:proofErr w:type="spellStart"/>
      <w:r>
        <w:rPr>
          <w:rFonts w:ascii="Book Antiqua" w:hAnsi="Book Antiqua"/>
          <w:b/>
          <w:color w:val="231F20"/>
          <w:w w:val="90"/>
          <w:sz w:val="21"/>
        </w:rPr>
        <w:t>Organisation</w:t>
      </w:r>
      <w:proofErr w:type="spellEnd"/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) </w:t>
      </w:r>
      <w:r w:rsidRPr="00F0744F">
        <w:rPr>
          <w:color w:val="231F20"/>
          <w:w w:val="90"/>
          <w:sz w:val="21"/>
          <w:lang w:val="ru-RU"/>
        </w:rPr>
        <w:t xml:space="preserve">означает любую профессиональную организацию, </w:t>
      </w:r>
      <w:r w:rsidRPr="00F0744F">
        <w:rPr>
          <w:color w:val="231F20"/>
          <w:sz w:val="21"/>
          <w:lang w:val="ru-RU"/>
        </w:rPr>
        <w:t>присутствующую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перечне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на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веб-сайте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="00E00BA0">
        <w:rPr>
          <w:color w:val="231F20"/>
          <w:sz w:val="21"/>
          <w:lang w:val="ru-RU"/>
        </w:rPr>
        <w:t>НАЭН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 xml:space="preserve">качестве </w:t>
      </w:r>
      <w:r w:rsidRPr="00F0744F">
        <w:rPr>
          <w:color w:val="231F20"/>
          <w:spacing w:val="-2"/>
          <w:w w:val="95"/>
          <w:sz w:val="21"/>
          <w:lang w:val="ru-RU"/>
        </w:rPr>
        <w:t>Признанной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Профессиональной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Организации</w:t>
      </w:r>
      <w:r w:rsidR="00E00BA0">
        <w:rPr>
          <w:color w:val="231F20"/>
          <w:spacing w:val="-9"/>
          <w:w w:val="95"/>
          <w:sz w:val="21"/>
          <w:lang w:val="ru-RU"/>
        </w:rPr>
        <w:t>.</w:t>
      </w:r>
    </w:p>
    <w:p w14:paraId="02AB87B6" w14:textId="0D3549ED" w:rsidR="004F5CE0" w:rsidRPr="00F0744F" w:rsidRDefault="0024144D">
      <w:pPr>
        <w:pStyle w:val="a3"/>
        <w:spacing w:line="232" w:lineRule="auto"/>
        <w:ind w:left="447" w:right="122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Специалисты-Представители (</w:t>
      </w:r>
      <w:r>
        <w:rPr>
          <w:rFonts w:ascii="Book Antiqua" w:hAnsi="Book Antiqua"/>
          <w:b/>
          <w:color w:val="231F20"/>
          <w:w w:val="90"/>
        </w:rPr>
        <w:t>Representative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Specialists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F0744F">
        <w:rPr>
          <w:color w:val="231F20"/>
          <w:w w:val="90"/>
          <w:lang w:val="ru-RU"/>
        </w:rPr>
        <w:t xml:space="preserve">— лица, </w:t>
      </w:r>
      <w:r w:rsidRPr="00F0744F">
        <w:rPr>
          <w:color w:val="231F20"/>
          <w:w w:val="95"/>
          <w:lang w:val="ru-RU"/>
        </w:rPr>
        <w:t>назначенные юридическим лицом представители, которые ру</w:t>
      </w:r>
      <w:r w:rsidRPr="00F0744F">
        <w:rPr>
          <w:color w:val="231F20"/>
          <w:spacing w:val="-2"/>
          <w:w w:val="95"/>
          <w:lang w:val="ru-RU"/>
        </w:rPr>
        <w:t>ководят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подготовкой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Публичного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Отчета,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по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поручению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этого </w:t>
      </w:r>
      <w:r w:rsidRPr="00F0744F">
        <w:rPr>
          <w:color w:val="231F20"/>
          <w:w w:val="95"/>
          <w:lang w:val="ru-RU"/>
        </w:rPr>
        <w:t>юридического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лица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принимают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себя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ответственность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него. </w:t>
      </w:r>
      <w:r w:rsidRPr="00F0744F">
        <w:rPr>
          <w:color w:val="231F20"/>
          <w:lang w:val="ru-RU"/>
        </w:rPr>
        <w:t>Специалисты-Представители Специалисты.</w:t>
      </w:r>
    </w:p>
    <w:p w14:paraId="02AB87B7" w14:textId="77777777" w:rsidR="004F5CE0" w:rsidRPr="00F0744F" w:rsidRDefault="0024144D">
      <w:pPr>
        <w:spacing w:before="6" w:line="232" w:lineRule="auto"/>
        <w:ind w:left="447" w:right="125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Ценные</w:t>
      </w:r>
      <w:r w:rsidRPr="00F0744F">
        <w:rPr>
          <w:rFonts w:ascii="Book Antiqua" w:hAnsi="Book Antiqua"/>
          <w:b/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Бумаги</w:t>
      </w:r>
      <w:r w:rsidRPr="00F0744F">
        <w:rPr>
          <w:rFonts w:ascii="Book Antiqua" w:hAnsi="Book Antiqua"/>
          <w:b/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(</w:t>
      </w:r>
      <w:r>
        <w:rPr>
          <w:rFonts w:ascii="Book Antiqua" w:hAnsi="Book Antiqua"/>
          <w:b/>
          <w:color w:val="231F20"/>
          <w:w w:val="95"/>
          <w:sz w:val="21"/>
        </w:rPr>
        <w:t>Securities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имеют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значение,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определенное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 xml:space="preserve">Акте </w:t>
      </w:r>
      <w:r w:rsidRPr="00F0744F">
        <w:rPr>
          <w:color w:val="231F20"/>
          <w:sz w:val="21"/>
          <w:lang w:val="ru-RU"/>
        </w:rPr>
        <w:t>о корпорациях.</w:t>
      </w:r>
    </w:p>
    <w:p w14:paraId="02AB87B8" w14:textId="5392BC89" w:rsidR="004F5CE0" w:rsidRPr="00F0744F" w:rsidRDefault="0024144D">
      <w:pPr>
        <w:pStyle w:val="a3"/>
        <w:spacing w:before="2" w:line="232" w:lineRule="auto"/>
        <w:ind w:left="447" w:right="125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Эксперт по Ценным Бумагам (</w:t>
      </w:r>
      <w:r>
        <w:rPr>
          <w:rFonts w:ascii="Book Antiqua" w:hAnsi="Book Antiqua"/>
          <w:b/>
          <w:color w:val="231F20"/>
          <w:w w:val="90"/>
        </w:rPr>
        <w:t>Securities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Expert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F0744F">
        <w:rPr>
          <w:color w:val="231F20"/>
          <w:w w:val="90"/>
          <w:lang w:val="ru-RU"/>
        </w:rPr>
        <w:t>— лица, профессия, репутация или опыт которых дают им право проводить техниче</w:t>
      </w:r>
      <w:r w:rsidRPr="00F0744F">
        <w:rPr>
          <w:color w:val="231F20"/>
          <w:w w:val="95"/>
          <w:lang w:val="ru-RU"/>
        </w:rPr>
        <w:t>скую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экономическую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оценку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Ценных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Бумаг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соответствии с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требованиями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="00E00BA0">
        <w:rPr>
          <w:color w:val="231F20"/>
          <w:w w:val="95"/>
          <w:lang w:val="ru-RU"/>
        </w:rPr>
        <w:t>ЦБ РФ</w:t>
      </w:r>
      <w:r w:rsidRPr="00F0744F">
        <w:rPr>
          <w:color w:val="231F20"/>
          <w:lang w:val="ru-RU"/>
        </w:rPr>
        <w:t>.</w:t>
      </w:r>
    </w:p>
    <w:p w14:paraId="392F63FB" w14:textId="77777777" w:rsidR="004D4361" w:rsidRDefault="0024144D" w:rsidP="004D4361">
      <w:pPr>
        <w:pStyle w:val="a3"/>
        <w:spacing w:before="6" w:line="232" w:lineRule="auto"/>
        <w:ind w:left="447" w:right="124" w:hanging="284"/>
        <w:rPr>
          <w:color w:val="231F20"/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Специалист (</w:t>
      </w:r>
      <w:r>
        <w:rPr>
          <w:rFonts w:ascii="Book Antiqua" w:hAnsi="Book Antiqua"/>
          <w:b/>
          <w:color w:val="231F20"/>
          <w:w w:val="95"/>
        </w:rPr>
        <w:t>Specialist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) </w:t>
      </w:r>
      <w:r w:rsidRPr="00F0744F">
        <w:rPr>
          <w:color w:val="231F20"/>
          <w:w w:val="95"/>
          <w:lang w:val="ru-RU"/>
        </w:rPr>
        <w:t xml:space="preserve">— лица, профессия, репутация или опыт </w:t>
      </w:r>
      <w:r w:rsidRPr="00F0744F">
        <w:rPr>
          <w:color w:val="231F20"/>
          <w:spacing w:val="-4"/>
          <w:w w:val="95"/>
          <w:lang w:val="ru-RU"/>
        </w:rPr>
        <w:t>которых в соответствующей отрасли или технической дисципли</w:t>
      </w:r>
      <w:r w:rsidRPr="00F0744F">
        <w:rPr>
          <w:color w:val="231F20"/>
          <w:w w:val="95"/>
          <w:lang w:val="ru-RU"/>
        </w:rPr>
        <w:t>не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(например,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геология,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горные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работы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металлургия)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дают им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право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проводить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Техническую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Экономическую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A60F9F">
        <w:rPr>
          <w:color w:val="231F20"/>
          <w:w w:val="95"/>
          <w:lang w:val="ru-RU"/>
        </w:rPr>
        <w:t xml:space="preserve">Оценку </w:t>
      </w:r>
      <w:r w:rsidRPr="00A60F9F">
        <w:rPr>
          <w:color w:val="231F20"/>
          <w:lang w:val="ru-RU"/>
        </w:rPr>
        <w:t>Минерально-Сырьевых Активов.</w:t>
      </w:r>
    </w:p>
    <w:p w14:paraId="02AB87BB" w14:textId="09B328C3" w:rsidR="004F5CE0" w:rsidRPr="00F0744F" w:rsidRDefault="0024144D" w:rsidP="004D4361">
      <w:pPr>
        <w:pStyle w:val="a3"/>
        <w:spacing w:before="6" w:line="232" w:lineRule="auto"/>
        <w:ind w:left="447" w:right="124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Специализированный Отчет (</w:t>
      </w:r>
      <w:r>
        <w:rPr>
          <w:rFonts w:ascii="Book Antiqua" w:hAnsi="Book Antiqua"/>
          <w:b/>
          <w:color w:val="231F20"/>
          <w:w w:val="90"/>
        </w:rPr>
        <w:t>Specialist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Report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F0744F">
        <w:rPr>
          <w:color w:val="231F20"/>
          <w:w w:val="90"/>
          <w:lang w:val="ru-RU"/>
        </w:rPr>
        <w:t xml:space="preserve">по определению </w:t>
      </w:r>
      <w:r w:rsidRPr="00F0744F">
        <w:rPr>
          <w:color w:val="231F20"/>
          <w:lang w:val="ru-RU"/>
        </w:rPr>
        <w:t>статьи 5.5.</w:t>
      </w:r>
    </w:p>
    <w:p w14:paraId="02AB87BC" w14:textId="4FD75419" w:rsidR="004F5CE0" w:rsidRPr="00F0744F" w:rsidRDefault="0024144D">
      <w:pPr>
        <w:pStyle w:val="a3"/>
        <w:spacing w:before="2"/>
        <w:ind w:left="390" w:right="175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Техническая Оценка (</w:t>
      </w:r>
      <w:r>
        <w:rPr>
          <w:rFonts w:ascii="Book Antiqua" w:hAnsi="Book Antiqua"/>
          <w:b/>
          <w:color w:val="231F20"/>
          <w:w w:val="95"/>
        </w:rPr>
        <w:t>Technical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Assessment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) </w:t>
      </w:r>
      <w:r w:rsidRPr="00F0744F">
        <w:rPr>
          <w:color w:val="231F20"/>
          <w:w w:val="95"/>
          <w:lang w:val="ru-RU"/>
        </w:rPr>
        <w:t>— оценка, подготов</w:t>
      </w:r>
      <w:r w:rsidRPr="00F0744F">
        <w:rPr>
          <w:color w:val="231F20"/>
          <w:lang w:val="ru-RU"/>
        </w:rPr>
        <w:t xml:space="preserve">ленная Специалистом по техническим аспектам Минерально-Сырьевого Актива. В зависимости от статуса освоения Минерально-Сырьевого Актива Техническая Оценка может </w:t>
      </w:r>
      <w:r w:rsidRPr="00F0744F">
        <w:rPr>
          <w:color w:val="231F20"/>
          <w:w w:val="95"/>
          <w:lang w:val="ru-RU"/>
        </w:rPr>
        <w:t>включать рассмотрение аспектов геологии, горных работ, металлургических процессов, обеспеченности инфраструктурой</w:t>
      </w:r>
      <w:r w:rsidRPr="00F0744F">
        <w:rPr>
          <w:color w:val="231F20"/>
          <w:spacing w:val="40"/>
          <w:lang w:val="ru-RU"/>
        </w:rPr>
        <w:t xml:space="preserve"> </w:t>
      </w:r>
      <w:r w:rsidRPr="00F0744F">
        <w:rPr>
          <w:color w:val="231F20"/>
          <w:lang w:val="ru-RU"/>
        </w:rPr>
        <w:t>и экологии.</w:t>
      </w:r>
    </w:p>
    <w:p w14:paraId="02AB87BD" w14:textId="2D87814F" w:rsidR="004F5CE0" w:rsidRPr="00F0744F" w:rsidRDefault="0024144D">
      <w:pPr>
        <w:spacing w:before="4"/>
        <w:ind w:left="390" w:right="179" w:hanging="284"/>
        <w:jc w:val="both"/>
        <w:rPr>
          <w:sz w:val="21"/>
          <w:lang w:val="ru-RU"/>
        </w:rPr>
      </w:pPr>
      <w:proofErr w:type="gramStart"/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>Отчет по Технической Оценке</w:t>
      </w:r>
      <w:proofErr w:type="gramEnd"/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(</w:t>
      </w:r>
      <w:r>
        <w:rPr>
          <w:rFonts w:ascii="Book Antiqua" w:hAnsi="Book Antiqua"/>
          <w:b/>
          <w:color w:val="231F20"/>
          <w:w w:val="85"/>
          <w:sz w:val="21"/>
        </w:rPr>
        <w:t>Technical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85"/>
          <w:sz w:val="21"/>
        </w:rPr>
        <w:t>Assessment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85"/>
          <w:sz w:val="21"/>
        </w:rPr>
        <w:t>Report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) </w:t>
      </w:r>
      <w:r w:rsidRPr="00F0744F">
        <w:rPr>
          <w:color w:val="231F20"/>
          <w:w w:val="85"/>
          <w:sz w:val="21"/>
          <w:lang w:val="ru-RU"/>
        </w:rPr>
        <w:t>предпо</w:t>
      </w:r>
      <w:r w:rsidRPr="00F0744F">
        <w:rPr>
          <w:color w:val="231F20"/>
          <w:w w:val="95"/>
          <w:sz w:val="21"/>
          <w:lang w:val="ru-RU"/>
        </w:rPr>
        <w:t xml:space="preserve">лагает Техническую Оценку элементов, которые могут </w:t>
      </w:r>
      <w:r w:rsidRPr="00F0744F">
        <w:rPr>
          <w:color w:val="231F20"/>
          <w:w w:val="95"/>
          <w:sz w:val="21"/>
          <w:lang w:val="ru-RU"/>
        </w:rPr>
        <w:lastRenderedPageBreak/>
        <w:t xml:space="preserve">оказать </w:t>
      </w:r>
      <w:r w:rsidRPr="00F0744F">
        <w:rPr>
          <w:color w:val="231F20"/>
          <w:sz w:val="21"/>
          <w:lang w:val="ru-RU"/>
        </w:rPr>
        <w:t>влияние на экономическую выгоду отработки Минерально</w:t>
      </w:r>
      <w:r w:rsidR="004D4361">
        <w:rPr>
          <w:color w:val="231F20"/>
          <w:sz w:val="21"/>
          <w:lang w:val="ru-RU"/>
        </w:rPr>
        <w:t>-</w:t>
      </w:r>
      <w:r w:rsidRPr="00F0744F">
        <w:rPr>
          <w:color w:val="231F20"/>
          <w:sz w:val="21"/>
          <w:lang w:val="ru-RU"/>
        </w:rPr>
        <w:t>Сырьевого Актива.</w:t>
      </w:r>
    </w:p>
    <w:p w14:paraId="02AB87BE" w14:textId="7E1E2A2E" w:rsidR="004F5CE0" w:rsidRPr="00F0744F" w:rsidRDefault="0024144D">
      <w:pPr>
        <w:pStyle w:val="a3"/>
        <w:spacing w:before="2"/>
        <w:ind w:left="390" w:right="177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Техническая Стоимость (</w:t>
      </w:r>
      <w:r>
        <w:rPr>
          <w:rFonts w:ascii="Book Antiqua" w:hAnsi="Book Antiqua"/>
          <w:b/>
          <w:color w:val="231F20"/>
          <w:w w:val="90"/>
        </w:rPr>
        <w:t>Technical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Value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F0744F">
        <w:rPr>
          <w:color w:val="231F20"/>
          <w:w w:val="90"/>
          <w:lang w:val="ru-RU"/>
        </w:rPr>
        <w:t xml:space="preserve">— оценка будущей чистой </w:t>
      </w:r>
      <w:r w:rsidRPr="00F0744F">
        <w:rPr>
          <w:color w:val="231F20"/>
          <w:lang w:val="ru-RU"/>
        </w:rPr>
        <w:t xml:space="preserve">экономической выгоды отработки Минерально-Сырьевого </w:t>
      </w:r>
      <w:r w:rsidRPr="00F0744F">
        <w:rPr>
          <w:color w:val="231F20"/>
          <w:w w:val="95"/>
          <w:lang w:val="ru-RU"/>
        </w:rPr>
        <w:t xml:space="preserve">Актива на Дату Оценки в условиях ряда предположений и допущений, которые определяются Специалистом-Практиком как наиболее соответствующие, исключая любую премию или </w:t>
      </w:r>
      <w:r w:rsidRPr="00F0744F">
        <w:rPr>
          <w:color w:val="231F20"/>
          <w:lang w:val="ru-RU"/>
        </w:rPr>
        <w:t>дисконт на основе факторов рынка.</w:t>
      </w:r>
    </w:p>
    <w:p w14:paraId="02AB87BF" w14:textId="0736CCB2" w:rsidR="004F5CE0" w:rsidRPr="00F0744F" w:rsidRDefault="0024144D">
      <w:pPr>
        <w:pStyle w:val="a3"/>
        <w:spacing w:before="4"/>
        <w:ind w:left="390" w:right="179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Участок недр (</w:t>
      </w:r>
      <w:r>
        <w:rPr>
          <w:rFonts w:ascii="Book Antiqua" w:hAnsi="Book Antiqua"/>
          <w:b/>
          <w:color w:val="231F20"/>
          <w:w w:val="95"/>
        </w:rPr>
        <w:t>Tenure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) </w:t>
      </w:r>
      <w:r w:rsidRPr="00F0744F">
        <w:rPr>
          <w:color w:val="231F20"/>
          <w:w w:val="95"/>
          <w:lang w:val="ru-RU"/>
        </w:rPr>
        <w:t>— любая форма собственности, права, ли</w:t>
      </w:r>
      <w:r w:rsidRPr="00F0744F">
        <w:rPr>
          <w:color w:val="231F20"/>
          <w:lang w:val="ru-RU"/>
        </w:rPr>
        <w:t>цензия,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разрешение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или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аренда,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выдаваемая</w:t>
      </w:r>
      <w:r w:rsidRPr="00F0744F">
        <w:rPr>
          <w:color w:val="231F20"/>
          <w:spacing w:val="-2"/>
          <w:lang w:val="ru-RU"/>
        </w:rPr>
        <w:t xml:space="preserve"> </w:t>
      </w:r>
      <w:r w:rsidRPr="00F0744F">
        <w:rPr>
          <w:color w:val="231F20"/>
          <w:lang w:val="ru-RU"/>
        </w:rPr>
        <w:t>ответственным правительством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соответствии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горным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законодательством, </w:t>
      </w:r>
      <w:r w:rsidRPr="00F0744F">
        <w:rPr>
          <w:color w:val="231F20"/>
          <w:w w:val="95"/>
          <w:lang w:val="ru-RU"/>
        </w:rPr>
        <w:t>которая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предоставляет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держателю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определенные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права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раз</w:t>
      </w:r>
      <w:r w:rsidRPr="00F0744F">
        <w:rPr>
          <w:color w:val="231F20"/>
          <w:lang w:val="ru-RU"/>
        </w:rPr>
        <w:t>ведке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и/или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извлечению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согласованных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минералов,</w:t>
      </w:r>
      <w:r w:rsidRPr="00F0744F">
        <w:rPr>
          <w:color w:val="231F20"/>
          <w:spacing w:val="-6"/>
          <w:lang w:val="ru-RU"/>
        </w:rPr>
        <w:t xml:space="preserve"> </w:t>
      </w:r>
      <w:r w:rsidRPr="00F0744F">
        <w:rPr>
          <w:color w:val="231F20"/>
          <w:lang w:val="ru-RU"/>
        </w:rPr>
        <w:t>которые могут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находиться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(или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уже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известно,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что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они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находятся)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не</w:t>
      </w:r>
      <w:r w:rsidRPr="00F0744F">
        <w:rPr>
          <w:color w:val="231F20"/>
          <w:spacing w:val="-2"/>
          <w:w w:val="95"/>
          <w:lang w:val="ru-RU"/>
        </w:rPr>
        <w:t>драх.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Участок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недр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может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предполагать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владение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Минеральным </w:t>
      </w:r>
      <w:r w:rsidRPr="00F0744F">
        <w:rPr>
          <w:color w:val="231F20"/>
          <w:w w:val="95"/>
          <w:lang w:val="ru-RU"/>
        </w:rPr>
        <w:t xml:space="preserve">Сырьем третьей стороной (например, система роялти). «Отвод </w:t>
      </w:r>
      <w:r w:rsidRPr="00F0744F">
        <w:rPr>
          <w:color w:val="231F20"/>
          <w:spacing w:val="-2"/>
          <w:w w:val="95"/>
          <w:lang w:val="ru-RU"/>
        </w:rPr>
        <w:t>(</w:t>
      </w:r>
      <w:r>
        <w:rPr>
          <w:color w:val="231F20"/>
          <w:spacing w:val="-2"/>
          <w:w w:val="95"/>
        </w:rPr>
        <w:t>Tenure</w:t>
      </w:r>
      <w:r w:rsidRPr="00F0744F">
        <w:rPr>
          <w:color w:val="231F20"/>
          <w:spacing w:val="-2"/>
          <w:w w:val="95"/>
          <w:lang w:val="ru-RU"/>
        </w:rPr>
        <w:t>)»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«Собственность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(</w:t>
      </w:r>
      <w:r>
        <w:rPr>
          <w:color w:val="231F20"/>
          <w:spacing w:val="-2"/>
          <w:w w:val="95"/>
        </w:rPr>
        <w:t>Title</w:t>
      </w:r>
      <w:r w:rsidRPr="00F0744F">
        <w:rPr>
          <w:color w:val="231F20"/>
          <w:spacing w:val="-2"/>
          <w:w w:val="95"/>
          <w:lang w:val="ru-RU"/>
        </w:rPr>
        <w:t>)»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имеют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такую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же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коннотацию </w:t>
      </w:r>
      <w:r w:rsidRPr="00F0744F">
        <w:rPr>
          <w:color w:val="231F20"/>
          <w:lang w:val="ru-RU"/>
        </w:rPr>
        <w:t>как «Участок недр в собственности».</w:t>
      </w:r>
    </w:p>
    <w:p w14:paraId="02AB87C2" w14:textId="51F374E8" w:rsidR="004F5CE0" w:rsidRPr="00F0744F" w:rsidRDefault="0024144D" w:rsidP="00587C74">
      <w:pPr>
        <w:spacing w:before="6"/>
        <w:ind w:left="390" w:right="181" w:hanging="284"/>
        <w:jc w:val="both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Прозрачность или быть Прозрачным (</w:t>
      </w:r>
      <w:r>
        <w:rPr>
          <w:rFonts w:ascii="Book Antiqua" w:hAnsi="Book Antiqua"/>
          <w:b/>
          <w:color w:val="231F20"/>
          <w:w w:val="90"/>
          <w:sz w:val="21"/>
        </w:rPr>
        <w:t>Transparency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color w:val="231F20"/>
          <w:w w:val="90"/>
          <w:sz w:val="21"/>
        </w:rPr>
        <w:t>or</w:t>
      </w:r>
      <w:r w:rsidRPr="00F0744F">
        <w:rPr>
          <w:color w:val="231F20"/>
          <w:w w:val="90"/>
          <w:sz w:val="21"/>
          <w:lang w:val="ru-RU"/>
        </w:rPr>
        <w:t xml:space="preserve"> </w:t>
      </w:r>
      <w:r>
        <w:rPr>
          <w:color w:val="231F20"/>
          <w:w w:val="90"/>
          <w:sz w:val="21"/>
        </w:rPr>
        <w:t>being</w:t>
      </w:r>
      <w:r w:rsidRPr="00F0744F">
        <w:rPr>
          <w:color w:val="231F20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Trans</w:t>
      </w:r>
      <w:r>
        <w:rPr>
          <w:rFonts w:ascii="Book Antiqua" w:hAnsi="Book Antiqua"/>
          <w:b/>
          <w:color w:val="231F20"/>
          <w:w w:val="95"/>
          <w:sz w:val="21"/>
        </w:rPr>
        <w:t>parent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 xml:space="preserve">) </w:t>
      </w:r>
      <w:r w:rsidRPr="00321609">
        <w:rPr>
          <w:color w:val="231F20"/>
          <w:spacing w:val="-2"/>
          <w:w w:val="95"/>
          <w:sz w:val="21"/>
          <w:szCs w:val="21"/>
          <w:lang w:val="ru-RU"/>
        </w:rPr>
        <w:t>требует, чтобы пользователю Публичного Отчета была дана достаточная информация, которая была бы представлена ясно и недвусмысленно так, чтобы он понимал отчет, а информация или упущение Существенной информации, известной Специалисту-Практику, не вводили его в заблуждение.</w:t>
      </w:r>
    </w:p>
    <w:p w14:paraId="02AB87C3" w14:textId="23EB577D" w:rsidR="004F5CE0" w:rsidRPr="00A60F9F" w:rsidRDefault="0024144D">
      <w:pPr>
        <w:pStyle w:val="a3"/>
        <w:spacing w:before="2" w:line="232" w:lineRule="auto"/>
        <w:ind w:left="447" w:right="123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Экономическая Оценка </w:t>
      </w:r>
      <w:r w:rsidRPr="00F0744F">
        <w:rPr>
          <w:color w:val="231F20"/>
          <w:w w:val="95"/>
          <w:lang w:val="ru-RU"/>
        </w:rPr>
        <w:t xml:space="preserve">— процесс определения денежной стоимости Минерально-Сырьевого Актива на определенную </w:t>
      </w:r>
      <w:r w:rsidRPr="00A60F9F">
        <w:rPr>
          <w:color w:val="231F20"/>
          <w:w w:val="95"/>
          <w:lang w:val="ru-RU"/>
        </w:rPr>
        <w:t xml:space="preserve">Дату </w:t>
      </w:r>
      <w:r w:rsidRPr="00A60F9F">
        <w:rPr>
          <w:color w:val="231F20"/>
          <w:spacing w:val="-2"/>
          <w:lang w:val="ru-RU"/>
        </w:rPr>
        <w:t>Оценки.</w:t>
      </w:r>
    </w:p>
    <w:p w14:paraId="02AB87C4" w14:textId="03D8D7A1" w:rsidR="004F5CE0" w:rsidRPr="00F0744F" w:rsidRDefault="0024144D">
      <w:pPr>
        <w:spacing w:before="4" w:line="232" w:lineRule="auto"/>
        <w:ind w:left="447" w:right="124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Подход к оценке (</w:t>
      </w:r>
      <w:r>
        <w:rPr>
          <w:rFonts w:ascii="Book Antiqua" w:hAnsi="Book Antiqua"/>
          <w:b/>
          <w:color w:val="231F20"/>
          <w:w w:val="90"/>
          <w:sz w:val="21"/>
        </w:rPr>
        <w:t>Valuation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Approach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) </w:t>
      </w:r>
      <w:r w:rsidRPr="00F0744F">
        <w:rPr>
          <w:color w:val="231F20"/>
          <w:w w:val="90"/>
          <w:sz w:val="21"/>
          <w:lang w:val="ru-RU"/>
        </w:rPr>
        <w:t>означает группирование ме</w:t>
      </w:r>
      <w:r w:rsidRPr="00F0744F">
        <w:rPr>
          <w:color w:val="231F20"/>
          <w:w w:val="95"/>
          <w:sz w:val="21"/>
          <w:lang w:val="ru-RU"/>
        </w:rPr>
        <w:t xml:space="preserve">тодов оценки, в основе которых лежит общее обоснование или </w:t>
      </w:r>
      <w:r w:rsidRPr="00F0744F">
        <w:rPr>
          <w:color w:val="231F20"/>
          <w:spacing w:val="-2"/>
          <w:sz w:val="21"/>
          <w:lang w:val="ru-RU"/>
        </w:rPr>
        <w:t>основание.</w:t>
      </w:r>
    </w:p>
    <w:p w14:paraId="02AB87C5" w14:textId="77777777" w:rsidR="004F5CE0" w:rsidRPr="00F0744F" w:rsidRDefault="0024144D">
      <w:pPr>
        <w:pStyle w:val="a3"/>
        <w:spacing w:before="3" w:line="232" w:lineRule="auto"/>
        <w:ind w:left="447" w:right="122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Дата</w:t>
      </w:r>
      <w:r w:rsidRPr="00F0744F">
        <w:rPr>
          <w:rFonts w:ascii="Book Antiqua" w:hAnsi="Book Antiqua"/>
          <w:b/>
          <w:color w:val="231F20"/>
          <w:spacing w:val="-11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Оценки</w:t>
      </w:r>
      <w:r w:rsidRPr="00F0744F">
        <w:rPr>
          <w:rFonts w:ascii="Book Antiqua" w:hAnsi="Book Antiqua"/>
          <w:b/>
          <w:color w:val="231F20"/>
          <w:spacing w:val="-10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(</w:t>
      </w:r>
      <w:r>
        <w:rPr>
          <w:rFonts w:ascii="Book Antiqua" w:hAnsi="Book Antiqua"/>
          <w:b/>
          <w:color w:val="231F20"/>
          <w:w w:val="95"/>
        </w:rPr>
        <w:t>Valuation</w:t>
      </w:r>
      <w:r w:rsidRPr="00F0744F">
        <w:rPr>
          <w:rFonts w:ascii="Book Antiqua" w:hAnsi="Book Antiqua"/>
          <w:b/>
          <w:color w:val="231F20"/>
          <w:spacing w:val="-11"/>
          <w:w w:val="95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Date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означает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базисную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дату,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которую </w:t>
      </w:r>
      <w:r w:rsidRPr="00F0744F">
        <w:rPr>
          <w:color w:val="231F20"/>
          <w:lang w:val="ru-RU"/>
        </w:rPr>
        <w:t xml:space="preserve">денежная сумма Оценки в реальном выражении (стоимость </w:t>
      </w:r>
      <w:r w:rsidRPr="00F0744F">
        <w:rPr>
          <w:color w:val="231F20"/>
          <w:w w:val="95"/>
          <w:lang w:val="ru-RU"/>
        </w:rPr>
        <w:t>доллара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данный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день)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актуальна.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Эта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дата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может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отличаться от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даты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окончательной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доработки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Публичного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Отчета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даты </w:t>
      </w:r>
      <w:r w:rsidRPr="00F0744F">
        <w:rPr>
          <w:color w:val="231F20"/>
          <w:w w:val="95"/>
          <w:lang w:val="ru-RU"/>
        </w:rPr>
        <w:lastRenderedPageBreak/>
        <w:t>отсечения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имеющихся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данных.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Дата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дата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завершения Публичного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Отчета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должны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отстоять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друг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друга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более, </w:t>
      </w:r>
      <w:r w:rsidRPr="00F0744F">
        <w:rPr>
          <w:color w:val="231F20"/>
          <w:lang w:val="ru-RU"/>
        </w:rPr>
        <w:t>чем 12 месяцев.</w:t>
      </w:r>
    </w:p>
    <w:p w14:paraId="02AB87C6" w14:textId="7C071A19" w:rsidR="004F5CE0" w:rsidRPr="00F0744F" w:rsidRDefault="0024144D">
      <w:pPr>
        <w:spacing w:before="8" w:line="232" w:lineRule="auto"/>
        <w:ind w:left="447" w:right="125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Методы Оценки (</w:t>
      </w:r>
      <w:r>
        <w:rPr>
          <w:rFonts w:ascii="Book Antiqua" w:hAnsi="Book Antiqua"/>
          <w:b/>
          <w:color w:val="231F20"/>
          <w:w w:val="90"/>
          <w:sz w:val="21"/>
        </w:rPr>
        <w:t>Valuation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Methods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) </w:t>
      </w:r>
      <w:r w:rsidRPr="00F0744F">
        <w:rPr>
          <w:color w:val="231F20"/>
          <w:w w:val="90"/>
          <w:sz w:val="21"/>
          <w:lang w:val="ru-RU"/>
        </w:rPr>
        <w:t>означают подмножества Под</w:t>
      </w:r>
      <w:r w:rsidRPr="00F0744F">
        <w:rPr>
          <w:color w:val="231F20"/>
          <w:w w:val="95"/>
          <w:sz w:val="21"/>
          <w:lang w:val="ru-RU"/>
        </w:rPr>
        <w:t xml:space="preserve">ходов к Оценке и могут представлять собой вариации общего </w:t>
      </w:r>
      <w:r w:rsidRPr="00F0744F">
        <w:rPr>
          <w:color w:val="231F20"/>
          <w:sz w:val="21"/>
          <w:lang w:val="ru-RU"/>
        </w:rPr>
        <w:t>обоснования или основания.</w:t>
      </w:r>
    </w:p>
    <w:p w14:paraId="02AB87C7" w14:textId="730A46BA" w:rsidR="004F5CE0" w:rsidRPr="00F0744F" w:rsidRDefault="0024144D">
      <w:pPr>
        <w:spacing w:before="3" w:line="232" w:lineRule="auto"/>
        <w:ind w:left="447" w:right="124" w:hanging="284"/>
        <w:jc w:val="both"/>
        <w:rPr>
          <w:sz w:val="21"/>
          <w:lang w:val="ru-RU"/>
        </w:rPr>
      </w:pPr>
      <w:proofErr w:type="gramStart"/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Отчет по Экономической Оценке</w:t>
      </w:r>
      <w:proofErr w:type="gramEnd"/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(</w:t>
      </w:r>
      <w:r>
        <w:rPr>
          <w:rFonts w:ascii="Book Antiqua" w:hAnsi="Book Antiqua"/>
          <w:b/>
          <w:color w:val="231F20"/>
          <w:w w:val="90"/>
          <w:sz w:val="21"/>
        </w:rPr>
        <w:t>Valuation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Report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) </w:t>
      </w:r>
      <w:r w:rsidRPr="00F0744F">
        <w:rPr>
          <w:color w:val="231F20"/>
          <w:w w:val="90"/>
          <w:sz w:val="21"/>
          <w:lang w:val="ru-RU"/>
        </w:rPr>
        <w:t>выражает мне</w:t>
      </w:r>
      <w:r w:rsidRPr="00F0744F">
        <w:rPr>
          <w:color w:val="231F20"/>
          <w:spacing w:val="-2"/>
          <w:sz w:val="21"/>
          <w:lang w:val="ru-RU"/>
        </w:rPr>
        <w:t xml:space="preserve">ние относительно денежной Оценки Минерально-Сырьевого </w:t>
      </w:r>
      <w:r w:rsidRPr="00F0744F">
        <w:rPr>
          <w:color w:val="231F20"/>
          <w:w w:val="95"/>
          <w:sz w:val="21"/>
          <w:lang w:val="ru-RU"/>
        </w:rPr>
        <w:t xml:space="preserve">Актива, но в частности исключает комментарии относительно </w:t>
      </w:r>
      <w:r w:rsidRPr="00F0744F">
        <w:rPr>
          <w:color w:val="231F20"/>
          <w:sz w:val="21"/>
          <w:lang w:val="ru-RU"/>
        </w:rPr>
        <w:t>стоимости любых связанных с ним Ценных Бумаг.</w:t>
      </w:r>
    </w:p>
    <w:p w14:paraId="02AB87C8" w14:textId="4A05C0ED" w:rsidR="004F5CE0" w:rsidRPr="00F0744F" w:rsidRDefault="0024144D">
      <w:pPr>
        <w:pStyle w:val="a3"/>
        <w:spacing w:before="5" w:line="232" w:lineRule="auto"/>
        <w:ind w:left="447" w:right="123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Стоимость (</w:t>
      </w:r>
      <w:r>
        <w:rPr>
          <w:rFonts w:ascii="Book Antiqua" w:hAnsi="Book Antiqua"/>
          <w:b/>
          <w:color w:val="231F20"/>
          <w:w w:val="95"/>
        </w:rPr>
        <w:t>Value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) </w:t>
      </w:r>
      <w:r w:rsidRPr="00F0744F">
        <w:rPr>
          <w:color w:val="231F20"/>
          <w:w w:val="95"/>
          <w:lang w:val="ru-RU"/>
        </w:rPr>
        <w:t>означает Рыночную Стоимость Минерально</w:t>
      </w:r>
      <w:r w:rsidR="00587C74">
        <w:rPr>
          <w:color w:val="231F20"/>
          <w:w w:val="95"/>
          <w:lang w:val="ru-RU"/>
        </w:rPr>
        <w:t>-</w:t>
      </w:r>
      <w:r w:rsidRPr="00F0744F">
        <w:rPr>
          <w:color w:val="231F20"/>
          <w:lang w:val="ru-RU"/>
        </w:rPr>
        <w:t>Сырьевого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Актива.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См.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определение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Рыночной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Стоимости.</w:t>
      </w:r>
    </w:p>
    <w:p w14:paraId="02AB87C9" w14:textId="77777777" w:rsidR="004F5CE0" w:rsidRDefault="0024144D">
      <w:pPr>
        <w:pStyle w:val="1"/>
        <w:numPr>
          <w:ilvl w:val="0"/>
          <w:numId w:val="55"/>
        </w:numPr>
        <w:tabs>
          <w:tab w:val="left" w:pos="2821"/>
        </w:tabs>
        <w:spacing w:before="199"/>
        <w:ind w:left="2820" w:hanging="396"/>
        <w:jc w:val="left"/>
      </w:pPr>
      <w:r>
        <w:rPr>
          <w:color w:val="231F20"/>
          <w:spacing w:val="-2"/>
          <w:w w:val="120"/>
        </w:rPr>
        <w:t>ГЛОССАРИЙ</w:t>
      </w:r>
    </w:p>
    <w:p w14:paraId="03853CB5" w14:textId="77777777" w:rsidR="004D4361" w:rsidRDefault="0024144D" w:rsidP="004D4361">
      <w:pPr>
        <w:pStyle w:val="a3"/>
        <w:spacing w:before="108" w:line="232" w:lineRule="auto"/>
        <w:ind w:left="447" w:right="122" w:hanging="284"/>
        <w:rPr>
          <w:color w:val="231F20"/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Годовой Отчет (</w:t>
      </w:r>
      <w:r>
        <w:rPr>
          <w:rFonts w:ascii="Book Antiqua" w:hAnsi="Book Antiqua"/>
          <w:b/>
          <w:color w:val="231F20"/>
          <w:w w:val="95"/>
        </w:rPr>
        <w:t>Annual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Report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) </w:t>
      </w:r>
      <w:r w:rsidRPr="00F0744F">
        <w:rPr>
          <w:color w:val="231F20"/>
          <w:w w:val="95"/>
          <w:lang w:val="ru-RU"/>
        </w:rPr>
        <w:t xml:space="preserve">означает документ, публикуемый </w:t>
      </w:r>
      <w:r w:rsidRPr="00F0744F">
        <w:rPr>
          <w:color w:val="231F20"/>
          <w:lang w:val="ru-RU"/>
        </w:rPr>
        <w:t>публичными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корпорациями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на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ежегодной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основе,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для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представления акционерам, общественности и государственным </w:t>
      </w:r>
      <w:r w:rsidRPr="00F0744F">
        <w:rPr>
          <w:color w:val="231F20"/>
          <w:w w:val="95"/>
          <w:lang w:val="ru-RU"/>
        </w:rPr>
        <w:t xml:space="preserve">структурам финансовых данных, сводной информации о собственности и принципах бухгалтерской отчетности, которые </w:t>
      </w:r>
      <w:r w:rsidRPr="00F0744F">
        <w:rPr>
          <w:color w:val="231F20"/>
          <w:lang w:val="ru-RU"/>
        </w:rPr>
        <w:t>использовались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для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подготовки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отчета.</w:t>
      </w:r>
    </w:p>
    <w:p w14:paraId="02AB87CD" w14:textId="768265B8" w:rsidR="004F5CE0" w:rsidRPr="00F0744F" w:rsidRDefault="00224958" w:rsidP="004D4361">
      <w:pPr>
        <w:pStyle w:val="a3"/>
        <w:spacing w:before="108" w:line="232" w:lineRule="auto"/>
        <w:ind w:left="447" w:right="122" w:hanging="284"/>
        <w:rPr>
          <w:lang w:val="ru-RU"/>
        </w:rPr>
      </w:pPr>
      <w:r>
        <w:rPr>
          <w:rFonts w:ascii="Book Antiqua" w:hAnsi="Book Antiqua"/>
          <w:b/>
          <w:color w:val="231F20"/>
          <w:w w:val="90"/>
          <w:lang w:val="ru-RU"/>
        </w:rPr>
        <w:t>Руководство</w:t>
      </w:r>
      <w:r w:rsidR="0024144D" w:rsidRPr="00F0744F">
        <w:rPr>
          <w:rFonts w:ascii="Book Antiqua" w:hAnsi="Book Antiqua"/>
          <w:b/>
          <w:color w:val="231F20"/>
          <w:w w:val="90"/>
          <w:lang w:val="ru-RU"/>
        </w:rPr>
        <w:t xml:space="preserve"> Профессиональной Этики (</w:t>
      </w:r>
      <w:r w:rsidR="0024144D">
        <w:rPr>
          <w:rFonts w:ascii="Book Antiqua" w:hAnsi="Book Antiqua"/>
          <w:b/>
          <w:color w:val="231F20"/>
          <w:w w:val="90"/>
        </w:rPr>
        <w:t>Code</w:t>
      </w:r>
      <w:r w:rsidR="0024144D"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 w:rsidR="0024144D">
        <w:rPr>
          <w:rFonts w:ascii="Book Antiqua" w:hAnsi="Book Antiqua"/>
          <w:b/>
          <w:color w:val="231F20"/>
          <w:w w:val="90"/>
        </w:rPr>
        <w:t>of</w:t>
      </w:r>
      <w:r w:rsidR="0024144D"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 w:rsidR="0024144D">
        <w:rPr>
          <w:rFonts w:ascii="Book Antiqua" w:hAnsi="Book Antiqua"/>
          <w:b/>
          <w:color w:val="231F20"/>
          <w:w w:val="90"/>
        </w:rPr>
        <w:t>Ethics</w:t>
      </w:r>
      <w:r w:rsidR="0024144D"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="0024144D" w:rsidRPr="00321609">
        <w:rPr>
          <w:color w:val="231F20"/>
          <w:w w:val="95"/>
          <w:lang w:val="ru-RU"/>
        </w:rPr>
        <w:t xml:space="preserve">означает </w:t>
      </w:r>
      <w:r w:rsidRPr="00321609">
        <w:rPr>
          <w:color w:val="231F20"/>
          <w:w w:val="95"/>
          <w:lang w:val="ru-RU"/>
        </w:rPr>
        <w:t>Руководство</w:t>
      </w:r>
      <w:r w:rsidR="0024144D" w:rsidRPr="00321609">
        <w:rPr>
          <w:color w:val="231F20"/>
          <w:w w:val="95"/>
          <w:lang w:val="ru-RU"/>
        </w:rPr>
        <w:t xml:space="preserve"> </w:t>
      </w:r>
      <w:r w:rsidR="0024144D" w:rsidRPr="00F0744F">
        <w:rPr>
          <w:color w:val="231F20"/>
          <w:w w:val="95"/>
          <w:lang w:val="ru-RU"/>
        </w:rPr>
        <w:t xml:space="preserve">этики соответствующей Профессиональной Организации или </w:t>
      </w:r>
      <w:r w:rsidR="0024144D" w:rsidRPr="00321609">
        <w:rPr>
          <w:color w:val="231F20"/>
          <w:w w:val="95"/>
          <w:lang w:val="ru-RU"/>
        </w:rPr>
        <w:t>Признанных Профессиональных Организаций.</w:t>
      </w:r>
    </w:p>
    <w:p w14:paraId="02AB87CE" w14:textId="77777777" w:rsidR="004F5CE0" w:rsidRPr="00F0744F" w:rsidRDefault="0024144D">
      <w:pPr>
        <w:spacing w:before="2"/>
        <w:ind w:left="390" w:right="181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Акт о Корпорациях (</w:t>
      </w:r>
      <w:r>
        <w:rPr>
          <w:rFonts w:ascii="Book Antiqua" w:hAnsi="Book Antiqua"/>
          <w:b/>
          <w:color w:val="231F20"/>
          <w:w w:val="95"/>
          <w:sz w:val="21"/>
        </w:rPr>
        <w:t>Corporations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  <w:sz w:val="21"/>
        </w:rPr>
        <w:t>Act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 xml:space="preserve">) </w:t>
      </w:r>
      <w:r w:rsidRPr="00F0744F">
        <w:rPr>
          <w:color w:val="231F20"/>
          <w:w w:val="95"/>
          <w:sz w:val="21"/>
          <w:lang w:val="ru-RU"/>
        </w:rPr>
        <w:t xml:space="preserve">означает Акт Австралии о </w:t>
      </w:r>
      <w:r w:rsidRPr="00F0744F">
        <w:rPr>
          <w:color w:val="231F20"/>
          <w:sz w:val="21"/>
          <w:lang w:val="ru-RU"/>
        </w:rPr>
        <w:t>Корпорациях 2001 г. (</w:t>
      </w:r>
      <w:proofErr w:type="spellStart"/>
      <w:r>
        <w:rPr>
          <w:color w:val="231F20"/>
          <w:sz w:val="21"/>
        </w:rPr>
        <w:t>Cth</w:t>
      </w:r>
      <w:proofErr w:type="spellEnd"/>
      <w:r w:rsidRPr="00F0744F">
        <w:rPr>
          <w:color w:val="231F20"/>
          <w:sz w:val="21"/>
          <w:lang w:val="ru-RU"/>
        </w:rPr>
        <w:t>).</w:t>
      </w:r>
    </w:p>
    <w:p w14:paraId="02AB87CF" w14:textId="736790D5" w:rsidR="004F5CE0" w:rsidRPr="00F0744F" w:rsidRDefault="0024144D">
      <w:pPr>
        <w:pStyle w:val="a3"/>
        <w:spacing w:before="1"/>
        <w:ind w:left="390" w:right="177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Эксперты (</w:t>
      </w:r>
      <w:r>
        <w:rPr>
          <w:rFonts w:ascii="Book Antiqua" w:hAnsi="Book Antiqua"/>
          <w:b/>
          <w:color w:val="231F20"/>
          <w:w w:val="95"/>
        </w:rPr>
        <w:t>Experts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) </w:t>
      </w:r>
      <w:r w:rsidRPr="00F0744F">
        <w:rPr>
          <w:color w:val="231F20"/>
          <w:w w:val="95"/>
          <w:lang w:val="ru-RU"/>
        </w:rPr>
        <w:t>— лица, определенные Актом о Корпораци</w:t>
      </w:r>
      <w:r w:rsidRPr="00F0744F">
        <w:rPr>
          <w:color w:val="231F20"/>
          <w:lang w:val="ru-RU"/>
        </w:rPr>
        <w:t>ях, профессия или репутация которых дают вес заявлению, сделанному им или ею в отношении какого-либо вопроса. Специалист-Практик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может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быть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Экспертом.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Также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см.</w:t>
      </w:r>
      <w:r w:rsidRPr="00F0744F">
        <w:rPr>
          <w:color w:val="231F20"/>
          <w:spacing w:val="-7"/>
          <w:lang w:val="ru-RU"/>
        </w:rPr>
        <w:t xml:space="preserve"> </w:t>
      </w:r>
      <w:r w:rsidRPr="00F0744F">
        <w:rPr>
          <w:color w:val="231F20"/>
          <w:lang w:val="ru-RU"/>
        </w:rPr>
        <w:t>Положение 2.1.</w:t>
      </w:r>
    </w:p>
    <w:p w14:paraId="02AB87D0" w14:textId="1F1E5AE5" w:rsidR="004F5CE0" w:rsidRPr="00A60F9F" w:rsidRDefault="0024144D">
      <w:pPr>
        <w:pStyle w:val="a3"/>
        <w:spacing w:before="3"/>
        <w:ind w:left="390" w:right="182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Результаты Разведки (</w:t>
      </w:r>
      <w:r>
        <w:rPr>
          <w:rFonts w:ascii="Book Antiqua" w:hAnsi="Book Antiqua"/>
          <w:b/>
          <w:color w:val="231F20"/>
          <w:w w:val="90"/>
        </w:rPr>
        <w:t>Exploration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Results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4D4361">
        <w:rPr>
          <w:color w:val="231F20"/>
          <w:lang w:val="ru-RU"/>
        </w:rPr>
        <w:t xml:space="preserve">определяются в действующей редакции </w:t>
      </w:r>
      <w:r w:rsidR="00E00BA0" w:rsidRPr="004D4361">
        <w:rPr>
          <w:color w:val="231F20"/>
          <w:lang w:val="ru-RU"/>
        </w:rPr>
        <w:t>Кодекса НАЭН</w:t>
      </w:r>
      <w:r w:rsidRPr="004D4361">
        <w:rPr>
          <w:color w:val="231F20"/>
          <w:lang w:val="ru-RU"/>
        </w:rPr>
        <w:t>. Для получения дополнительной информации см</w:t>
      </w:r>
      <w:r w:rsidRPr="00E00BA0">
        <w:rPr>
          <w:color w:val="231F20"/>
          <w:w w:val="95"/>
          <w:lang w:val="ru-RU"/>
        </w:rPr>
        <w:t xml:space="preserve">. </w:t>
      </w:r>
      <w:hyperlink r:id="rId10" w:history="1">
        <w:r w:rsidR="00E00BA0" w:rsidRPr="00E00BA0">
          <w:rPr>
            <w:rStyle w:val="a6"/>
            <w:spacing w:val="-2"/>
          </w:rPr>
          <w:t>http</w:t>
        </w:r>
        <w:r w:rsidR="00E00BA0" w:rsidRPr="00E00BA0">
          <w:rPr>
            <w:rStyle w:val="a6"/>
            <w:spacing w:val="-2"/>
            <w:lang w:val="ru-RU"/>
          </w:rPr>
          <w:t>://</w:t>
        </w:r>
        <w:r w:rsidR="00E00BA0" w:rsidRPr="00E00BA0">
          <w:rPr>
            <w:rStyle w:val="a6"/>
            <w:spacing w:val="-2"/>
          </w:rPr>
          <w:t>www</w:t>
        </w:r>
        <w:r w:rsidR="00E00BA0" w:rsidRPr="00E00BA0">
          <w:rPr>
            <w:rStyle w:val="a6"/>
            <w:spacing w:val="-2"/>
            <w:lang w:val="ru-RU"/>
          </w:rPr>
          <w:t>.</w:t>
        </w:r>
        <w:proofErr w:type="spellStart"/>
        <w:r w:rsidR="00E00BA0" w:rsidRPr="00E00BA0">
          <w:rPr>
            <w:rStyle w:val="a6"/>
            <w:spacing w:val="-2"/>
          </w:rPr>
          <w:t>naen</w:t>
        </w:r>
        <w:proofErr w:type="spellEnd"/>
        <w:r w:rsidR="00E00BA0" w:rsidRPr="00CB6075">
          <w:rPr>
            <w:rStyle w:val="a6"/>
            <w:spacing w:val="-2"/>
            <w:lang w:val="ru-RU"/>
          </w:rPr>
          <w:t>.</w:t>
        </w:r>
        <w:proofErr w:type="spellStart"/>
        <w:r w:rsidR="00E00BA0" w:rsidRPr="00E00BA0">
          <w:rPr>
            <w:rStyle w:val="a6"/>
            <w:spacing w:val="-2"/>
          </w:rPr>
          <w:t>ru</w:t>
        </w:r>
        <w:proofErr w:type="spellEnd"/>
      </w:hyperlink>
    </w:p>
    <w:p w14:paraId="02AB87D1" w14:textId="7F646BF6" w:rsidR="004F5CE0" w:rsidRPr="004D4361" w:rsidRDefault="0024144D">
      <w:pPr>
        <w:pStyle w:val="a3"/>
        <w:spacing w:before="3"/>
        <w:ind w:left="390" w:right="178" w:hanging="284"/>
        <w:rPr>
          <w:color w:val="231F20"/>
          <w:lang w:val="ru-RU"/>
        </w:rPr>
      </w:pPr>
      <w:r>
        <w:rPr>
          <w:rFonts w:ascii="Book Antiqua" w:hAnsi="Book Antiqua"/>
          <w:b/>
          <w:color w:val="231F20"/>
          <w:w w:val="95"/>
        </w:rPr>
        <w:t>Feasibility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Study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 </w:t>
      </w:r>
      <w:r w:rsidRPr="004D4361">
        <w:rPr>
          <w:color w:val="231F20"/>
          <w:lang w:val="ru-RU"/>
        </w:rPr>
        <w:t xml:space="preserve">означает комплексное технико-экономическое </w:t>
      </w:r>
      <w:r w:rsidRPr="004D4361">
        <w:rPr>
          <w:color w:val="231F20"/>
          <w:lang w:val="ru-RU"/>
        </w:rPr>
        <w:lastRenderedPageBreak/>
        <w:t xml:space="preserve">исследование выбранного варианта развития минерально-сырьевого проекта, которое включает соответствующий уровень детализации оценки действующих модифицирующих факторов, других уместных факторов эксплуатации и детальный финансовый анализ, необходимые для того, чтобы продемонстрировать, что на момент подготовки отчета выемка запасов целесообразна (запасы экономически извлекаемы). Результаты исследования </w:t>
      </w:r>
      <w:r w:rsidRPr="00F0744F">
        <w:rPr>
          <w:color w:val="231F20"/>
          <w:lang w:val="ru-RU"/>
        </w:rPr>
        <w:t>могут</w:t>
      </w:r>
      <w:r w:rsidRPr="004D4361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гарантированно</w:t>
      </w:r>
      <w:r w:rsidRPr="004D4361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служить</w:t>
      </w:r>
      <w:r w:rsidRPr="004D4361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основой</w:t>
      </w:r>
      <w:r w:rsidRPr="004D4361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для</w:t>
      </w:r>
      <w:r w:rsidRPr="004D4361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принятия</w:t>
      </w:r>
      <w:r w:rsidRPr="004D4361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окон</w:t>
      </w:r>
      <w:r w:rsidRPr="004D4361">
        <w:rPr>
          <w:color w:val="231F20"/>
          <w:lang w:val="ru-RU"/>
        </w:rPr>
        <w:t>чательного решения инициатором проекта или финансовым институтом продолжить работу или осуществлять финансиро</w:t>
      </w:r>
      <w:r w:rsidRPr="00F0744F">
        <w:rPr>
          <w:color w:val="231F20"/>
          <w:lang w:val="ru-RU"/>
        </w:rPr>
        <w:t>вание,</w:t>
      </w:r>
      <w:r w:rsidRPr="004D4361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развитие</w:t>
      </w:r>
      <w:r w:rsidRPr="004D4361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проекта.</w:t>
      </w:r>
      <w:r w:rsidRPr="004D4361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Уровень</w:t>
      </w:r>
      <w:r w:rsidRPr="004D4361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>уверенности</w:t>
      </w:r>
      <w:r w:rsidRPr="004D4361">
        <w:rPr>
          <w:color w:val="231F20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исследования выше, чем уровень уверенности </w:t>
      </w:r>
      <w:proofErr w:type="spellStart"/>
      <w:r w:rsidRPr="004D4361">
        <w:rPr>
          <w:color w:val="231F20"/>
          <w:lang w:val="ru-RU"/>
        </w:rPr>
        <w:t>Pre</w:t>
      </w:r>
      <w:r w:rsidRPr="00F0744F">
        <w:rPr>
          <w:color w:val="231F20"/>
          <w:lang w:val="ru-RU"/>
        </w:rPr>
        <w:t>-</w:t>
      </w:r>
      <w:r w:rsidRPr="004D4361">
        <w:rPr>
          <w:color w:val="231F20"/>
          <w:lang w:val="ru-RU"/>
        </w:rPr>
        <w:t>Feasibility</w:t>
      </w:r>
      <w:proofErr w:type="spellEnd"/>
      <w:r w:rsidRPr="00F0744F">
        <w:rPr>
          <w:color w:val="231F20"/>
          <w:lang w:val="ru-RU"/>
        </w:rPr>
        <w:t>.</w:t>
      </w:r>
    </w:p>
    <w:p w14:paraId="6C888BB8" w14:textId="77777777" w:rsidR="004D4361" w:rsidRDefault="0024144D" w:rsidP="004D4361">
      <w:pPr>
        <w:spacing w:before="31" w:line="242" w:lineRule="auto"/>
        <w:ind w:left="390" w:right="179" w:hanging="284"/>
        <w:jc w:val="both"/>
        <w:rPr>
          <w:color w:val="231F20"/>
          <w:sz w:val="21"/>
          <w:szCs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Стандарты Финансовой Отчетности (</w:t>
      </w:r>
      <w:r>
        <w:rPr>
          <w:rFonts w:ascii="Book Antiqua" w:hAnsi="Book Antiqua"/>
          <w:b/>
          <w:color w:val="231F20"/>
          <w:w w:val="90"/>
          <w:sz w:val="21"/>
        </w:rPr>
        <w:t>Financial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Reporting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Standards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) </w:t>
      </w:r>
      <w:r w:rsidR="004D4361" w:rsidRPr="004D4361">
        <w:rPr>
          <w:color w:val="231F20"/>
          <w:sz w:val="21"/>
          <w:szCs w:val="21"/>
          <w:lang w:val="ru-RU"/>
        </w:rPr>
        <w:t xml:space="preserve">означают </w:t>
      </w:r>
      <w:r w:rsidRPr="004D4361">
        <w:rPr>
          <w:color w:val="231F20"/>
          <w:sz w:val="21"/>
          <w:szCs w:val="21"/>
          <w:lang w:val="ru-RU"/>
        </w:rPr>
        <w:t>общеприняты</w:t>
      </w:r>
      <w:r w:rsidR="00E00BA0" w:rsidRPr="004D4361">
        <w:rPr>
          <w:color w:val="231F20"/>
          <w:sz w:val="21"/>
          <w:szCs w:val="21"/>
          <w:lang w:val="ru-RU"/>
        </w:rPr>
        <w:t>е в Российской Федерации</w:t>
      </w:r>
      <w:r w:rsidRPr="004D4361">
        <w:rPr>
          <w:color w:val="231F20"/>
          <w:sz w:val="21"/>
          <w:szCs w:val="21"/>
          <w:lang w:val="ru-RU"/>
        </w:rPr>
        <w:t xml:space="preserve"> принцип</w:t>
      </w:r>
      <w:r w:rsidR="00E00BA0" w:rsidRPr="004D4361">
        <w:rPr>
          <w:color w:val="231F20"/>
          <w:sz w:val="21"/>
          <w:szCs w:val="21"/>
          <w:lang w:val="ru-RU"/>
        </w:rPr>
        <w:t>ы</w:t>
      </w:r>
      <w:r w:rsidRPr="004D4361">
        <w:rPr>
          <w:color w:val="231F20"/>
          <w:sz w:val="21"/>
          <w:szCs w:val="21"/>
          <w:lang w:val="ru-RU"/>
        </w:rPr>
        <w:t xml:space="preserve"> бухгалтерского учета.</w:t>
      </w:r>
    </w:p>
    <w:p w14:paraId="02AB87D4" w14:textId="4F3983F7" w:rsidR="004F5CE0" w:rsidRPr="004D4361" w:rsidRDefault="0024144D" w:rsidP="004D4361">
      <w:pPr>
        <w:spacing w:before="31" w:line="242" w:lineRule="auto"/>
        <w:ind w:left="390" w:right="179" w:hanging="284"/>
        <w:jc w:val="both"/>
        <w:rPr>
          <w:color w:val="231F20"/>
          <w:sz w:val="21"/>
          <w:szCs w:val="21"/>
          <w:lang w:val="ru-RU"/>
        </w:rPr>
      </w:pP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>Информационные Меморандумы (</w:t>
      </w:r>
      <w:r>
        <w:rPr>
          <w:rFonts w:ascii="Book Antiqua" w:hAnsi="Book Antiqua"/>
          <w:b/>
          <w:color w:val="231F20"/>
          <w:w w:val="85"/>
          <w:sz w:val="21"/>
        </w:rPr>
        <w:t>Information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85"/>
          <w:sz w:val="21"/>
        </w:rPr>
        <w:t>Memoranda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) </w:t>
      </w:r>
      <w:r w:rsidRPr="004D4361">
        <w:rPr>
          <w:color w:val="231F20"/>
          <w:sz w:val="21"/>
          <w:szCs w:val="21"/>
          <w:lang w:val="ru-RU"/>
        </w:rPr>
        <w:t>означает документы, используемые в финансировании проектов по разработке рабочих проектов и обязательств по финансированию.</w:t>
      </w:r>
      <w:r w:rsidRPr="00F0744F">
        <w:rPr>
          <w:color w:val="231F20"/>
          <w:w w:val="95"/>
          <w:sz w:val="2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Инвестиционная Стоимость (</w:t>
      </w:r>
      <w:r>
        <w:rPr>
          <w:rFonts w:ascii="Book Antiqua" w:hAnsi="Book Antiqua"/>
          <w:b/>
          <w:color w:val="231F20"/>
          <w:w w:val="90"/>
          <w:sz w:val="21"/>
        </w:rPr>
        <w:t>Investment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Value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) </w:t>
      </w:r>
      <w:r w:rsidRPr="004D4361">
        <w:rPr>
          <w:color w:val="231F20"/>
          <w:sz w:val="21"/>
          <w:szCs w:val="21"/>
          <w:lang w:val="ru-RU"/>
        </w:rPr>
        <w:t>означает выгодность актива для собственника или потенциального собственника</w:t>
      </w:r>
    </w:p>
    <w:p w14:paraId="02AB87D5" w14:textId="77777777" w:rsidR="004F5CE0" w:rsidRPr="004D4361" w:rsidRDefault="0024144D">
      <w:pPr>
        <w:pStyle w:val="a3"/>
        <w:spacing w:before="6" w:line="232" w:lineRule="auto"/>
        <w:ind w:left="447" w:right="122"/>
        <w:rPr>
          <w:color w:val="231F20"/>
          <w:lang w:val="ru-RU"/>
        </w:rPr>
      </w:pPr>
      <w:r w:rsidRPr="00F0744F">
        <w:rPr>
          <w:color w:val="231F20"/>
          <w:lang w:val="ru-RU"/>
        </w:rPr>
        <w:t xml:space="preserve">в части инвестирования конкретным инвестором или целей </w:t>
      </w:r>
      <w:r w:rsidRPr="004D4361">
        <w:rPr>
          <w:color w:val="231F20"/>
          <w:lang w:val="ru-RU"/>
        </w:rPr>
        <w:t>эксплуатации.</w:t>
      </w:r>
    </w:p>
    <w:p w14:paraId="02AB87D6" w14:textId="77777777" w:rsidR="004F5CE0" w:rsidRPr="00F0744F" w:rsidRDefault="0024144D">
      <w:pPr>
        <w:pStyle w:val="a3"/>
        <w:spacing w:before="2" w:line="232" w:lineRule="auto"/>
        <w:ind w:left="447" w:right="121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План на Срок Эксплуатации (</w:t>
      </w:r>
      <w:r>
        <w:rPr>
          <w:rFonts w:ascii="Book Antiqua" w:hAnsi="Book Antiqua"/>
          <w:b/>
          <w:color w:val="231F20"/>
          <w:w w:val="95"/>
        </w:rPr>
        <w:t>Life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-</w:t>
      </w:r>
      <w:r>
        <w:rPr>
          <w:rFonts w:ascii="Book Antiqua" w:hAnsi="Book Antiqua"/>
          <w:b/>
          <w:color w:val="231F20"/>
          <w:w w:val="95"/>
        </w:rPr>
        <w:t>of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-</w:t>
      </w:r>
      <w:r>
        <w:rPr>
          <w:rFonts w:ascii="Book Antiqua" w:hAnsi="Book Antiqua"/>
          <w:b/>
          <w:color w:val="231F20"/>
          <w:w w:val="95"/>
        </w:rPr>
        <w:t>Mine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Plan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) </w:t>
      </w:r>
      <w:r w:rsidRPr="00F0744F">
        <w:rPr>
          <w:color w:val="231F20"/>
          <w:w w:val="95"/>
          <w:lang w:val="ru-RU"/>
        </w:rPr>
        <w:t xml:space="preserve">означает анализ проекта и расчет затрат существующего или предлагаемого </w:t>
      </w:r>
      <w:r w:rsidRPr="00F0744F">
        <w:rPr>
          <w:color w:val="231F20"/>
          <w:lang w:val="ru-RU"/>
        </w:rPr>
        <w:t>горного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предприятия,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котором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были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достаточно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подробно </w:t>
      </w:r>
      <w:r w:rsidRPr="00F0744F">
        <w:rPr>
          <w:color w:val="231F20"/>
          <w:w w:val="95"/>
          <w:lang w:val="ru-RU"/>
        </w:rPr>
        <w:t>рассмотрены все Модифицирующие Факторы для того, чтобы продемонстрировать,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что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на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момент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подготовки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отчета</w:t>
      </w:r>
      <w:r w:rsidRPr="00F0744F">
        <w:rPr>
          <w:color w:val="231F20"/>
          <w:spacing w:val="-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выемка запасов целесообразна. Следует, чтобы такой анализ включал все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предполагаемые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проходческие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добычные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работы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период </w:t>
      </w:r>
      <w:r w:rsidRPr="00F0744F">
        <w:rPr>
          <w:color w:val="231F20"/>
          <w:spacing w:val="-2"/>
          <w:w w:val="95"/>
          <w:lang w:val="ru-RU"/>
        </w:rPr>
        <w:t>до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даты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ликвидации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существующего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или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предлагаемого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горного </w:t>
      </w:r>
      <w:r w:rsidRPr="00F0744F">
        <w:rPr>
          <w:color w:val="231F20"/>
          <w:spacing w:val="-2"/>
          <w:lang w:val="ru-RU"/>
        </w:rPr>
        <w:t>предприятия.</w:t>
      </w:r>
    </w:p>
    <w:p w14:paraId="376162B6" w14:textId="4B7A2365" w:rsidR="004D4361" w:rsidRDefault="0024144D" w:rsidP="004D4361">
      <w:pPr>
        <w:pStyle w:val="a3"/>
        <w:spacing w:before="10" w:line="232" w:lineRule="auto"/>
        <w:ind w:left="426" w:right="125" w:hanging="284"/>
        <w:rPr>
          <w:color w:val="231F20"/>
          <w:w w:val="95"/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Член (</w:t>
      </w:r>
      <w:r>
        <w:rPr>
          <w:rFonts w:ascii="Book Antiqua" w:hAnsi="Book Antiqua"/>
          <w:b/>
          <w:color w:val="231F20"/>
          <w:w w:val="95"/>
        </w:rPr>
        <w:t>Member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) </w:t>
      </w:r>
      <w:r w:rsidRPr="00F0744F">
        <w:rPr>
          <w:color w:val="231F20"/>
          <w:w w:val="95"/>
          <w:lang w:val="ru-RU"/>
        </w:rPr>
        <w:t xml:space="preserve">означает лицо, которое было принято в члены и </w:t>
      </w:r>
      <w:r w:rsidRPr="00F0744F">
        <w:rPr>
          <w:color w:val="231F20"/>
          <w:lang w:val="ru-RU"/>
        </w:rPr>
        <w:t xml:space="preserve">имеет право на указание после ФИО принадлежности к </w:t>
      </w:r>
      <w:proofErr w:type="gramStart"/>
      <w:r w:rsidR="001018AB">
        <w:rPr>
          <w:color w:val="231F20"/>
          <w:lang w:val="ru-RU"/>
        </w:rPr>
        <w:lastRenderedPageBreak/>
        <w:t xml:space="preserve">ОЭРН </w:t>
      </w:r>
      <w:r w:rsidRPr="00F0744F">
        <w:rPr>
          <w:color w:val="231F20"/>
          <w:w w:val="95"/>
          <w:lang w:val="ru-RU"/>
        </w:rPr>
        <w:t>.</w:t>
      </w:r>
      <w:proofErr w:type="gramEnd"/>
      <w:r w:rsidRPr="00F0744F">
        <w:rPr>
          <w:color w:val="231F20"/>
          <w:w w:val="95"/>
          <w:lang w:val="ru-RU"/>
        </w:rPr>
        <w:t xml:space="preserve"> Или же это может быть лицо, </w:t>
      </w:r>
      <w:r w:rsidRPr="00F0744F">
        <w:rPr>
          <w:color w:val="231F20"/>
          <w:lang w:val="ru-RU"/>
        </w:rPr>
        <w:t>которое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является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членом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Признанной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Профессиональной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Ор</w:t>
      </w:r>
      <w:r w:rsidRPr="00F0744F">
        <w:rPr>
          <w:color w:val="231F20"/>
          <w:w w:val="95"/>
          <w:lang w:val="ru-RU"/>
        </w:rPr>
        <w:t>ганизации,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включенной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периодически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публикуемый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перечень. </w:t>
      </w:r>
    </w:p>
    <w:p w14:paraId="02AB87D8" w14:textId="54C8A8AF" w:rsidR="004F5CE0" w:rsidRPr="00F0744F" w:rsidRDefault="0024144D" w:rsidP="004D4361">
      <w:pPr>
        <w:pStyle w:val="a3"/>
        <w:spacing w:before="10" w:line="232" w:lineRule="auto"/>
        <w:ind w:left="426" w:right="125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Извлекаемые (</w:t>
      </w:r>
      <w:r>
        <w:rPr>
          <w:rFonts w:ascii="Book Antiqua" w:hAnsi="Book Antiqua"/>
          <w:b/>
          <w:color w:val="231F20"/>
          <w:w w:val="90"/>
        </w:rPr>
        <w:t>Mineable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F0744F">
        <w:rPr>
          <w:color w:val="231F20"/>
          <w:w w:val="90"/>
          <w:lang w:val="ru-RU"/>
        </w:rPr>
        <w:t xml:space="preserve">означает те части тела минерализации, как </w:t>
      </w:r>
      <w:r w:rsidRPr="00F0744F">
        <w:rPr>
          <w:color w:val="231F20"/>
          <w:w w:val="95"/>
          <w:lang w:val="ru-RU"/>
        </w:rPr>
        <w:t>балансовые, так и забалансовые, которые извлекаются или будут</w:t>
      </w:r>
      <w:r w:rsidR="004D4361">
        <w:rPr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извлекаться</w:t>
      </w:r>
      <w:r w:rsidRPr="00F0744F">
        <w:rPr>
          <w:color w:val="231F20"/>
          <w:spacing w:val="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ходе</w:t>
      </w:r>
      <w:r w:rsidRPr="00F0744F">
        <w:rPr>
          <w:color w:val="231F20"/>
          <w:spacing w:val="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нормального</w:t>
      </w:r>
      <w:r w:rsidRPr="00F0744F">
        <w:rPr>
          <w:color w:val="231F20"/>
          <w:spacing w:val="4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хода</w:t>
      </w:r>
      <w:r w:rsidRPr="00F0744F">
        <w:rPr>
          <w:color w:val="231F20"/>
          <w:spacing w:val="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горных</w:t>
      </w:r>
      <w:r w:rsidRPr="00F0744F">
        <w:rPr>
          <w:color w:val="231F20"/>
          <w:spacing w:val="3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работ.</w:t>
      </w:r>
    </w:p>
    <w:p w14:paraId="02AB87D9" w14:textId="34828A25" w:rsidR="004F5CE0" w:rsidRPr="00F0744F" w:rsidRDefault="0024144D">
      <w:pPr>
        <w:pStyle w:val="a3"/>
        <w:spacing w:before="3" w:line="232" w:lineRule="auto"/>
        <w:ind w:left="447" w:right="120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Проект Горных Работ (</w:t>
      </w:r>
      <w:r>
        <w:rPr>
          <w:rFonts w:ascii="Book Antiqua" w:hAnsi="Book Antiqua"/>
          <w:b/>
          <w:color w:val="231F20"/>
          <w:w w:val="95"/>
        </w:rPr>
        <w:t>Mine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Design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) </w:t>
      </w:r>
      <w:r w:rsidRPr="00F0744F">
        <w:rPr>
          <w:color w:val="231F20"/>
          <w:w w:val="95"/>
          <w:lang w:val="ru-RU"/>
        </w:rPr>
        <w:t>означает рамки горных ком</w:t>
      </w:r>
      <w:r w:rsidRPr="00F0744F">
        <w:rPr>
          <w:color w:val="231F20"/>
          <w:lang w:val="ru-RU"/>
        </w:rPr>
        <w:t>понентов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или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процессов,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учитывающие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>системы</w:t>
      </w:r>
      <w:r w:rsidRPr="00F0744F">
        <w:rPr>
          <w:color w:val="231F20"/>
          <w:spacing w:val="-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отработки, </w:t>
      </w:r>
      <w:r w:rsidRPr="00F0744F">
        <w:rPr>
          <w:color w:val="231F20"/>
          <w:w w:val="95"/>
          <w:lang w:val="ru-RU"/>
        </w:rPr>
        <w:t xml:space="preserve">вскрытие Минерализации, персонал, перемещение грузов, </w:t>
      </w:r>
      <w:r w:rsidRPr="00F0744F">
        <w:rPr>
          <w:color w:val="231F20"/>
          <w:lang w:val="ru-RU"/>
        </w:rPr>
        <w:t>вентиляцию,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водоснабжение,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энергоснабжение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другие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технические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требования,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охватывающие,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сдачу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в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эксплуатацию, </w:t>
      </w:r>
      <w:r w:rsidRPr="00F0744F">
        <w:rPr>
          <w:color w:val="231F20"/>
          <w:spacing w:val="-2"/>
          <w:w w:val="95"/>
          <w:lang w:val="ru-RU"/>
        </w:rPr>
        <w:t>эксплуатацию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ликвидацию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горного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proofErr w:type="gramStart"/>
      <w:r w:rsidRPr="00F0744F">
        <w:rPr>
          <w:color w:val="231F20"/>
          <w:spacing w:val="-2"/>
          <w:w w:val="95"/>
          <w:lang w:val="ru-RU"/>
        </w:rPr>
        <w:t>предприятия,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тем,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чтобы</w:t>
      </w:r>
      <w:proofErr w:type="gramEnd"/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spacing w:val="-2"/>
          <w:lang w:val="ru-RU"/>
        </w:rPr>
        <w:t>можно было организовать планирование горных работ.</w:t>
      </w:r>
    </w:p>
    <w:p w14:paraId="02AB87DC" w14:textId="58530B75" w:rsidR="004F5CE0" w:rsidRPr="00F0744F" w:rsidRDefault="0024144D" w:rsidP="0026626F">
      <w:pPr>
        <w:spacing w:before="8" w:line="232" w:lineRule="auto"/>
        <w:ind w:left="447" w:right="123" w:hanging="284"/>
        <w:jc w:val="both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Планирование</w:t>
      </w:r>
      <w:r w:rsidRPr="00F0744F">
        <w:rPr>
          <w:rFonts w:ascii="Book Antiqua" w:hAnsi="Book Antiqua"/>
          <w:b/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Горных</w:t>
      </w:r>
      <w:r w:rsidRPr="00F0744F">
        <w:rPr>
          <w:rFonts w:ascii="Book Antiqua" w:hAnsi="Book Antiqua"/>
          <w:b/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Работ</w:t>
      </w:r>
      <w:r w:rsidRPr="00F0744F">
        <w:rPr>
          <w:rFonts w:ascii="Book Antiqua" w:hAnsi="Book Antiqua"/>
          <w:b/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(</w:t>
      </w:r>
      <w:r>
        <w:rPr>
          <w:rFonts w:ascii="Book Antiqua" w:hAnsi="Book Antiqua"/>
          <w:b/>
          <w:color w:val="231F20"/>
          <w:w w:val="95"/>
          <w:sz w:val="21"/>
        </w:rPr>
        <w:t>Mine</w:t>
      </w:r>
      <w:r w:rsidRPr="00F0744F">
        <w:rPr>
          <w:rFonts w:ascii="Book Antiqua" w:hAnsi="Book Antiqua"/>
          <w:b/>
          <w:color w:val="231F20"/>
          <w:spacing w:val="-9"/>
          <w:w w:val="9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  <w:sz w:val="21"/>
        </w:rPr>
        <w:t>Planning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включает</w:t>
      </w:r>
      <w:r w:rsidRPr="00F0744F">
        <w:rPr>
          <w:color w:val="231F20"/>
          <w:spacing w:val="-9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планиро</w:t>
      </w:r>
      <w:r w:rsidRPr="00F0744F">
        <w:rPr>
          <w:color w:val="231F20"/>
          <w:sz w:val="21"/>
          <w:lang w:val="ru-RU"/>
        </w:rPr>
        <w:t>вание,</w:t>
      </w:r>
      <w:r w:rsidRPr="00F0744F">
        <w:rPr>
          <w:color w:val="231F20"/>
          <w:spacing w:val="-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календарное</w:t>
      </w:r>
      <w:r w:rsidRPr="00F0744F">
        <w:rPr>
          <w:color w:val="231F20"/>
          <w:spacing w:val="-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планирование</w:t>
      </w:r>
      <w:r w:rsidRPr="00F0744F">
        <w:rPr>
          <w:color w:val="231F20"/>
          <w:spacing w:val="-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добычи</w:t>
      </w:r>
      <w:r w:rsidRPr="00F0744F">
        <w:rPr>
          <w:color w:val="231F20"/>
          <w:spacing w:val="-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</w:t>
      </w:r>
      <w:r w:rsidRPr="00F0744F">
        <w:rPr>
          <w:color w:val="231F20"/>
          <w:spacing w:val="-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 xml:space="preserve">экономические </w:t>
      </w:r>
      <w:r w:rsidRPr="00F0744F">
        <w:rPr>
          <w:color w:val="231F20"/>
          <w:w w:val="95"/>
          <w:sz w:val="21"/>
          <w:lang w:val="ru-RU"/>
        </w:rPr>
        <w:t>исследования</w:t>
      </w:r>
      <w:r w:rsidRPr="00F0744F">
        <w:rPr>
          <w:color w:val="231F20"/>
          <w:spacing w:val="-14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</w:t>
      </w:r>
      <w:r w:rsidRPr="00F0744F">
        <w:rPr>
          <w:color w:val="231F20"/>
          <w:spacing w:val="-1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рамках</w:t>
      </w:r>
      <w:r w:rsidRPr="00F0744F">
        <w:rPr>
          <w:color w:val="231F20"/>
          <w:spacing w:val="-1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Проекта</w:t>
      </w:r>
      <w:r w:rsidRPr="00F0744F">
        <w:rPr>
          <w:color w:val="231F20"/>
          <w:spacing w:val="-14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Горных</w:t>
      </w:r>
      <w:r w:rsidRPr="00F0744F">
        <w:rPr>
          <w:color w:val="231F20"/>
          <w:spacing w:val="-1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работ</w:t>
      </w:r>
      <w:r w:rsidRPr="00F0744F">
        <w:rPr>
          <w:color w:val="231F20"/>
          <w:spacing w:val="-1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</w:t>
      </w:r>
      <w:r w:rsidRPr="00F0744F">
        <w:rPr>
          <w:color w:val="231F20"/>
          <w:spacing w:val="-14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учетом</w:t>
      </w:r>
      <w:r w:rsidRPr="00F0744F">
        <w:rPr>
          <w:color w:val="231F20"/>
          <w:spacing w:val="-13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геоло</w:t>
      </w:r>
      <w:r w:rsidR="00E00BA0">
        <w:rPr>
          <w:color w:val="231F20"/>
          <w:spacing w:val="-2"/>
          <w:w w:val="95"/>
          <w:sz w:val="21"/>
          <w:lang w:val="ru-RU"/>
        </w:rPr>
        <w:t>ги</w:t>
      </w:r>
      <w:r w:rsidR="00E00BA0" w:rsidRPr="00F0744F">
        <w:rPr>
          <w:color w:val="231F20"/>
          <w:w w:val="95"/>
          <w:lang w:val="ru-RU"/>
        </w:rPr>
        <w:t>ческого строения и минерализации, связанных с ними инфраструктуры и ограничений</w:t>
      </w:r>
      <w:r w:rsidR="006325A2">
        <w:rPr>
          <w:color w:val="231F20"/>
          <w:w w:val="95"/>
          <w:lang w:val="ru-RU"/>
        </w:rPr>
        <w:t>,</w:t>
      </w:r>
      <w:r w:rsidR="00E00BA0" w:rsidRPr="00F0744F">
        <w:rPr>
          <w:color w:val="231F20"/>
          <w:w w:val="95"/>
          <w:lang w:val="ru-RU"/>
        </w:rPr>
        <w:t xml:space="preserve"> и других соответствующих аспектов, </w:t>
      </w:r>
      <w:r w:rsidR="00E00BA0" w:rsidRPr="00F0744F">
        <w:rPr>
          <w:color w:val="231F20"/>
          <w:lang w:val="ru-RU"/>
        </w:rPr>
        <w:t>которые</w:t>
      </w:r>
      <w:r w:rsidR="00E00BA0" w:rsidRPr="00F0744F">
        <w:rPr>
          <w:color w:val="231F20"/>
          <w:spacing w:val="-7"/>
          <w:lang w:val="ru-RU"/>
        </w:rPr>
        <w:t xml:space="preserve"> </w:t>
      </w:r>
      <w:r w:rsidR="00E00BA0" w:rsidRPr="00F0744F">
        <w:rPr>
          <w:color w:val="231F20"/>
          <w:lang w:val="ru-RU"/>
        </w:rPr>
        <w:t>охватывают</w:t>
      </w:r>
      <w:r w:rsidR="00E00BA0" w:rsidRPr="00F0744F">
        <w:rPr>
          <w:color w:val="231F20"/>
          <w:spacing w:val="-7"/>
          <w:lang w:val="ru-RU"/>
        </w:rPr>
        <w:t xml:space="preserve"> </w:t>
      </w:r>
      <w:r w:rsidR="00E00BA0" w:rsidRPr="00F0744F">
        <w:rPr>
          <w:color w:val="231F20"/>
          <w:lang w:val="ru-RU"/>
        </w:rPr>
        <w:t>сдачу</w:t>
      </w:r>
      <w:r w:rsidR="00E00BA0" w:rsidRPr="00F0744F">
        <w:rPr>
          <w:color w:val="231F20"/>
          <w:spacing w:val="-7"/>
          <w:lang w:val="ru-RU"/>
        </w:rPr>
        <w:t xml:space="preserve"> </w:t>
      </w:r>
      <w:r w:rsidR="00E00BA0" w:rsidRPr="00F0744F">
        <w:rPr>
          <w:color w:val="231F20"/>
          <w:lang w:val="ru-RU"/>
        </w:rPr>
        <w:t>в</w:t>
      </w:r>
      <w:r w:rsidR="00E00BA0" w:rsidRPr="00F0744F">
        <w:rPr>
          <w:color w:val="231F20"/>
          <w:spacing w:val="-7"/>
          <w:lang w:val="ru-RU"/>
        </w:rPr>
        <w:t xml:space="preserve"> </w:t>
      </w:r>
      <w:r w:rsidR="00E00BA0" w:rsidRPr="00F0744F">
        <w:rPr>
          <w:color w:val="231F20"/>
          <w:lang w:val="ru-RU"/>
        </w:rPr>
        <w:t>эксплуатацию,</w:t>
      </w:r>
      <w:r w:rsidR="00E00BA0" w:rsidRPr="00F0744F">
        <w:rPr>
          <w:color w:val="231F20"/>
          <w:spacing w:val="-7"/>
          <w:lang w:val="ru-RU"/>
        </w:rPr>
        <w:t xml:space="preserve"> </w:t>
      </w:r>
      <w:r w:rsidR="00E00BA0" w:rsidRPr="00F0744F">
        <w:rPr>
          <w:color w:val="231F20"/>
          <w:lang w:val="ru-RU"/>
        </w:rPr>
        <w:t>эксплуатацию</w:t>
      </w:r>
      <w:r w:rsidR="00E00BA0" w:rsidRPr="00F0744F">
        <w:rPr>
          <w:color w:val="231F20"/>
          <w:spacing w:val="-7"/>
          <w:lang w:val="ru-RU"/>
        </w:rPr>
        <w:t xml:space="preserve"> </w:t>
      </w:r>
      <w:r w:rsidR="00E00BA0" w:rsidRPr="00F0744F">
        <w:rPr>
          <w:color w:val="231F20"/>
          <w:lang w:val="ru-RU"/>
        </w:rPr>
        <w:t>и ликвидацию</w:t>
      </w:r>
      <w:r w:rsidR="00E00BA0" w:rsidRPr="00F0744F">
        <w:rPr>
          <w:color w:val="231F20"/>
          <w:spacing w:val="-12"/>
          <w:lang w:val="ru-RU"/>
        </w:rPr>
        <w:t xml:space="preserve"> </w:t>
      </w:r>
      <w:r w:rsidR="00E00BA0" w:rsidRPr="00F0744F">
        <w:rPr>
          <w:color w:val="231F20"/>
          <w:lang w:val="ru-RU"/>
        </w:rPr>
        <w:t>горного</w:t>
      </w:r>
      <w:r w:rsidR="00E00BA0" w:rsidRPr="00F0744F">
        <w:rPr>
          <w:color w:val="231F20"/>
          <w:spacing w:val="-12"/>
          <w:lang w:val="ru-RU"/>
        </w:rPr>
        <w:t xml:space="preserve"> </w:t>
      </w:r>
      <w:r w:rsidR="00E00BA0" w:rsidRPr="00F0744F">
        <w:rPr>
          <w:color w:val="231F20"/>
          <w:lang w:val="ru-RU"/>
        </w:rPr>
        <w:t>предприяти</w:t>
      </w:r>
      <w:r w:rsidR="00E00BA0">
        <w:rPr>
          <w:color w:val="231F20"/>
          <w:lang w:val="ru-RU"/>
        </w:rPr>
        <w:t>я.</w:t>
      </w:r>
    </w:p>
    <w:p w14:paraId="02AB87DD" w14:textId="1F695B70" w:rsidR="004F5CE0" w:rsidRPr="00F0744F" w:rsidRDefault="0024144D">
      <w:pPr>
        <w:pStyle w:val="a3"/>
        <w:spacing w:before="5" w:line="232" w:lineRule="auto"/>
        <w:ind w:left="390" w:right="181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Минерал</w:t>
      </w:r>
      <w:r w:rsidRPr="00F0744F">
        <w:rPr>
          <w:rFonts w:ascii="Book Antiqua" w:hAnsi="Book Antiqua"/>
          <w:b/>
          <w:color w:val="231F20"/>
          <w:spacing w:val="-9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(</w:t>
      </w:r>
      <w:r>
        <w:rPr>
          <w:rFonts w:ascii="Book Antiqua" w:hAnsi="Book Antiqua"/>
          <w:b/>
          <w:color w:val="231F20"/>
          <w:w w:val="95"/>
        </w:rPr>
        <w:t>Mineral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означает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любой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встречающийся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природе</w:t>
      </w:r>
      <w:r w:rsidRPr="00F0744F">
        <w:rPr>
          <w:color w:val="231F20"/>
          <w:spacing w:val="-9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материал, залегающий в глубине земной коры или на ее поверхности,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который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является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полезным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для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человечества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или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имеет ценность, которую человечество придает ему, или то и другое. </w:t>
      </w:r>
      <w:r w:rsidRPr="00F0744F">
        <w:rPr>
          <w:color w:val="231F20"/>
          <w:lang w:val="ru-RU"/>
        </w:rPr>
        <w:t>Это понятие исключает углеводороды, которые относятся к Нефтегазовому Сырью.</w:t>
      </w:r>
    </w:p>
    <w:p w14:paraId="02AB87DE" w14:textId="3079A97E" w:rsidR="004F5CE0" w:rsidRPr="00F0744F" w:rsidRDefault="0024144D">
      <w:pPr>
        <w:pStyle w:val="a3"/>
        <w:spacing w:before="6" w:line="232" w:lineRule="auto"/>
        <w:ind w:left="390" w:right="181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Минерализация (</w:t>
      </w:r>
      <w:proofErr w:type="spellStart"/>
      <w:r>
        <w:rPr>
          <w:rFonts w:ascii="Book Antiqua" w:hAnsi="Book Antiqua"/>
          <w:b/>
          <w:color w:val="231F20"/>
          <w:w w:val="90"/>
        </w:rPr>
        <w:t>Mineralisation</w:t>
      </w:r>
      <w:proofErr w:type="spellEnd"/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F0744F">
        <w:rPr>
          <w:color w:val="231F20"/>
          <w:w w:val="90"/>
          <w:lang w:val="ru-RU"/>
        </w:rPr>
        <w:t>означает любой отдельный мине</w:t>
      </w:r>
      <w:r w:rsidRPr="00F0744F">
        <w:rPr>
          <w:color w:val="231F20"/>
          <w:w w:val="95"/>
          <w:lang w:val="ru-RU"/>
        </w:rPr>
        <w:t xml:space="preserve">рал или сочетание минералов, которые встречаются в массиве </w:t>
      </w:r>
      <w:r w:rsidRPr="00F0744F">
        <w:rPr>
          <w:color w:val="231F20"/>
          <w:spacing w:val="-2"/>
          <w:w w:val="95"/>
          <w:lang w:val="ru-RU"/>
        </w:rPr>
        <w:t>или месторождении, представляющих экономический интерес. Термин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предназначается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для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охвата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всех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форм,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в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которых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может </w:t>
      </w:r>
      <w:r w:rsidRPr="00F0744F">
        <w:rPr>
          <w:color w:val="231F20"/>
          <w:w w:val="95"/>
          <w:lang w:val="ru-RU"/>
        </w:rPr>
        <w:t>встречаться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минерализация,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будь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то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по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классу</w:t>
      </w:r>
      <w:r w:rsidRPr="00F0744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 xml:space="preserve">месторождения, </w:t>
      </w:r>
      <w:r w:rsidRPr="00F0744F">
        <w:rPr>
          <w:color w:val="231F20"/>
          <w:lang w:val="ru-RU"/>
        </w:rPr>
        <w:t>залеганию, генезису или составу.</w:t>
      </w:r>
    </w:p>
    <w:p w14:paraId="02AB87DF" w14:textId="2441F280" w:rsidR="004F5CE0" w:rsidRPr="00F0744F" w:rsidRDefault="0024144D">
      <w:pPr>
        <w:spacing w:before="7" w:line="232" w:lineRule="auto"/>
        <w:ind w:left="390" w:right="179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Минерально-Сырьевой Проект (</w:t>
      </w:r>
      <w:r>
        <w:rPr>
          <w:rFonts w:ascii="Book Antiqua" w:hAnsi="Book Antiqua"/>
          <w:b/>
          <w:color w:val="231F20"/>
          <w:w w:val="90"/>
          <w:sz w:val="21"/>
        </w:rPr>
        <w:t>Mineral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Project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) </w:t>
      </w:r>
      <w:r w:rsidRPr="00F0744F">
        <w:rPr>
          <w:color w:val="231F20"/>
          <w:w w:val="90"/>
          <w:sz w:val="21"/>
          <w:lang w:val="ru-RU"/>
        </w:rPr>
        <w:t xml:space="preserve">означает любую </w:t>
      </w:r>
      <w:r w:rsidRPr="00F0744F">
        <w:rPr>
          <w:color w:val="231F20"/>
          <w:w w:val="95"/>
          <w:sz w:val="21"/>
          <w:lang w:val="ru-RU"/>
        </w:rPr>
        <w:t xml:space="preserve">деятельность по геологической разведке, проходке или добыче, включая роялти или аналогичный процент в данных видах </w:t>
      </w:r>
      <w:r w:rsidRPr="00F0744F">
        <w:rPr>
          <w:color w:val="231F20"/>
          <w:sz w:val="21"/>
          <w:lang w:val="ru-RU"/>
        </w:rPr>
        <w:lastRenderedPageBreak/>
        <w:t>деятельности в отношении Минералов.</w:t>
      </w:r>
    </w:p>
    <w:p w14:paraId="02AB87E0" w14:textId="165051BA" w:rsidR="004F5CE0" w:rsidRPr="00F0744F" w:rsidRDefault="0024144D">
      <w:pPr>
        <w:spacing w:before="25" w:line="235" w:lineRule="auto"/>
        <w:ind w:left="390" w:right="176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Ценные Бумаги, Обеспеченные Минерально-Сырьевыми Активами </w:t>
      </w:r>
      <w:r w:rsidRPr="00F0744F">
        <w:rPr>
          <w:rFonts w:ascii="Book Antiqua" w:hAnsi="Book Antiqua"/>
          <w:b/>
          <w:color w:val="231F20"/>
          <w:sz w:val="21"/>
          <w:lang w:val="ru-RU"/>
        </w:rPr>
        <w:t>(</w:t>
      </w:r>
      <w:r>
        <w:rPr>
          <w:rFonts w:ascii="Book Antiqua" w:hAnsi="Book Antiqua"/>
          <w:b/>
          <w:color w:val="231F20"/>
          <w:sz w:val="21"/>
        </w:rPr>
        <w:t>Mineral</w:t>
      </w:r>
      <w:r w:rsidRPr="00F0744F">
        <w:rPr>
          <w:rFonts w:ascii="Book Antiqua" w:hAnsi="Book Antiqua"/>
          <w:b/>
          <w:color w:val="231F2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sz w:val="21"/>
        </w:rPr>
        <w:t>Securities</w:t>
      </w:r>
      <w:r w:rsidRPr="00F0744F">
        <w:rPr>
          <w:rFonts w:ascii="Book Antiqua" w:hAnsi="Book Antiqua"/>
          <w:b/>
          <w:color w:val="231F20"/>
          <w:sz w:val="21"/>
          <w:lang w:val="ru-RU"/>
        </w:rPr>
        <w:t xml:space="preserve">) </w:t>
      </w:r>
      <w:r w:rsidRPr="00F0744F">
        <w:rPr>
          <w:color w:val="231F20"/>
          <w:sz w:val="21"/>
          <w:lang w:val="ru-RU"/>
        </w:rPr>
        <w:t xml:space="preserve">означает Ценные Бумаги, выпущенные </w:t>
      </w:r>
      <w:r w:rsidRPr="00F0744F">
        <w:rPr>
          <w:color w:val="231F20"/>
          <w:w w:val="95"/>
          <w:sz w:val="21"/>
          <w:lang w:val="ru-RU"/>
        </w:rPr>
        <w:t>юридическим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лицом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или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объединением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без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образования</w:t>
      </w:r>
      <w:r w:rsidRPr="00F0744F">
        <w:rPr>
          <w:color w:val="231F20"/>
          <w:spacing w:val="-1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юри</w:t>
      </w:r>
      <w:r w:rsidRPr="00F0744F">
        <w:rPr>
          <w:color w:val="231F20"/>
          <w:sz w:val="21"/>
          <w:lang w:val="ru-RU"/>
        </w:rPr>
        <w:t>дического лица, бизнес которых включает геологоразведку, проходку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или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добычу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обогащение</w:t>
      </w:r>
      <w:r w:rsidRPr="00F0744F">
        <w:rPr>
          <w:color w:val="231F20"/>
          <w:spacing w:val="-13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Минералов.</w:t>
      </w:r>
    </w:p>
    <w:p w14:paraId="02AB87E1" w14:textId="668ECE1A" w:rsidR="004F5CE0" w:rsidRPr="00A60F9F" w:rsidRDefault="0024144D">
      <w:pPr>
        <w:pStyle w:val="a3"/>
        <w:spacing w:line="232" w:lineRule="auto"/>
        <w:ind w:left="390" w:right="178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Минеральные Ресурсы (</w:t>
      </w:r>
      <w:r>
        <w:rPr>
          <w:rFonts w:ascii="Book Antiqua" w:hAnsi="Book Antiqua"/>
          <w:b/>
          <w:color w:val="231F20"/>
          <w:w w:val="95"/>
        </w:rPr>
        <w:t>Mineral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Resources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) </w:t>
      </w:r>
      <w:r w:rsidR="00E00BA0" w:rsidRPr="00E00BA0">
        <w:rPr>
          <w:color w:val="231F20"/>
          <w:w w:val="95"/>
          <w:lang w:val="ru-RU"/>
        </w:rPr>
        <w:t>Российский Кодекс публичной отчетности о результатах геологоразведочных работ (ГРР), ресурсах и запасах твердых полезных ископаемых (ТПИ)</w:t>
      </w:r>
      <w:r w:rsidRPr="00F0744F">
        <w:rPr>
          <w:color w:val="231F20"/>
          <w:w w:val="95"/>
          <w:lang w:val="ru-RU"/>
        </w:rPr>
        <w:t xml:space="preserve">. Для получения дополнительной информации см. </w:t>
      </w:r>
      <w:hyperlink r:id="rId11" w:history="1">
        <w:r w:rsidR="00E00BA0" w:rsidRPr="00B046A8">
          <w:rPr>
            <w:rStyle w:val="a6"/>
            <w:spacing w:val="-2"/>
          </w:rPr>
          <w:t>http</w:t>
        </w:r>
        <w:r w:rsidR="00E00BA0" w:rsidRPr="00B046A8">
          <w:rPr>
            <w:rStyle w:val="a6"/>
            <w:spacing w:val="-2"/>
            <w:lang w:val="ru-RU"/>
          </w:rPr>
          <w:t>://</w:t>
        </w:r>
        <w:r w:rsidR="00E00BA0" w:rsidRPr="00B046A8">
          <w:rPr>
            <w:rStyle w:val="a6"/>
            <w:spacing w:val="-2"/>
          </w:rPr>
          <w:t>www</w:t>
        </w:r>
        <w:r w:rsidR="00E00BA0" w:rsidRPr="00B046A8">
          <w:rPr>
            <w:rStyle w:val="a6"/>
            <w:spacing w:val="-2"/>
            <w:lang w:val="ru-RU"/>
          </w:rPr>
          <w:t>.</w:t>
        </w:r>
        <w:proofErr w:type="spellStart"/>
        <w:r w:rsidR="00E00BA0" w:rsidRPr="00B046A8">
          <w:rPr>
            <w:rStyle w:val="a6"/>
            <w:spacing w:val="-2"/>
          </w:rPr>
          <w:t>naen</w:t>
        </w:r>
        <w:proofErr w:type="spellEnd"/>
        <w:r w:rsidR="00E00BA0" w:rsidRPr="00CB6075">
          <w:rPr>
            <w:rStyle w:val="a6"/>
            <w:spacing w:val="-2"/>
            <w:lang w:val="ru-RU"/>
          </w:rPr>
          <w:t>.</w:t>
        </w:r>
        <w:proofErr w:type="spellStart"/>
        <w:r w:rsidR="00E00BA0" w:rsidRPr="00B046A8">
          <w:rPr>
            <w:rStyle w:val="a6"/>
            <w:spacing w:val="-2"/>
          </w:rPr>
          <w:t>ru</w:t>
        </w:r>
        <w:proofErr w:type="spellEnd"/>
      </w:hyperlink>
    </w:p>
    <w:p w14:paraId="6A94FEB7" w14:textId="77777777" w:rsidR="0026626F" w:rsidRDefault="0024144D" w:rsidP="0026626F">
      <w:pPr>
        <w:pStyle w:val="a3"/>
        <w:spacing w:before="6" w:line="232" w:lineRule="auto"/>
        <w:ind w:left="390" w:right="180" w:hanging="284"/>
        <w:rPr>
          <w:color w:val="231F20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Горные работы (</w:t>
      </w:r>
      <w:r>
        <w:rPr>
          <w:rFonts w:ascii="Book Antiqua" w:hAnsi="Book Antiqua"/>
          <w:b/>
          <w:color w:val="231F20"/>
          <w:w w:val="90"/>
        </w:rPr>
        <w:t>Mining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F0744F">
        <w:rPr>
          <w:color w:val="231F20"/>
          <w:w w:val="90"/>
          <w:lang w:val="ru-RU"/>
        </w:rPr>
        <w:t>означает все виды деятельности, связанные</w:t>
      </w:r>
      <w:r w:rsidRPr="00F0744F">
        <w:rPr>
          <w:color w:val="231F20"/>
          <w:spacing w:val="80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добычей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минерального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сырья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использованием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любых</w:t>
      </w:r>
      <w:r w:rsidRPr="00F0744F">
        <w:rPr>
          <w:color w:val="231F20"/>
          <w:spacing w:val="-6"/>
          <w:w w:val="95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 xml:space="preserve">горных </w:t>
      </w:r>
      <w:r w:rsidRPr="00F0744F">
        <w:rPr>
          <w:color w:val="231F20"/>
          <w:w w:val="95"/>
          <w:lang w:val="ru-RU"/>
        </w:rPr>
        <w:t>технологий (например, карьеры, разрезы, подземное раство</w:t>
      </w:r>
      <w:r w:rsidRPr="00F0744F">
        <w:rPr>
          <w:color w:val="231F20"/>
          <w:lang w:val="ru-RU"/>
        </w:rPr>
        <w:t>рение,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дражная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разработка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т.д.).</w:t>
      </w:r>
    </w:p>
    <w:p w14:paraId="02AB87E4" w14:textId="73DFC4FC" w:rsidR="004F5CE0" w:rsidRPr="00F0744F" w:rsidRDefault="0024144D" w:rsidP="0026626F">
      <w:pPr>
        <w:pStyle w:val="a3"/>
        <w:spacing w:before="6" w:line="232" w:lineRule="auto"/>
        <w:ind w:left="390" w:right="180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spacing w:val="-2"/>
          <w:w w:val="90"/>
          <w:lang w:val="ru-RU"/>
        </w:rPr>
        <w:t>Горная Промышленность (</w:t>
      </w:r>
      <w:r>
        <w:rPr>
          <w:rFonts w:ascii="Book Antiqua" w:hAnsi="Book Antiqua"/>
          <w:b/>
          <w:color w:val="231F20"/>
          <w:spacing w:val="-2"/>
          <w:w w:val="90"/>
        </w:rPr>
        <w:t>Mining</w:t>
      </w:r>
      <w:r w:rsidRPr="00F0744F">
        <w:rPr>
          <w:rFonts w:ascii="Book Antiqua" w:hAnsi="Book Antiqua"/>
          <w:b/>
          <w:color w:val="231F20"/>
          <w:spacing w:val="-2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spacing w:val="-2"/>
          <w:w w:val="90"/>
        </w:rPr>
        <w:t>Industry</w:t>
      </w:r>
      <w:r w:rsidRPr="00F0744F">
        <w:rPr>
          <w:rFonts w:ascii="Book Antiqua" w:hAnsi="Book Antiqua"/>
          <w:b/>
          <w:color w:val="231F20"/>
          <w:spacing w:val="-2"/>
          <w:w w:val="90"/>
          <w:lang w:val="ru-RU"/>
        </w:rPr>
        <w:t xml:space="preserve">) </w:t>
      </w:r>
      <w:r w:rsidRPr="00F0744F">
        <w:rPr>
          <w:color w:val="231F20"/>
          <w:spacing w:val="-2"/>
          <w:w w:val="90"/>
          <w:lang w:val="ru-RU"/>
        </w:rPr>
        <w:t xml:space="preserve">означает ведение бизнеса </w:t>
      </w:r>
      <w:r w:rsidRPr="00F0744F">
        <w:rPr>
          <w:color w:val="231F20"/>
          <w:w w:val="95"/>
          <w:lang w:val="ru-RU"/>
        </w:rPr>
        <w:t xml:space="preserve">по геологоразведке, извлечению, обогащению и выведению на </w:t>
      </w:r>
      <w:r w:rsidRPr="00F0744F">
        <w:rPr>
          <w:color w:val="231F20"/>
          <w:lang w:val="ru-RU"/>
        </w:rPr>
        <w:t>рынок минерального сырья.</w:t>
      </w:r>
    </w:p>
    <w:p w14:paraId="02AB87E5" w14:textId="434E41E7" w:rsidR="004F5CE0" w:rsidRPr="00F0744F" w:rsidRDefault="0024144D">
      <w:pPr>
        <w:pStyle w:val="a3"/>
        <w:spacing w:before="2"/>
        <w:ind w:left="447" w:right="125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85"/>
          <w:lang w:val="ru-RU"/>
        </w:rPr>
        <w:t>Модифицирующие Факторы (</w:t>
      </w:r>
      <w:r>
        <w:rPr>
          <w:rFonts w:ascii="Book Antiqua" w:hAnsi="Book Antiqua"/>
          <w:b/>
          <w:color w:val="231F20"/>
          <w:w w:val="85"/>
        </w:rPr>
        <w:t>Modifying</w:t>
      </w:r>
      <w:r w:rsidRPr="00F0744F">
        <w:rPr>
          <w:rFonts w:ascii="Book Antiqua" w:hAnsi="Book Antiqua"/>
          <w:b/>
          <w:color w:val="231F20"/>
          <w:w w:val="85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85"/>
        </w:rPr>
        <w:t>Factors</w:t>
      </w:r>
      <w:r w:rsidRPr="00F0744F">
        <w:rPr>
          <w:rFonts w:ascii="Book Antiqua" w:hAnsi="Book Antiqua"/>
          <w:b/>
          <w:color w:val="231F20"/>
          <w:w w:val="85"/>
          <w:lang w:val="ru-RU"/>
        </w:rPr>
        <w:t xml:space="preserve">) </w:t>
      </w:r>
      <w:r w:rsidRPr="00F0744F">
        <w:rPr>
          <w:color w:val="231F20"/>
          <w:w w:val="85"/>
          <w:lang w:val="ru-RU"/>
        </w:rPr>
        <w:t>определяются в дей</w:t>
      </w:r>
      <w:r w:rsidRPr="00F0744F">
        <w:rPr>
          <w:color w:val="231F20"/>
          <w:w w:val="95"/>
          <w:lang w:val="ru-RU"/>
        </w:rPr>
        <w:t>ствующей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редакции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="00224958">
        <w:rPr>
          <w:color w:val="231F20"/>
          <w:w w:val="95"/>
          <w:lang w:val="ru-RU"/>
        </w:rPr>
        <w:t>Руководств</w:t>
      </w:r>
      <w:r w:rsidRPr="00F0744F">
        <w:rPr>
          <w:color w:val="231F20"/>
          <w:w w:val="95"/>
          <w:lang w:val="ru-RU"/>
        </w:rPr>
        <w:t>а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Отчетности</w:t>
      </w:r>
      <w:r w:rsidRPr="00F0744F">
        <w:rPr>
          <w:color w:val="231F20"/>
          <w:spacing w:val="-4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 Результатах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Разведки,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Минеральных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Ресурсах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Запасах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(</w:t>
      </w:r>
      <w:r w:rsidR="00224958">
        <w:rPr>
          <w:color w:val="231F20"/>
          <w:w w:val="95"/>
          <w:lang w:val="ru-RU"/>
        </w:rPr>
        <w:t>Руководство</w:t>
      </w:r>
      <w:r w:rsidRPr="00F0744F">
        <w:rPr>
          <w:color w:val="231F20"/>
          <w:w w:val="95"/>
          <w:lang w:val="ru-RU"/>
        </w:rPr>
        <w:t xml:space="preserve"> </w:t>
      </w:r>
      <w:r w:rsidR="00F0744F" w:rsidRPr="00F0744F">
        <w:rPr>
          <w:color w:val="231F20"/>
          <w:w w:val="95"/>
          <w:lang w:val="ru-RU"/>
        </w:rPr>
        <w:t>НАЭН</w:t>
      </w:r>
      <w:r w:rsidRPr="00F0744F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</w:rPr>
        <w:t>Code</w:t>
      </w:r>
      <w:r w:rsidRPr="00F0744F">
        <w:rPr>
          <w:color w:val="231F20"/>
          <w:w w:val="95"/>
          <w:lang w:val="ru-RU"/>
        </w:rPr>
        <w:t xml:space="preserve">). Для получения дополнительной информации см. </w:t>
      </w:r>
      <w:hyperlink r:id="rId12">
        <w:r>
          <w:rPr>
            <w:color w:val="231F20"/>
            <w:spacing w:val="-2"/>
          </w:rPr>
          <w:t>http</w:t>
        </w:r>
        <w:r w:rsidRPr="00F0744F">
          <w:rPr>
            <w:color w:val="231F20"/>
            <w:spacing w:val="-2"/>
            <w:lang w:val="ru-RU"/>
          </w:rPr>
          <w:t>://</w:t>
        </w:r>
        <w:r>
          <w:rPr>
            <w:color w:val="231F20"/>
            <w:spacing w:val="-2"/>
          </w:rPr>
          <w:t>www</w:t>
        </w:r>
        <w:r w:rsidRPr="00F0744F">
          <w:rPr>
            <w:color w:val="231F20"/>
            <w:spacing w:val="-2"/>
            <w:lang w:val="ru-RU"/>
          </w:rPr>
          <w:t>.</w:t>
        </w:r>
        <w:r w:rsidR="00F0744F" w:rsidRPr="00F0744F">
          <w:rPr>
            <w:color w:val="231F20"/>
            <w:spacing w:val="-2"/>
            <w:lang w:val="ru-RU"/>
          </w:rPr>
          <w:t>НАЭН</w:t>
        </w:r>
        <w:r w:rsidRPr="00F0744F">
          <w:rPr>
            <w:color w:val="231F20"/>
            <w:spacing w:val="-2"/>
            <w:lang w:val="ru-RU"/>
          </w:rPr>
          <w:t>.</w:t>
        </w:r>
        <w:r>
          <w:rPr>
            <w:color w:val="231F20"/>
            <w:spacing w:val="-2"/>
          </w:rPr>
          <w:t>org</w:t>
        </w:r>
      </w:hyperlink>
    </w:p>
    <w:p w14:paraId="54049014" w14:textId="272DDFF7" w:rsidR="0026626F" w:rsidRDefault="0024144D" w:rsidP="0026626F">
      <w:pPr>
        <w:pStyle w:val="a3"/>
        <w:spacing w:before="3"/>
        <w:ind w:left="426" w:right="124" w:hanging="284"/>
        <w:rPr>
          <w:color w:val="231F20"/>
          <w:w w:val="95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Запасы Руды (</w:t>
      </w:r>
      <w:r>
        <w:rPr>
          <w:rFonts w:ascii="Book Antiqua" w:hAnsi="Book Antiqua"/>
          <w:b/>
          <w:color w:val="231F20"/>
          <w:w w:val="90"/>
        </w:rPr>
        <w:t>Ore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Reserves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6325A2">
        <w:rPr>
          <w:color w:val="231F20"/>
          <w:lang w:val="ru-RU"/>
        </w:rPr>
        <w:t>определяются в действующей редакции</w:t>
      </w:r>
      <w:r w:rsidRPr="00F0744F">
        <w:rPr>
          <w:color w:val="231F20"/>
          <w:w w:val="90"/>
          <w:lang w:val="ru-RU"/>
        </w:rPr>
        <w:t xml:space="preserve"> </w:t>
      </w:r>
      <w:r w:rsidR="006325A2">
        <w:rPr>
          <w:color w:val="231F20"/>
          <w:lang w:val="ru-RU"/>
        </w:rPr>
        <w:t>Руководств</w:t>
      </w:r>
      <w:r w:rsidRPr="00F0744F">
        <w:rPr>
          <w:color w:val="231F20"/>
          <w:lang w:val="ru-RU"/>
        </w:rPr>
        <w:t>а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Отчетности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о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Результатах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Разведки,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lang w:val="ru-RU"/>
        </w:rPr>
        <w:t>Минеральных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lang w:val="ru-RU"/>
        </w:rPr>
        <w:t>Ресурсах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lang w:val="ru-RU"/>
        </w:rPr>
        <w:t>и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lang w:val="ru-RU"/>
        </w:rPr>
        <w:t>Запасах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lang w:val="ru-RU"/>
        </w:rPr>
        <w:t>(</w:t>
      </w:r>
      <w:r w:rsidR="00224958">
        <w:rPr>
          <w:color w:val="231F20"/>
          <w:lang w:val="ru-RU"/>
        </w:rPr>
        <w:t>Руководство</w:t>
      </w:r>
      <w:r w:rsidRPr="00F0744F">
        <w:rPr>
          <w:color w:val="231F20"/>
          <w:spacing w:val="-5"/>
          <w:lang w:val="ru-RU"/>
        </w:rPr>
        <w:t xml:space="preserve"> </w:t>
      </w:r>
      <w:r w:rsidR="00F0744F" w:rsidRPr="00F0744F">
        <w:rPr>
          <w:color w:val="231F20"/>
          <w:lang w:val="ru-RU"/>
        </w:rPr>
        <w:t>НАЭН</w:t>
      </w:r>
      <w:r w:rsidRPr="00F0744F">
        <w:rPr>
          <w:color w:val="231F20"/>
          <w:spacing w:val="-5"/>
          <w:lang w:val="ru-RU"/>
        </w:rPr>
        <w:t xml:space="preserve"> </w:t>
      </w:r>
      <w:r>
        <w:rPr>
          <w:color w:val="231F20"/>
        </w:rPr>
        <w:t>Code</w:t>
      </w:r>
      <w:r w:rsidRPr="00F0744F">
        <w:rPr>
          <w:color w:val="231F20"/>
          <w:lang w:val="ru-RU"/>
        </w:rPr>
        <w:t>).</w:t>
      </w:r>
      <w:r w:rsidRPr="00F0744F">
        <w:rPr>
          <w:color w:val="231F20"/>
          <w:spacing w:val="-5"/>
          <w:lang w:val="ru-RU"/>
        </w:rPr>
        <w:t xml:space="preserve"> </w:t>
      </w:r>
      <w:r w:rsidRPr="00F0744F">
        <w:rPr>
          <w:color w:val="231F20"/>
          <w:lang w:val="ru-RU"/>
        </w:rPr>
        <w:t xml:space="preserve">Для </w:t>
      </w:r>
      <w:r w:rsidRPr="00F0744F">
        <w:rPr>
          <w:color w:val="231F20"/>
          <w:w w:val="95"/>
          <w:lang w:val="ru-RU"/>
        </w:rPr>
        <w:t>получения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дополнительной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информации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см.</w:t>
      </w:r>
      <w:r w:rsidRPr="00F0744F">
        <w:rPr>
          <w:color w:val="231F20"/>
          <w:spacing w:val="-3"/>
          <w:w w:val="95"/>
          <w:lang w:val="ru-RU"/>
        </w:rPr>
        <w:t xml:space="preserve"> </w:t>
      </w:r>
      <w:hyperlink r:id="rId13">
        <w:r>
          <w:rPr>
            <w:color w:val="231F20"/>
            <w:w w:val="95"/>
          </w:rPr>
          <w:t>http</w:t>
        </w:r>
        <w:r w:rsidRPr="00F0744F">
          <w:rPr>
            <w:color w:val="231F20"/>
            <w:w w:val="95"/>
            <w:lang w:val="ru-RU"/>
          </w:rPr>
          <w:t>://</w:t>
        </w:r>
        <w:r>
          <w:rPr>
            <w:color w:val="231F20"/>
            <w:w w:val="95"/>
          </w:rPr>
          <w:t>www</w:t>
        </w:r>
        <w:r w:rsidRPr="00F0744F">
          <w:rPr>
            <w:color w:val="231F20"/>
            <w:w w:val="95"/>
            <w:lang w:val="ru-RU"/>
          </w:rPr>
          <w:t>.</w:t>
        </w:r>
        <w:r w:rsidR="00F0744F" w:rsidRPr="00F0744F">
          <w:rPr>
            <w:color w:val="231F20"/>
            <w:w w:val="95"/>
            <w:lang w:val="ru-RU"/>
          </w:rPr>
          <w:t>НАЭН</w:t>
        </w:r>
        <w:r w:rsidRPr="00F0744F">
          <w:rPr>
            <w:color w:val="231F20"/>
            <w:w w:val="95"/>
            <w:lang w:val="ru-RU"/>
          </w:rPr>
          <w:t>.</w:t>
        </w:r>
        <w:r>
          <w:rPr>
            <w:color w:val="231F20"/>
            <w:w w:val="95"/>
          </w:rPr>
          <w:t>org</w:t>
        </w:r>
      </w:hyperlink>
      <w:r w:rsidRPr="00F0744F">
        <w:rPr>
          <w:color w:val="231F20"/>
          <w:w w:val="95"/>
          <w:lang w:val="ru-RU"/>
        </w:rPr>
        <w:t xml:space="preserve"> </w:t>
      </w:r>
    </w:p>
    <w:p w14:paraId="02AB87E7" w14:textId="53CBFF0E" w:rsidR="004F5CE0" w:rsidRPr="00F0744F" w:rsidRDefault="0024144D" w:rsidP="0026626F">
      <w:pPr>
        <w:pStyle w:val="a3"/>
        <w:spacing w:before="3"/>
        <w:ind w:left="426" w:right="124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Нефтегазовое Сырье (</w:t>
      </w:r>
      <w:r>
        <w:rPr>
          <w:rFonts w:ascii="Book Antiqua" w:hAnsi="Book Antiqua"/>
          <w:b/>
          <w:color w:val="231F20"/>
          <w:w w:val="90"/>
        </w:rPr>
        <w:t>Petroleum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 xml:space="preserve">) </w:t>
      </w:r>
      <w:r w:rsidRPr="00F0744F">
        <w:rPr>
          <w:color w:val="231F20"/>
          <w:w w:val="90"/>
          <w:lang w:val="ru-RU"/>
        </w:rPr>
        <w:t xml:space="preserve">означает любые встречающиеся в </w:t>
      </w:r>
      <w:r w:rsidRPr="00F0744F">
        <w:rPr>
          <w:color w:val="231F20"/>
          <w:w w:val="95"/>
          <w:lang w:val="ru-RU"/>
        </w:rPr>
        <w:t>природе в газообразном или жидком состоянии, включая угольный</w:t>
      </w:r>
      <w:r w:rsidRPr="00F0744F">
        <w:rPr>
          <w:color w:val="231F20"/>
          <w:spacing w:val="6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метан,</w:t>
      </w:r>
      <w:r w:rsidRPr="00F0744F">
        <w:rPr>
          <w:color w:val="231F20"/>
          <w:spacing w:val="7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нефтеносные</w:t>
      </w:r>
      <w:r w:rsidRPr="00F0744F">
        <w:rPr>
          <w:color w:val="231F20"/>
          <w:spacing w:val="6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пески</w:t>
      </w:r>
      <w:r w:rsidRPr="00F0744F">
        <w:rPr>
          <w:color w:val="231F20"/>
          <w:spacing w:val="7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и</w:t>
      </w:r>
      <w:r w:rsidRPr="00F0744F">
        <w:rPr>
          <w:color w:val="231F20"/>
          <w:spacing w:val="7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горючий</w:t>
      </w:r>
      <w:r w:rsidRPr="00F0744F">
        <w:rPr>
          <w:color w:val="231F20"/>
          <w:spacing w:val="6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сланец.</w:t>
      </w:r>
    </w:p>
    <w:p w14:paraId="35BB7D84" w14:textId="27ACBFBF" w:rsidR="0026626F" w:rsidRDefault="0024144D" w:rsidP="0026626F">
      <w:pPr>
        <w:ind w:left="426" w:right="121" w:hanging="284"/>
        <w:jc w:val="both"/>
        <w:rPr>
          <w:color w:val="231F20"/>
          <w:w w:val="95"/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Нефтегазовые</w:t>
      </w:r>
      <w:r w:rsidRPr="00F0744F">
        <w:rPr>
          <w:rFonts w:ascii="Book Antiqua" w:hAnsi="Book Antiqua"/>
          <w:b/>
          <w:color w:val="231F20"/>
          <w:spacing w:val="-5"/>
          <w:w w:val="90"/>
          <w:sz w:val="2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Ресурсы</w:t>
      </w:r>
      <w:r w:rsidRPr="00F0744F">
        <w:rPr>
          <w:rFonts w:ascii="Book Antiqua" w:hAnsi="Book Antiqua"/>
          <w:b/>
          <w:color w:val="231F20"/>
          <w:spacing w:val="-5"/>
          <w:w w:val="90"/>
          <w:sz w:val="21"/>
          <w:lang w:val="ru-RU"/>
        </w:rPr>
        <w:t xml:space="preserve"> </w:t>
      </w:r>
      <w:r w:rsidRPr="00F0744F">
        <w:rPr>
          <w:color w:val="231F20"/>
          <w:w w:val="90"/>
          <w:sz w:val="21"/>
          <w:lang w:val="ru-RU"/>
        </w:rPr>
        <w:t>и</w:t>
      </w:r>
      <w:r w:rsidRPr="00F0744F">
        <w:rPr>
          <w:color w:val="231F20"/>
          <w:spacing w:val="-5"/>
          <w:w w:val="90"/>
          <w:sz w:val="2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Нефтегазовые</w:t>
      </w:r>
      <w:r w:rsidRPr="00F0744F">
        <w:rPr>
          <w:rFonts w:ascii="Book Antiqua" w:hAnsi="Book Antiqua"/>
          <w:b/>
          <w:color w:val="231F20"/>
          <w:spacing w:val="-5"/>
          <w:w w:val="90"/>
          <w:sz w:val="2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Запасы</w:t>
      </w:r>
      <w:r w:rsidRPr="00F0744F">
        <w:rPr>
          <w:rFonts w:ascii="Book Antiqua" w:hAnsi="Book Antiqua"/>
          <w:b/>
          <w:color w:val="231F20"/>
          <w:spacing w:val="-5"/>
          <w:w w:val="90"/>
          <w:sz w:val="21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>(</w:t>
      </w:r>
      <w:r>
        <w:rPr>
          <w:rFonts w:ascii="Book Antiqua" w:hAnsi="Book Antiqua"/>
          <w:b/>
          <w:color w:val="231F20"/>
          <w:w w:val="90"/>
          <w:sz w:val="21"/>
        </w:rPr>
        <w:t>Petroleum</w:t>
      </w:r>
      <w:r w:rsidRPr="00F0744F">
        <w:rPr>
          <w:rFonts w:ascii="Book Antiqua" w:hAnsi="Book Antiqua"/>
          <w:b/>
          <w:color w:val="231F20"/>
          <w:spacing w:val="-5"/>
          <w:w w:val="9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Resource</w:t>
      </w:r>
      <w:r w:rsidRPr="00F0744F">
        <w:rPr>
          <w:rFonts w:ascii="Book Antiqua" w:hAnsi="Book Antiqua"/>
          <w:b/>
          <w:color w:val="231F20"/>
          <w:w w:val="90"/>
          <w:sz w:val="21"/>
          <w:lang w:val="ru-RU"/>
        </w:rPr>
        <w:t xml:space="preserve"> </w:t>
      </w:r>
      <w:r>
        <w:rPr>
          <w:color w:val="231F20"/>
          <w:w w:val="95"/>
          <w:sz w:val="21"/>
        </w:rPr>
        <w:t>and</w:t>
      </w:r>
      <w:r w:rsidRPr="00F0744F">
        <w:rPr>
          <w:color w:val="231F20"/>
          <w:w w:val="9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  <w:sz w:val="21"/>
        </w:rPr>
        <w:t>Petroleum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  <w:sz w:val="21"/>
        </w:rPr>
        <w:t>Reserve</w:t>
      </w:r>
      <w:r w:rsidRPr="00F0744F">
        <w:rPr>
          <w:rFonts w:ascii="Book Antiqua" w:hAnsi="Book Antiqua"/>
          <w:b/>
          <w:color w:val="231F20"/>
          <w:w w:val="95"/>
          <w:sz w:val="21"/>
          <w:lang w:val="ru-RU"/>
        </w:rPr>
        <w:t xml:space="preserve">) </w:t>
      </w:r>
      <w:r w:rsidRPr="00F0744F">
        <w:rPr>
          <w:color w:val="231F20"/>
          <w:w w:val="95"/>
          <w:sz w:val="21"/>
          <w:lang w:val="ru-RU"/>
        </w:rPr>
        <w:t xml:space="preserve">определяются в действующей редакции </w:t>
      </w:r>
      <w:r w:rsidRPr="00F0744F">
        <w:rPr>
          <w:color w:val="231F20"/>
          <w:sz w:val="21"/>
          <w:lang w:val="ru-RU"/>
        </w:rPr>
        <w:t>Системы управления ресурсами углеводородов (</w:t>
      </w:r>
      <w:r>
        <w:rPr>
          <w:color w:val="231F20"/>
          <w:sz w:val="21"/>
        </w:rPr>
        <w:t>PRMS</w:t>
      </w:r>
      <w:r w:rsidRPr="00F0744F">
        <w:rPr>
          <w:color w:val="231F20"/>
          <w:sz w:val="21"/>
          <w:lang w:val="ru-RU"/>
        </w:rPr>
        <w:t>), опубликованной Обществом инженеров-нефтяников, Американ</w:t>
      </w:r>
      <w:r w:rsidRPr="00F0744F">
        <w:rPr>
          <w:color w:val="231F20"/>
          <w:spacing w:val="-2"/>
          <w:sz w:val="21"/>
          <w:lang w:val="ru-RU"/>
        </w:rPr>
        <w:t>ской</w:t>
      </w:r>
      <w:r w:rsidRPr="00F0744F">
        <w:rPr>
          <w:color w:val="231F20"/>
          <w:spacing w:val="-1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>ассоциацией</w:t>
      </w:r>
      <w:r w:rsidRPr="00F0744F">
        <w:rPr>
          <w:color w:val="231F20"/>
          <w:spacing w:val="-1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>геологов-нефтяников,</w:t>
      </w:r>
      <w:r w:rsidRPr="00F0744F">
        <w:rPr>
          <w:color w:val="231F20"/>
          <w:spacing w:val="-1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lastRenderedPageBreak/>
        <w:t>Всемирным</w:t>
      </w:r>
      <w:r w:rsidRPr="00F0744F">
        <w:rPr>
          <w:color w:val="231F20"/>
          <w:spacing w:val="-17"/>
          <w:sz w:val="21"/>
          <w:lang w:val="ru-RU"/>
        </w:rPr>
        <w:t xml:space="preserve"> </w:t>
      </w:r>
      <w:r w:rsidRPr="00F0744F">
        <w:rPr>
          <w:color w:val="231F20"/>
          <w:spacing w:val="-2"/>
          <w:sz w:val="21"/>
          <w:lang w:val="ru-RU"/>
        </w:rPr>
        <w:t xml:space="preserve">нефтяным </w:t>
      </w:r>
      <w:r w:rsidRPr="00F0744F">
        <w:rPr>
          <w:color w:val="231F20"/>
          <w:sz w:val="21"/>
          <w:lang w:val="ru-RU"/>
        </w:rPr>
        <w:t xml:space="preserve">советом и Обществом нефтяных инженеров-оценщиков. </w:t>
      </w:r>
    </w:p>
    <w:p w14:paraId="02AB87EB" w14:textId="1CDED0BE" w:rsidR="004F5CE0" w:rsidRPr="00F0744F" w:rsidRDefault="0024144D" w:rsidP="0026626F">
      <w:pPr>
        <w:ind w:left="426" w:right="121" w:hanging="284"/>
        <w:jc w:val="both"/>
        <w:rPr>
          <w:lang w:val="ru-RU"/>
        </w:rPr>
      </w:pPr>
      <w:r>
        <w:rPr>
          <w:rFonts w:ascii="Book Antiqua" w:hAnsi="Book Antiqua"/>
          <w:b/>
          <w:color w:val="231F20"/>
          <w:w w:val="90"/>
          <w:sz w:val="21"/>
        </w:rPr>
        <w:t>Preliminary</w:t>
      </w:r>
      <w:r w:rsidRPr="0048174E">
        <w:rPr>
          <w:rFonts w:ascii="Book Antiqua" w:hAnsi="Book Antiqua"/>
          <w:b/>
          <w:color w:val="231F20"/>
          <w:spacing w:val="4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Feasibility</w:t>
      </w:r>
      <w:r w:rsidRPr="0048174E">
        <w:rPr>
          <w:rFonts w:ascii="Book Antiqua" w:hAnsi="Book Antiqua"/>
          <w:b/>
          <w:color w:val="231F20"/>
          <w:spacing w:val="4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Study</w:t>
      </w:r>
      <w:r w:rsidRPr="0048174E">
        <w:rPr>
          <w:rFonts w:ascii="Book Antiqua" w:hAnsi="Book Antiqua"/>
          <w:b/>
          <w:color w:val="231F20"/>
          <w:spacing w:val="40"/>
          <w:sz w:val="21"/>
          <w:lang w:val="ru-RU"/>
        </w:rPr>
        <w:t xml:space="preserve"> </w:t>
      </w:r>
      <w:r w:rsidRPr="0048174E">
        <w:rPr>
          <w:rFonts w:ascii="Book Antiqua" w:hAnsi="Book Antiqua"/>
          <w:b/>
          <w:color w:val="231F20"/>
          <w:w w:val="90"/>
          <w:sz w:val="21"/>
          <w:lang w:val="ru-RU"/>
        </w:rPr>
        <w:t>(</w:t>
      </w:r>
      <w:r>
        <w:rPr>
          <w:rFonts w:ascii="Book Antiqua" w:hAnsi="Book Antiqua"/>
          <w:b/>
          <w:color w:val="231F20"/>
          <w:w w:val="90"/>
          <w:sz w:val="21"/>
        </w:rPr>
        <w:t>Pre</w:t>
      </w:r>
      <w:r w:rsidRPr="0048174E">
        <w:rPr>
          <w:rFonts w:ascii="Book Antiqua" w:hAnsi="Book Antiqua"/>
          <w:b/>
          <w:color w:val="231F20"/>
          <w:w w:val="90"/>
          <w:sz w:val="21"/>
          <w:lang w:val="ru-RU"/>
        </w:rPr>
        <w:t>-</w:t>
      </w:r>
      <w:r>
        <w:rPr>
          <w:rFonts w:ascii="Book Antiqua" w:hAnsi="Book Antiqua"/>
          <w:b/>
          <w:color w:val="231F20"/>
          <w:w w:val="90"/>
          <w:sz w:val="21"/>
        </w:rPr>
        <w:t>Feasibility</w:t>
      </w:r>
      <w:r w:rsidRPr="0048174E">
        <w:rPr>
          <w:rFonts w:ascii="Book Antiqua" w:hAnsi="Book Antiqua"/>
          <w:b/>
          <w:color w:val="231F20"/>
          <w:spacing w:val="40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  <w:sz w:val="21"/>
        </w:rPr>
        <w:t>Study</w:t>
      </w:r>
      <w:r w:rsidRPr="0048174E">
        <w:rPr>
          <w:rFonts w:ascii="Book Antiqua" w:hAnsi="Book Antiqua"/>
          <w:b/>
          <w:color w:val="231F20"/>
          <w:w w:val="90"/>
          <w:sz w:val="21"/>
          <w:lang w:val="ru-RU"/>
        </w:rPr>
        <w:t>)</w:t>
      </w:r>
      <w:r w:rsidRPr="0048174E">
        <w:rPr>
          <w:rFonts w:ascii="Book Antiqua" w:hAnsi="Book Antiqua"/>
          <w:b/>
          <w:color w:val="231F20"/>
          <w:spacing w:val="40"/>
          <w:sz w:val="21"/>
          <w:lang w:val="ru-RU"/>
        </w:rPr>
        <w:t xml:space="preserve"> </w:t>
      </w:r>
      <w:r w:rsidRPr="00321609">
        <w:rPr>
          <w:color w:val="231F20"/>
          <w:sz w:val="21"/>
          <w:lang w:val="ru-RU"/>
        </w:rPr>
        <w:t>означает ком</w:t>
      </w:r>
      <w:r w:rsidRPr="00F0744F">
        <w:rPr>
          <w:color w:val="231F20"/>
          <w:sz w:val="21"/>
          <w:lang w:val="ru-RU"/>
        </w:rPr>
        <w:t>плексное</w:t>
      </w:r>
      <w:r w:rsidRPr="0048174E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исследование</w:t>
      </w:r>
      <w:r w:rsidRPr="0048174E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нескольких</w:t>
      </w:r>
      <w:r w:rsidRPr="0048174E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вариантов</w:t>
      </w:r>
      <w:r w:rsidRPr="0048174E">
        <w:rPr>
          <w:color w:val="231F20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минерально</w:t>
      </w:r>
      <w:r w:rsidRPr="0048174E">
        <w:rPr>
          <w:color w:val="231F20"/>
          <w:sz w:val="21"/>
          <w:lang w:val="ru-RU"/>
        </w:rPr>
        <w:t>-</w:t>
      </w:r>
      <w:r w:rsidRPr="00321609">
        <w:rPr>
          <w:color w:val="231F20"/>
          <w:sz w:val="21"/>
          <w:lang w:val="ru-RU"/>
        </w:rPr>
        <w:t xml:space="preserve">сырьевого проекта на техническую осуществимость и экономическую целесообразность; этот проект продвинулся до этапа, когда установлены предпочтительная система в случае подземной отработки или границы в случае открытой отработки, и определена эффективная технология переработки минерального сырья. </w:t>
      </w:r>
      <w:proofErr w:type="spellStart"/>
      <w:r w:rsidRPr="00321609">
        <w:rPr>
          <w:color w:val="231F20"/>
          <w:sz w:val="21"/>
          <w:lang w:val="ru-RU"/>
        </w:rPr>
        <w:t>Pre-Feasibility</w:t>
      </w:r>
      <w:proofErr w:type="spellEnd"/>
      <w:r w:rsidRPr="00321609">
        <w:rPr>
          <w:color w:val="231F20"/>
          <w:sz w:val="21"/>
          <w:lang w:val="ru-RU"/>
        </w:rPr>
        <w:t xml:space="preserve"> Study включает финансовый анализ на основании обоснованных допущений о Модифицирующих Факторах и оценки любых других уместных факторов, достаточный для того, чтобы Компетентное лицо, действуя</w:t>
      </w:r>
      <w:r w:rsidR="0026626F" w:rsidRPr="00321609">
        <w:rPr>
          <w:color w:val="231F20"/>
          <w:sz w:val="21"/>
          <w:lang w:val="ru-RU"/>
        </w:rPr>
        <w:t xml:space="preserve"> </w:t>
      </w:r>
      <w:r w:rsidRPr="00321609">
        <w:rPr>
          <w:color w:val="231F20"/>
          <w:sz w:val="21"/>
          <w:lang w:val="ru-RU"/>
        </w:rPr>
        <w:t xml:space="preserve">обоснованно, могло определить на момент подготовки отчета, все или часть Минеральных Ресурсов могут быть переведены в запасы руды. </w:t>
      </w:r>
      <w:proofErr w:type="spellStart"/>
      <w:r w:rsidRPr="00321609">
        <w:rPr>
          <w:color w:val="231F20"/>
          <w:sz w:val="21"/>
          <w:lang w:val="ru-RU"/>
        </w:rPr>
        <w:t>Pre-Feasibility</w:t>
      </w:r>
      <w:proofErr w:type="spellEnd"/>
      <w:r w:rsidRPr="00321609">
        <w:rPr>
          <w:color w:val="231F20"/>
          <w:sz w:val="21"/>
          <w:lang w:val="ru-RU"/>
        </w:rPr>
        <w:t xml:space="preserve"> Study имеет более низкий уровень уверенности, чем </w:t>
      </w:r>
      <w:proofErr w:type="spellStart"/>
      <w:r w:rsidRPr="00321609">
        <w:rPr>
          <w:color w:val="231F20"/>
          <w:sz w:val="21"/>
          <w:lang w:val="ru-RU"/>
        </w:rPr>
        <w:t>Feasibility</w:t>
      </w:r>
      <w:proofErr w:type="spellEnd"/>
      <w:r w:rsidRPr="00321609">
        <w:rPr>
          <w:color w:val="231F20"/>
          <w:sz w:val="21"/>
          <w:lang w:val="ru-RU"/>
        </w:rPr>
        <w:t xml:space="preserve"> Study.</w:t>
      </w:r>
    </w:p>
    <w:p w14:paraId="02AB87EC" w14:textId="5E907CCA" w:rsidR="004F5CE0" w:rsidRPr="00F0744F" w:rsidRDefault="0024144D">
      <w:pPr>
        <w:spacing w:before="5" w:line="232" w:lineRule="auto"/>
        <w:ind w:left="390" w:right="181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spacing w:val="-2"/>
          <w:w w:val="90"/>
          <w:sz w:val="21"/>
          <w:lang w:val="ru-RU"/>
        </w:rPr>
        <w:t>Профессиональная Организация (</w:t>
      </w:r>
      <w:r>
        <w:rPr>
          <w:rFonts w:ascii="Book Antiqua" w:hAnsi="Book Antiqua"/>
          <w:b/>
          <w:color w:val="231F20"/>
          <w:spacing w:val="-2"/>
          <w:w w:val="90"/>
          <w:sz w:val="21"/>
        </w:rPr>
        <w:t>Professional</w:t>
      </w:r>
      <w:r w:rsidRPr="00F0744F">
        <w:rPr>
          <w:rFonts w:ascii="Book Antiqua" w:hAnsi="Book Antiqua"/>
          <w:b/>
          <w:color w:val="231F20"/>
          <w:spacing w:val="-2"/>
          <w:w w:val="90"/>
          <w:sz w:val="21"/>
          <w:lang w:val="ru-RU"/>
        </w:rPr>
        <w:t xml:space="preserve"> </w:t>
      </w:r>
      <w:proofErr w:type="spellStart"/>
      <w:r>
        <w:rPr>
          <w:rFonts w:ascii="Book Antiqua" w:hAnsi="Book Antiqua"/>
          <w:b/>
          <w:color w:val="231F20"/>
          <w:spacing w:val="-2"/>
          <w:w w:val="90"/>
          <w:sz w:val="21"/>
        </w:rPr>
        <w:t>Organisation</w:t>
      </w:r>
      <w:proofErr w:type="spellEnd"/>
      <w:r w:rsidRPr="00F0744F">
        <w:rPr>
          <w:rFonts w:ascii="Book Antiqua" w:hAnsi="Book Antiqua"/>
          <w:b/>
          <w:color w:val="231F20"/>
          <w:spacing w:val="-2"/>
          <w:w w:val="90"/>
          <w:sz w:val="21"/>
          <w:lang w:val="ru-RU"/>
        </w:rPr>
        <w:t xml:space="preserve">) </w:t>
      </w:r>
      <w:r w:rsidRPr="00F0744F">
        <w:rPr>
          <w:color w:val="231F20"/>
          <w:spacing w:val="-2"/>
          <w:w w:val="90"/>
          <w:sz w:val="21"/>
          <w:lang w:val="ru-RU"/>
        </w:rPr>
        <w:t xml:space="preserve">означает </w:t>
      </w:r>
      <w:r w:rsidRPr="00F0744F">
        <w:rPr>
          <w:color w:val="231F20"/>
          <w:w w:val="95"/>
          <w:sz w:val="21"/>
          <w:lang w:val="ru-RU"/>
        </w:rPr>
        <w:t>саморегулирующийся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орган,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например,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инженеров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или</w:t>
      </w:r>
      <w:r w:rsidRPr="00F0744F">
        <w:rPr>
          <w:color w:val="231F20"/>
          <w:spacing w:val="-10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геофи</w:t>
      </w:r>
      <w:r w:rsidRPr="00F0744F">
        <w:rPr>
          <w:color w:val="231F20"/>
          <w:sz w:val="21"/>
          <w:lang w:val="ru-RU"/>
        </w:rPr>
        <w:t>зиков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геологов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или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тех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других,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который:</w:t>
      </w:r>
    </w:p>
    <w:p w14:paraId="02AB87ED" w14:textId="50A18C81" w:rsidR="004F5CE0" w:rsidRPr="00F0744F" w:rsidRDefault="0024144D">
      <w:pPr>
        <w:pStyle w:val="a5"/>
        <w:numPr>
          <w:ilvl w:val="0"/>
          <w:numId w:val="1"/>
        </w:numPr>
        <w:tabs>
          <w:tab w:val="left" w:pos="788"/>
        </w:tabs>
        <w:spacing w:before="3" w:line="232" w:lineRule="auto"/>
        <w:ind w:right="182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принимает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члены,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главным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образом,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на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основании</w:t>
      </w:r>
      <w:r w:rsidRPr="00F0744F">
        <w:rPr>
          <w:color w:val="231F20"/>
          <w:spacing w:val="-3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акаде</w:t>
      </w:r>
      <w:r w:rsidRPr="00F0744F">
        <w:rPr>
          <w:color w:val="231F20"/>
          <w:sz w:val="21"/>
          <w:lang w:val="ru-RU"/>
        </w:rPr>
        <w:t>мического</w:t>
      </w:r>
      <w:r w:rsidRPr="00F0744F">
        <w:rPr>
          <w:color w:val="231F20"/>
          <w:spacing w:val="-9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образования</w:t>
      </w:r>
      <w:r w:rsidRPr="00F0744F">
        <w:rPr>
          <w:color w:val="231F20"/>
          <w:spacing w:val="-9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</w:t>
      </w:r>
      <w:r w:rsidRPr="00F0744F">
        <w:rPr>
          <w:color w:val="231F20"/>
          <w:spacing w:val="-9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профессионального</w:t>
      </w:r>
      <w:r w:rsidRPr="00F0744F">
        <w:rPr>
          <w:color w:val="231F20"/>
          <w:spacing w:val="-9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опыта;</w:t>
      </w:r>
    </w:p>
    <w:p w14:paraId="02AB87EE" w14:textId="27B135ED" w:rsidR="004F5CE0" w:rsidRPr="00F0744F" w:rsidRDefault="0024144D">
      <w:pPr>
        <w:pStyle w:val="a5"/>
        <w:numPr>
          <w:ilvl w:val="0"/>
          <w:numId w:val="1"/>
        </w:numPr>
        <w:tabs>
          <w:tab w:val="left" w:pos="788"/>
        </w:tabs>
        <w:spacing w:before="2" w:line="232" w:lineRule="auto"/>
        <w:ind w:right="181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>требует соответствия уровню профессионального опыта и знаний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поведения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соответствии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="00224958">
        <w:rPr>
          <w:color w:val="231F20"/>
          <w:w w:val="95"/>
          <w:sz w:val="21"/>
          <w:lang w:val="ru-RU"/>
        </w:rPr>
        <w:t>Руководство</w:t>
      </w:r>
      <w:r w:rsidRPr="00F0744F">
        <w:rPr>
          <w:color w:val="231F20"/>
          <w:w w:val="95"/>
          <w:sz w:val="21"/>
          <w:lang w:val="ru-RU"/>
        </w:rPr>
        <w:t>м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Профессио</w:t>
      </w:r>
      <w:r w:rsidRPr="00F0744F">
        <w:rPr>
          <w:color w:val="231F20"/>
          <w:sz w:val="21"/>
          <w:lang w:val="ru-RU"/>
        </w:rPr>
        <w:t>нальной Этики, установленных организацией; и</w:t>
      </w:r>
    </w:p>
    <w:p w14:paraId="02AB87EF" w14:textId="2F028144" w:rsidR="004F5CE0" w:rsidRPr="00F0744F" w:rsidRDefault="0024144D">
      <w:pPr>
        <w:pStyle w:val="a5"/>
        <w:numPr>
          <w:ilvl w:val="0"/>
          <w:numId w:val="1"/>
        </w:numPr>
        <w:tabs>
          <w:tab w:val="left" w:pos="788"/>
        </w:tabs>
        <w:spacing w:before="4" w:line="232" w:lineRule="auto"/>
        <w:ind w:right="179"/>
        <w:jc w:val="both"/>
        <w:rPr>
          <w:sz w:val="21"/>
          <w:lang w:val="ru-RU"/>
        </w:rPr>
      </w:pPr>
      <w:r w:rsidRPr="00F0744F">
        <w:rPr>
          <w:color w:val="231F20"/>
          <w:w w:val="95"/>
          <w:sz w:val="21"/>
          <w:lang w:val="ru-RU"/>
        </w:rPr>
        <w:t xml:space="preserve">имеет принудительно применимый </w:t>
      </w:r>
      <w:r w:rsidR="00224958">
        <w:rPr>
          <w:color w:val="231F20"/>
          <w:w w:val="95"/>
          <w:sz w:val="21"/>
          <w:lang w:val="ru-RU"/>
        </w:rPr>
        <w:t>Руководство</w:t>
      </w:r>
      <w:r w:rsidRPr="00F0744F">
        <w:rPr>
          <w:color w:val="231F20"/>
          <w:w w:val="95"/>
          <w:sz w:val="21"/>
          <w:lang w:val="ru-RU"/>
        </w:rPr>
        <w:t xml:space="preserve"> Профессио</w:t>
      </w:r>
      <w:r w:rsidRPr="00F0744F">
        <w:rPr>
          <w:color w:val="231F20"/>
          <w:sz w:val="21"/>
          <w:lang w:val="ru-RU"/>
        </w:rPr>
        <w:t>нальной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Этики,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включая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приостановление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членства</w:t>
      </w:r>
      <w:r w:rsidRPr="00F0744F">
        <w:rPr>
          <w:color w:val="231F20"/>
          <w:spacing w:val="-5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или исключение</w:t>
      </w:r>
      <w:r w:rsidRPr="00F0744F">
        <w:rPr>
          <w:color w:val="231F20"/>
          <w:spacing w:val="-6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из</w:t>
      </w:r>
      <w:r w:rsidRPr="00F0744F">
        <w:rPr>
          <w:color w:val="231F20"/>
          <w:spacing w:val="-6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членов</w:t>
      </w:r>
      <w:r w:rsidRPr="00F0744F">
        <w:rPr>
          <w:color w:val="231F20"/>
          <w:spacing w:val="-6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организации</w:t>
      </w:r>
      <w:r w:rsidRPr="00F0744F">
        <w:rPr>
          <w:color w:val="231F20"/>
          <w:spacing w:val="-6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в</w:t>
      </w:r>
      <w:r w:rsidRPr="00F0744F">
        <w:rPr>
          <w:color w:val="231F20"/>
          <w:spacing w:val="-6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>случае</w:t>
      </w:r>
      <w:r w:rsidRPr="00F0744F">
        <w:rPr>
          <w:color w:val="231F20"/>
          <w:spacing w:val="-6"/>
          <w:sz w:val="21"/>
          <w:lang w:val="ru-RU"/>
        </w:rPr>
        <w:t xml:space="preserve"> </w:t>
      </w:r>
      <w:r w:rsidRPr="00F0744F">
        <w:rPr>
          <w:color w:val="231F20"/>
          <w:sz w:val="21"/>
          <w:lang w:val="ru-RU"/>
        </w:rPr>
        <w:t xml:space="preserve">нарушения </w:t>
      </w:r>
      <w:r w:rsidR="00224958">
        <w:rPr>
          <w:color w:val="231F20"/>
          <w:sz w:val="21"/>
          <w:lang w:val="ru-RU"/>
        </w:rPr>
        <w:t>Руководств</w:t>
      </w:r>
      <w:r w:rsidRPr="00F0744F">
        <w:rPr>
          <w:color w:val="231F20"/>
          <w:sz w:val="21"/>
          <w:lang w:val="ru-RU"/>
        </w:rPr>
        <w:t>а профессиональной этики.</w:t>
      </w:r>
    </w:p>
    <w:p w14:paraId="02AB87F0" w14:textId="73BFE303" w:rsidR="004F5CE0" w:rsidRPr="00F0744F" w:rsidRDefault="0024144D">
      <w:pPr>
        <w:pStyle w:val="a3"/>
        <w:spacing w:before="4" w:line="232" w:lineRule="auto"/>
        <w:ind w:left="390" w:right="178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0"/>
          <w:lang w:val="ru-RU"/>
        </w:rPr>
        <w:t>Публичное</w:t>
      </w:r>
      <w:r w:rsidRPr="00F0744F">
        <w:rPr>
          <w:rFonts w:ascii="Book Antiqua" w:hAnsi="Book Antiqua"/>
          <w:b/>
          <w:color w:val="231F20"/>
          <w:spacing w:val="-4"/>
          <w:w w:val="90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>Выступление</w:t>
      </w:r>
      <w:r w:rsidRPr="00F0744F">
        <w:rPr>
          <w:rFonts w:ascii="Book Antiqua" w:hAnsi="Book Antiqua"/>
          <w:b/>
          <w:color w:val="231F20"/>
          <w:spacing w:val="-4"/>
          <w:w w:val="90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>(</w:t>
      </w:r>
      <w:r>
        <w:rPr>
          <w:rFonts w:ascii="Book Antiqua" w:hAnsi="Book Antiqua"/>
          <w:b/>
          <w:color w:val="231F20"/>
          <w:w w:val="90"/>
        </w:rPr>
        <w:t>Public</w:t>
      </w:r>
      <w:r w:rsidRPr="00F0744F">
        <w:rPr>
          <w:rFonts w:ascii="Book Antiqua" w:hAnsi="Book Antiqua"/>
          <w:b/>
          <w:color w:val="231F20"/>
          <w:spacing w:val="-4"/>
          <w:w w:val="90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0"/>
        </w:rPr>
        <w:t>Presentation</w:t>
      </w:r>
      <w:r w:rsidRPr="00F0744F">
        <w:rPr>
          <w:rFonts w:ascii="Book Antiqua" w:hAnsi="Book Antiqua"/>
          <w:b/>
          <w:color w:val="231F20"/>
          <w:w w:val="90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4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означает</w:t>
      </w:r>
      <w:r w:rsidRPr="00F0744F">
        <w:rPr>
          <w:color w:val="231F20"/>
          <w:spacing w:val="-4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процесс</w:t>
      </w:r>
      <w:r w:rsidRPr="00F0744F">
        <w:rPr>
          <w:color w:val="231F20"/>
          <w:spacing w:val="-4"/>
          <w:w w:val="90"/>
          <w:lang w:val="ru-RU"/>
        </w:rPr>
        <w:t xml:space="preserve"> </w:t>
      </w:r>
      <w:r w:rsidRPr="00F0744F">
        <w:rPr>
          <w:color w:val="231F20"/>
          <w:w w:val="90"/>
          <w:lang w:val="ru-RU"/>
        </w:rPr>
        <w:t>пре</w:t>
      </w:r>
      <w:r w:rsidRPr="00F0744F">
        <w:rPr>
          <w:color w:val="231F20"/>
          <w:w w:val="95"/>
          <w:lang w:val="ru-RU"/>
        </w:rPr>
        <w:t xml:space="preserve">зентации темы или проекта общественности. Кроме всего прочего, оно может включать демонстрацию материалов, лекцию или выступление с целью информирования, убеждения </w:t>
      </w:r>
      <w:r w:rsidRPr="00F0744F">
        <w:rPr>
          <w:color w:val="231F20"/>
          <w:w w:val="95"/>
          <w:lang w:val="ru-RU"/>
        </w:rPr>
        <w:lastRenderedPageBreak/>
        <w:t xml:space="preserve">или </w:t>
      </w:r>
      <w:r w:rsidRPr="00F0744F">
        <w:rPr>
          <w:color w:val="231F20"/>
          <w:lang w:val="ru-RU"/>
        </w:rPr>
        <w:t>формирования</w:t>
      </w:r>
      <w:r w:rsidRPr="00F0744F">
        <w:rPr>
          <w:color w:val="231F20"/>
          <w:spacing w:val="-14"/>
          <w:lang w:val="ru-RU"/>
        </w:rPr>
        <w:t xml:space="preserve"> </w:t>
      </w:r>
      <w:r w:rsidRPr="00F0744F">
        <w:rPr>
          <w:color w:val="231F20"/>
          <w:lang w:val="ru-RU"/>
        </w:rPr>
        <w:t>деловой</w:t>
      </w:r>
      <w:r w:rsidRPr="00F0744F">
        <w:rPr>
          <w:color w:val="231F20"/>
          <w:spacing w:val="-13"/>
          <w:lang w:val="ru-RU"/>
        </w:rPr>
        <w:t xml:space="preserve"> </w:t>
      </w:r>
      <w:r w:rsidRPr="00F0744F">
        <w:rPr>
          <w:color w:val="231F20"/>
          <w:lang w:val="ru-RU"/>
        </w:rPr>
        <w:t>репутации.</w:t>
      </w:r>
    </w:p>
    <w:p w14:paraId="02AB87F1" w14:textId="2243F232" w:rsidR="004F5CE0" w:rsidRPr="00F0744F" w:rsidRDefault="0024144D">
      <w:pPr>
        <w:pStyle w:val="a3"/>
        <w:spacing w:before="6" w:line="232" w:lineRule="auto"/>
        <w:ind w:left="390" w:right="179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Квартальный</w:t>
      </w:r>
      <w:r w:rsidRPr="00F0744F">
        <w:rPr>
          <w:rFonts w:ascii="Book Antiqua" w:hAnsi="Book Antiqua"/>
          <w:b/>
          <w:color w:val="231F20"/>
          <w:spacing w:val="-11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Отчет</w:t>
      </w:r>
      <w:r w:rsidRPr="00F0744F">
        <w:rPr>
          <w:rFonts w:ascii="Book Antiqua" w:hAnsi="Book Antiqua"/>
          <w:b/>
          <w:color w:val="231F20"/>
          <w:spacing w:val="-10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(</w:t>
      </w:r>
      <w:r>
        <w:rPr>
          <w:rFonts w:ascii="Book Antiqua" w:hAnsi="Book Antiqua"/>
          <w:b/>
          <w:color w:val="231F20"/>
          <w:w w:val="95"/>
        </w:rPr>
        <w:t>Quarterly</w:t>
      </w:r>
      <w:r w:rsidRPr="00F0744F">
        <w:rPr>
          <w:rFonts w:ascii="Book Antiqua" w:hAnsi="Book Antiqua"/>
          <w:b/>
          <w:color w:val="231F20"/>
          <w:spacing w:val="-11"/>
          <w:w w:val="95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Report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означает</w:t>
      </w:r>
      <w:r w:rsidRPr="00F0744F">
        <w:rPr>
          <w:color w:val="231F20"/>
          <w:spacing w:val="-11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документ,</w:t>
      </w:r>
      <w:r w:rsidRPr="00F0744F">
        <w:rPr>
          <w:color w:val="231F20"/>
          <w:spacing w:val="-1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публикуемый публичными корпорациями ежеквартально для пред</w:t>
      </w:r>
      <w:r w:rsidRPr="00F0744F">
        <w:rPr>
          <w:color w:val="231F20"/>
          <w:lang w:val="ru-RU"/>
        </w:rPr>
        <w:t xml:space="preserve">ставления акционерам, общественности и государственным </w:t>
      </w:r>
      <w:r w:rsidRPr="00F0744F">
        <w:rPr>
          <w:color w:val="231F20"/>
          <w:w w:val="95"/>
          <w:lang w:val="ru-RU"/>
        </w:rPr>
        <w:t xml:space="preserve">структурам финансовых данных, сводной информации о собственности и принципах бухгалтерской отчетности, которые </w:t>
      </w:r>
      <w:r w:rsidRPr="00F0744F">
        <w:rPr>
          <w:color w:val="231F20"/>
          <w:lang w:val="ru-RU"/>
        </w:rPr>
        <w:t>использовались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для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подготовки</w:t>
      </w:r>
      <w:r w:rsidRPr="00F0744F">
        <w:rPr>
          <w:color w:val="231F20"/>
          <w:spacing w:val="-1"/>
          <w:lang w:val="ru-RU"/>
        </w:rPr>
        <w:t xml:space="preserve"> </w:t>
      </w:r>
      <w:r w:rsidRPr="00F0744F">
        <w:rPr>
          <w:color w:val="231F20"/>
          <w:lang w:val="ru-RU"/>
        </w:rPr>
        <w:t>отчета.</w:t>
      </w:r>
    </w:p>
    <w:p w14:paraId="02AB87F2" w14:textId="77777777" w:rsidR="004F5CE0" w:rsidRPr="00F0744F" w:rsidRDefault="0024144D">
      <w:pPr>
        <w:spacing w:before="25" w:line="237" w:lineRule="auto"/>
        <w:ind w:left="390" w:right="180" w:hanging="284"/>
        <w:jc w:val="both"/>
        <w:rPr>
          <w:sz w:val="21"/>
          <w:lang w:val="ru-RU"/>
        </w:rPr>
      </w:pP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>Роялти или Право на Получение Роялти (</w:t>
      </w:r>
      <w:r>
        <w:rPr>
          <w:rFonts w:ascii="Book Antiqua" w:hAnsi="Book Antiqua"/>
          <w:b/>
          <w:color w:val="231F20"/>
          <w:w w:val="85"/>
          <w:sz w:val="21"/>
        </w:rPr>
        <w:t>Royalty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85"/>
          <w:sz w:val="21"/>
        </w:rPr>
        <w:t>or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85"/>
          <w:sz w:val="21"/>
        </w:rPr>
        <w:t>Royalty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85"/>
          <w:sz w:val="21"/>
        </w:rPr>
        <w:t>Interest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) </w:t>
      </w:r>
      <w:r w:rsidRPr="00F0744F">
        <w:rPr>
          <w:color w:val="231F20"/>
          <w:w w:val="95"/>
          <w:sz w:val="21"/>
          <w:lang w:val="ru-RU"/>
        </w:rPr>
        <w:t>означает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сумму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выплат,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приходящихся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на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собственника</w:t>
      </w:r>
      <w:r w:rsidRPr="00F0744F">
        <w:rPr>
          <w:color w:val="231F20"/>
          <w:spacing w:val="-8"/>
          <w:w w:val="95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роялти из доли производства, осуществляемой на основании роялти.</w:t>
      </w:r>
    </w:p>
    <w:p w14:paraId="02AB87F5" w14:textId="6DA522C4" w:rsidR="004F5CE0" w:rsidRPr="00F0744F" w:rsidRDefault="0024144D" w:rsidP="0026626F">
      <w:pPr>
        <w:pStyle w:val="a3"/>
        <w:spacing w:line="232" w:lineRule="auto"/>
        <w:ind w:left="390" w:right="181" w:hanging="284"/>
        <w:rPr>
          <w:lang w:val="ru-RU"/>
        </w:rPr>
      </w:pPr>
      <w:r>
        <w:rPr>
          <w:rFonts w:ascii="Book Antiqua" w:hAnsi="Book Antiqua"/>
          <w:b/>
          <w:color w:val="231F20"/>
          <w:w w:val="95"/>
        </w:rPr>
        <w:t>Scoping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Study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означает технико-экономическое исследование потенциальной целесообразности освоения минеральных ресурсов первое исследование в порядке возрастания значимости. Оно</w:t>
      </w:r>
      <w:r w:rsidRPr="00F0744F">
        <w:rPr>
          <w:color w:val="231F20"/>
          <w:spacing w:val="2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включает</w:t>
      </w:r>
      <w:r w:rsidRPr="00F0744F">
        <w:rPr>
          <w:color w:val="231F20"/>
          <w:spacing w:val="24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соответствующие</w:t>
      </w:r>
      <w:r w:rsidRPr="00F0744F">
        <w:rPr>
          <w:color w:val="231F20"/>
          <w:spacing w:val="23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оценки</w:t>
      </w:r>
      <w:r w:rsidRPr="00F0744F">
        <w:rPr>
          <w:color w:val="231F20"/>
          <w:spacing w:val="24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реальных</w:t>
      </w:r>
      <w:r w:rsidRPr="00F0744F">
        <w:rPr>
          <w:color w:val="231F20"/>
          <w:spacing w:val="23"/>
          <w:lang w:val="ru-RU"/>
        </w:rPr>
        <w:t xml:space="preserve"> </w:t>
      </w:r>
      <w:r w:rsidRPr="00F0744F">
        <w:rPr>
          <w:color w:val="231F20"/>
          <w:spacing w:val="-2"/>
          <w:w w:val="95"/>
          <w:lang w:val="ru-RU"/>
        </w:rPr>
        <w:t>допущений</w:t>
      </w:r>
      <w:r w:rsidR="0026626F">
        <w:rPr>
          <w:color w:val="231F20"/>
          <w:spacing w:val="-2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 модифицирующих факторах и других необходимых эксплу</w:t>
      </w:r>
      <w:r w:rsidRPr="00F0744F">
        <w:rPr>
          <w:color w:val="231F20"/>
          <w:lang w:val="ru-RU"/>
        </w:rPr>
        <w:t xml:space="preserve">атационных факторах в момент подготовки отчета, которые </w:t>
      </w:r>
      <w:r w:rsidRPr="00F0744F">
        <w:rPr>
          <w:color w:val="231F20"/>
          <w:w w:val="95"/>
          <w:lang w:val="ru-RU"/>
        </w:rPr>
        <w:t xml:space="preserve">необходимо продемонстрировать для обоснования перехода к </w:t>
      </w:r>
      <w:r w:rsidRPr="00F0744F">
        <w:rPr>
          <w:color w:val="231F20"/>
          <w:lang w:val="ru-RU"/>
        </w:rPr>
        <w:t xml:space="preserve">подготовке </w:t>
      </w:r>
      <w:proofErr w:type="spellStart"/>
      <w:r w:rsidRPr="00321609">
        <w:rPr>
          <w:color w:val="231F20"/>
          <w:szCs w:val="22"/>
          <w:lang w:val="ru-RU"/>
        </w:rPr>
        <w:t>Pre-Feasibility</w:t>
      </w:r>
      <w:proofErr w:type="spellEnd"/>
      <w:r w:rsidRPr="00321609">
        <w:rPr>
          <w:color w:val="231F20"/>
          <w:szCs w:val="22"/>
          <w:lang w:val="ru-RU"/>
        </w:rPr>
        <w:t xml:space="preserve"> Study</w:t>
      </w:r>
      <w:r w:rsidRPr="00F0744F">
        <w:rPr>
          <w:color w:val="231F20"/>
          <w:lang w:val="ru-RU"/>
        </w:rPr>
        <w:t>.</w:t>
      </w:r>
    </w:p>
    <w:p w14:paraId="02AB87F6" w14:textId="2B92418A" w:rsidR="004F5CE0" w:rsidRPr="00F0744F" w:rsidRDefault="0024144D">
      <w:pPr>
        <w:pStyle w:val="a3"/>
        <w:spacing w:before="4" w:line="228" w:lineRule="auto"/>
        <w:ind w:left="447" w:right="125" w:hanging="284"/>
        <w:rPr>
          <w:lang w:val="ru-RU"/>
        </w:rPr>
      </w:pPr>
      <w:r w:rsidRPr="00F0744F">
        <w:rPr>
          <w:rFonts w:ascii="Book Antiqua" w:hAnsi="Book Antiqua"/>
          <w:b/>
          <w:color w:val="231F20"/>
          <w:w w:val="95"/>
          <w:lang w:val="ru-RU"/>
        </w:rPr>
        <w:t>Статус</w:t>
      </w:r>
      <w:r w:rsidRPr="00F0744F">
        <w:rPr>
          <w:rFonts w:ascii="Book Antiqua" w:hAnsi="Book Antiqua"/>
          <w:b/>
          <w:color w:val="231F20"/>
          <w:spacing w:val="-8"/>
          <w:w w:val="95"/>
          <w:lang w:val="ru-RU"/>
        </w:rPr>
        <w:t xml:space="preserve"> 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(</w:t>
      </w:r>
      <w:r>
        <w:rPr>
          <w:rFonts w:ascii="Book Antiqua" w:hAnsi="Book Antiqua"/>
          <w:b/>
          <w:color w:val="231F20"/>
          <w:w w:val="95"/>
        </w:rPr>
        <w:t>Status</w:t>
      </w:r>
      <w:r w:rsidRPr="00F0744F">
        <w:rPr>
          <w:rFonts w:ascii="Book Antiqua" w:hAnsi="Book Antiqua"/>
          <w:b/>
          <w:color w:val="231F20"/>
          <w:w w:val="95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в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отношении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Участка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недр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означает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оценку</w:t>
      </w:r>
      <w:r w:rsidRPr="00F0744F">
        <w:rPr>
          <w:color w:val="231F20"/>
          <w:spacing w:val="-8"/>
          <w:w w:val="95"/>
          <w:lang w:val="ru-RU"/>
        </w:rPr>
        <w:t xml:space="preserve"> </w:t>
      </w:r>
      <w:r w:rsidRPr="00F0744F">
        <w:rPr>
          <w:color w:val="231F20"/>
          <w:w w:val="95"/>
          <w:lang w:val="ru-RU"/>
        </w:rPr>
        <w:t>юриди</w:t>
      </w:r>
      <w:r w:rsidRPr="00F0744F">
        <w:rPr>
          <w:color w:val="231F20"/>
          <w:lang w:val="ru-RU"/>
        </w:rPr>
        <w:t>ческой чистоты права собственности на участок недр.</w:t>
      </w:r>
    </w:p>
    <w:p w14:paraId="02AB880D" w14:textId="09C2011F" w:rsidR="004F5CE0" w:rsidRPr="00E156C2" w:rsidRDefault="0024144D" w:rsidP="001C2048">
      <w:pPr>
        <w:spacing w:before="22" w:line="230" w:lineRule="auto"/>
        <w:ind w:left="447" w:right="124" w:hanging="284"/>
        <w:jc w:val="both"/>
        <w:rPr>
          <w:rFonts w:ascii="SimSun" w:hAnsi="SimSun"/>
          <w:sz w:val="18"/>
          <w:lang w:val="ru-RU"/>
        </w:rPr>
      </w:pP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>Заключение о вознаграждении продавцу (</w:t>
      </w:r>
      <w:r>
        <w:rPr>
          <w:rFonts w:ascii="Book Antiqua" w:hAnsi="Book Antiqua"/>
          <w:b/>
          <w:color w:val="231F20"/>
          <w:w w:val="85"/>
          <w:sz w:val="21"/>
        </w:rPr>
        <w:t>Vendor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85"/>
          <w:sz w:val="21"/>
        </w:rPr>
        <w:t>Consideration</w:t>
      </w:r>
      <w:r w:rsidRPr="00F0744F">
        <w:rPr>
          <w:rFonts w:ascii="Book Antiqua" w:hAnsi="Book Antiqua"/>
          <w:b/>
          <w:color w:val="231F20"/>
          <w:w w:val="85"/>
          <w:sz w:val="21"/>
          <w:lang w:val="ru-RU"/>
        </w:rPr>
        <w:t xml:space="preserve"> </w:t>
      </w:r>
      <w:r>
        <w:rPr>
          <w:rFonts w:ascii="Book Antiqua" w:hAnsi="Book Antiqua"/>
          <w:b/>
          <w:color w:val="231F20"/>
          <w:w w:val="85"/>
          <w:sz w:val="21"/>
        </w:rPr>
        <w:t>Opi</w:t>
      </w:r>
      <w:r>
        <w:rPr>
          <w:rFonts w:ascii="Book Antiqua" w:hAnsi="Book Antiqua"/>
          <w:b/>
          <w:color w:val="231F20"/>
          <w:spacing w:val="-2"/>
          <w:w w:val="95"/>
          <w:sz w:val="21"/>
        </w:rPr>
        <w:t>nion</w:t>
      </w:r>
      <w:r w:rsidRPr="00F0744F">
        <w:rPr>
          <w:rFonts w:ascii="Book Antiqua" w:hAnsi="Book Antiqua"/>
          <w:b/>
          <w:color w:val="231F20"/>
          <w:spacing w:val="-2"/>
          <w:w w:val="95"/>
          <w:sz w:val="21"/>
          <w:lang w:val="ru-RU"/>
        </w:rPr>
        <w:t>)</w:t>
      </w:r>
      <w:r w:rsidRPr="00F0744F">
        <w:rPr>
          <w:rFonts w:ascii="Book Antiqua" w:hAnsi="Book Antiqua"/>
          <w:b/>
          <w:color w:val="231F20"/>
          <w:spacing w:val="-6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означает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Публичный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Отчет,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включающий</w:t>
      </w:r>
      <w:r w:rsidRPr="00F0744F">
        <w:rPr>
          <w:color w:val="231F20"/>
          <w:spacing w:val="-7"/>
          <w:w w:val="95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 xml:space="preserve">Экономическую </w:t>
      </w:r>
      <w:r w:rsidRPr="00F0744F">
        <w:rPr>
          <w:color w:val="231F20"/>
          <w:w w:val="95"/>
          <w:sz w:val="21"/>
          <w:lang w:val="ru-RU"/>
        </w:rPr>
        <w:t>Оценку и выражающий мнение о справедливости вознаграждения или выгод, полученных продавцом, организацией, финансирующей</w:t>
      </w:r>
      <w:r w:rsidRPr="00F0744F">
        <w:rPr>
          <w:color w:val="231F20"/>
          <w:spacing w:val="-2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его,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или</w:t>
      </w:r>
      <w:r w:rsidRPr="00F0744F">
        <w:rPr>
          <w:color w:val="231F20"/>
          <w:spacing w:val="-2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инвестором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w w:val="95"/>
          <w:sz w:val="21"/>
          <w:lang w:val="ru-RU"/>
        </w:rPr>
        <w:t>первоначального</w:t>
      </w:r>
      <w:r w:rsidRPr="00F0744F">
        <w:rPr>
          <w:color w:val="231F20"/>
          <w:spacing w:val="-1"/>
          <w:sz w:val="21"/>
          <w:lang w:val="ru-RU"/>
        </w:rPr>
        <w:t xml:space="preserve"> </w:t>
      </w:r>
      <w:r w:rsidRPr="00F0744F">
        <w:rPr>
          <w:color w:val="231F20"/>
          <w:spacing w:val="-2"/>
          <w:w w:val="95"/>
          <w:sz w:val="21"/>
          <w:lang w:val="ru-RU"/>
        </w:rPr>
        <w:t>капитала.</w:t>
      </w:r>
    </w:p>
    <w:sectPr w:rsidR="004F5CE0" w:rsidRPr="00E156C2">
      <w:footerReference w:type="default" r:id="rId14"/>
      <w:pgSz w:w="8110" w:h="11630"/>
      <w:pgMar w:top="10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31E8" w14:textId="77777777" w:rsidR="000148CA" w:rsidRDefault="000148CA">
      <w:r>
        <w:separator/>
      </w:r>
    </w:p>
  </w:endnote>
  <w:endnote w:type="continuationSeparator" w:id="0">
    <w:p w14:paraId="73D6EF56" w14:textId="77777777" w:rsidR="000148CA" w:rsidRDefault="0001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885B" w14:textId="77777777" w:rsidR="008833D6" w:rsidRDefault="008833D6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2AB885E" wp14:editId="0013572E">
              <wp:simplePos x="0" y="0"/>
              <wp:positionH relativeFrom="page">
                <wp:posOffset>2456815</wp:posOffset>
              </wp:positionH>
              <wp:positionV relativeFrom="page">
                <wp:posOffset>6665595</wp:posOffset>
              </wp:positionV>
              <wp:extent cx="283845" cy="153670"/>
              <wp:effectExtent l="0" t="0" r="8255" b="11430"/>
              <wp:wrapNone/>
              <wp:docPr id="187887564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8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B88D2" w14:textId="0F34921F" w:rsidR="008833D6" w:rsidRDefault="008833D6">
                          <w:pPr>
                            <w:spacing w:before="19"/>
                            <w:ind w:left="60"/>
                            <w:rPr>
                              <w:rFonts w:ascii="Arial Narrow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w w:val="12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w w:val="12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w w:val="125"/>
                              <w:sz w:val="18"/>
                            </w:rPr>
                            <w:fldChar w:fldCharType="separate"/>
                          </w:r>
                          <w:r w:rsidR="00003575">
                            <w:rPr>
                              <w:rFonts w:ascii="Arial Narrow"/>
                              <w:b/>
                              <w:noProof/>
                              <w:color w:val="231F20"/>
                              <w:spacing w:val="-5"/>
                              <w:w w:val="125"/>
                              <w:sz w:val="18"/>
                            </w:rPr>
                            <w:t>25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w w:val="12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B885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53" type="#_x0000_t202" style="position:absolute;margin-left:193.45pt;margin-top:524.85pt;width:22.35pt;height:1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" filled="f" stroked="f">
              <v:path arrowok="t"/>
              <v:textbox inset="0,0,0,0">
                <w:txbxContent>
                  <w:p w14:paraId="02AB88D2" w14:textId="0F34921F" w:rsidR="008833D6" w:rsidRDefault="008833D6">
                    <w:pPr>
                      <w:spacing w:before="19"/>
                      <w:ind w:left="60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5"/>
                        <w:w w:val="125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b/>
                        <w:color w:val="231F20"/>
                        <w:spacing w:val="-5"/>
                        <w:w w:val="12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Narrow"/>
                        <w:b/>
                        <w:color w:val="231F20"/>
                        <w:spacing w:val="-5"/>
                        <w:w w:val="125"/>
                        <w:sz w:val="18"/>
                      </w:rPr>
                      <w:fldChar w:fldCharType="separate"/>
                    </w:r>
                    <w:r w:rsidR="00003575">
                      <w:rPr>
                        <w:rFonts w:ascii="Arial Narrow"/>
                        <w:b/>
                        <w:noProof/>
                        <w:color w:val="231F20"/>
                        <w:spacing w:val="-5"/>
                        <w:w w:val="125"/>
                        <w:sz w:val="18"/>
                      </w:rPr>
                      <w:t>25</w:t>
                    </w:r>
                    <w:r>
                      <w:rPr>
                        <w:rFonts w:ascii="Arial Narrow"/>
                        <w:b/>
                        <w:color w:val="231F20"/>
                        <w:spacing w:val="-5"/>
                        <w:w w:val="12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885D" w14:textId="77777777" w:rsidR="008833D6" w:rsidRDefault="008833D6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C992" w14:textId="77777777" w:rsidR="000148CA" w:rsidRDefault="000148CA">
      <w:r>
        <w:separator/>
      </w:r>
    </w:p>
  </w:footnote>
  <w:footnote w:type="continuationSeparator" w:id="0">
    <w:p w14:paraId="5D9F35EC" w14:textId="77777777" w:rsidR="000148CA" w:rsidRDefault="0001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6E"/>
    <w:multiLevelType w:val="hybridMultilevel"/>
    <w:tmpl w:val="BD24C100"/>
    <w:lvl w:ilvl="0" w:tplc="A84ACF4A">
      <w:start w:val="1"/>
      <w:numFmt w:val="lowerRoman"/>
      <w:lvlText w:val="(%1)"/>
      <w:lvlJc w:val="left"/>
      <w:pPr>
        <w:ind w:left="561" w:hanging="45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10"/>
        <w:sz w:val="19"/>
        <w:szCs w:val="19"/>
      </w:rPr>
    </w:lvl>
    <w:lvl w:ilvl="1" w:tplc="C1D82872">
      <w:numFmt w:val="bullet"/>
      <w:lvlText w:val="•"/>
      <w:lvlJc w:val="left"/>
      <w:pPr>
        <w:ind w:left="1069" w:hanging="454"/>
      </w:pPr>
      <w:rPr>
        <w:rFonts w:hint="default"/>
      </w:rPr>
    </w:lvl>
    <w:lvl w:ilvl="2" w:tplc="10C0D4B6">
      <w:numFmt w:val="bullet"/>
      <w:lvlText w:val="•"/>
      <w:lvlJc w:val="left"/>
      <w:pPr>
        <w:ind w:left="1579" w:hanging="454"/>
      </w:pPr>
      <w:rPr>
        <w:rFonts w:hint="default"/>
      </w:rPr>
    </w:lvl>
    <w:lvl w:ilvl="3" w:tplc="0B3EAC40">
      <w:numFmt w:val="bullet"/>
      <w:lvlText w:val="•"/>
      <w:lvlJc w:val="left"/>
      <w:pPr>
        <w:ind w:left="2089" w:hanging="454"/>
      </w:pPr>
      <w:rPr>
        <w:rFonts w:hint="default"/>
      </w:rPr>
    </w:lvl>
    <w:lvl w:ilvl="4" w:tplc="97C61088">
      <w:numFmt w:val="bullet"/>
      <w:lvlText w:val="•"/>
      <w:lvlJc w:val="left"/>
      <w:pPr>
        <w:ind w:left="2599" w:hanging="454"/>
      </w:pPr>
      <w:rPr>
        <w:rFonts w:hint="default"/>
      </w:rPr>
    </w:lvl>
    <w:lvl w:ilvl="5" w:tplc="89867254">
      <w:numFmt w:val="bullet"/>
      <w:lvlText w:val="•"/>
      <w:lvlJc w:val="left"/>
      <w:pPr>
        <w:ind w:left="3109" w:hanging="454"/>
      </w:pPr>
      <w:rPr>
        <w:rFonts w:hint="default"/>
      </w:rPr>
    </w:lvl>
    <w:lvl w:ilvl="6" w:tplc="A2F64186">
      <w:numFmt w:val="bullet"/>
      <w:lvlText w:val="•"/>
      <w:lvlJc w:val="left"/>
      <w:pPr>
        <w:ind w:left="3619" w:hanging="454"/>
      </w:pPr>
      <w:rPr>
        <w:rFonts w:hint="default"/>
      </w:rPr>
    </w:lvl>
    <w:lvl w:ilvl="7" w:tplc="0416124A">
      <w:numFmt w:val="bullet"/>
      <w:lvlText w:val="•"/>
      <w:lvlJc w:val="left"/>
      <w:pPr>
        <w:ind w:left="4129" w:hanging="454"/>
      </w:pPr>
      <w:rPr>
        <w:rFonts w:hint="default"/>
      </w:rPr>
    </w:lvl>
    <w:lvl w:ilvl="8" w:tplc="E6223EA4">
      <w:numFmt w:val="bullet"/>
      <w:lvlText w:val="•"/>
      <w:lvlJc w:val="left"/>
      <w:pPr>
        <w:ind w:left="4639" w:hanging="454"/>
      </w:pPr>
      <w:rPr>
        <w:rFonts w:hint="default"/>
      </w:rPr>
    </w:lvl>
  </w:abstractNum>
  <w:abstractNum w:abstractNumId="1" w15:restartNumberingAfterBreak="0">
    <w:nsid w:val="01E67681"/>
    <w:multiLevelType w:val="multilevel"/>
    <w:tmpl w:val="F2729028"/>
    <w:lvl w:ilvl="0">
      <w:start w:val="1"/>
      <w:numFmt w:val="decimal"/>
      <w:lvlText w:val="%1."/>
      <w:lvlJc w:val="left"/>
      <w:pPr>
        <w:ind w:left="2845" w:hanging="276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118"/>
        <w:sz w:val="21"/>
        <w:szCs w:val="21"/>
      </w:rPr>
    </w:lvl>
    <w:lvl w:ilvl="1">
      <w:start w:val="1"/>
      <w:numFmt w:val="decimal"/>
      <w:lvlText w:val="%1.%2."/>
      <w:lvlJc w:val="left"/>
      <w:pPr>
        <w:ind w:left="2432" w:hanging="447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118"/>
        <w:sz w:val="21"/>
        <w:szCs w:val="21"/>
      </w:rPr>
    </w:lvl>
    <w:lvl w:ilvl="2">
      <w:start w:val="1"/>
      <w:numFmt w:val="lowerLetter"/>
      <w:lvlText w:val="(%3)"/>
      <w:lvlJc w:val="left"/>
      <w:pPr>
        <w:ind w:left="844" w:hanging="40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spacing w:val="0"/>
        <w:w w:val="103"/>
        <w:sz w:val="21"/>
        <w:szCs w:val="21"/>
      </w:rPr>
    </w:lvl>
    <w:lvl w:ilvl="3">
      <w:numFmt w:val="bullet"/>
      <w:lvlText w:val="•"/>
      <w:lvlJc w:val="left"/>
      <w:pPr>
        <w:ind w:left="2020" w:hanging="400"/>
      </w:pPr>
      <w:rPr>
        <w:rFonts w:hint="default"/>
      </w:rPr>
    </w:lvl>
    <w:lvl w:ilvl="4">
      <w:numFmt w:val="bullet"/>
      <w:lvlText w:val="•"/>
      <w:lvlJc w:val="left"/>
      <w:pPr>
        <w:ind w:left="2580" w:hanging="400"/>
      </w:pPr>
      <w:rPr>
        <w:rFonts w:hint="default"/>
      </w:rPr>
    </w:lvl>
    <w:lvl w:ilvl="5">
      <w:numFmt w:val="bullet"/>
      <w:lvlText w:val="•"/>
      <w:lvlJc w:val="left"/>
      <w:pPr>
        <w:ind w:left="2700" w:hanging="400"/>
      </w:pPr>
      <w:rPr>
        <w:rFonts w:hint="default"/>
      </w:rPr>
    </w:lvl>
    <w:lvl w:ilvl="6">
      <w:numFmt w:val="bullet"/>
      <w:lvlText w:val="•"/>
      <w:lvlJc w:val="left"/>
      <w:pPr>
        <w:ind w:left="2840" w:hanging="400"/>
      </w:pPr>
      <w:rPr>
        <w:rFonts w:hint="default"/>
      </w:rPr>
    </w:lvl>
    <w:lvl w:ilvl="7">
      <w:numFmt w:val="bullet"/>
      <w:lvlText w:val="•"/>
      <w:lvlJc w:val="left"/>
      <w:pPr>
        <w:ind w:left="3240" w:hanging="400"/>
      </w:pPr>
      <w:rPr>
        <w:rFonts w:hint="default"/>
      </w:rPr>
    </w:lvl>
    <w:lvl w:ilvl="8">
      <w:numFmt w:val="bullet"/>
      <w:lvlText w:val="•"/>
      <w:lvlJc w:val="left"/>
      <w:pPr>
        <w:ind w:left="4335" w:hanging="400"/>
      </w:pPr>
      <w:rPr>
        <w:rFonts w:hint="default"/>
      </w:rPr>
    </w:lvl>
  </w:abstractNum>
  <w:abstractNum w:abstractNumId="2" w15:restartNumberingAfterBreak="0">
    <w:nsid w:val="023D04F1"/>
    <w:multiLevelType w:val="hybridMultilevel"/>
    <w:tmpl w:val="9E165370"/>
    <w:lvl w:ilvl="0" w:tplc="8A74EF08">
      <w:start w:val="1"/>
      <w:numFmt w:val="lowerLetter"/>
      <w:lvlText w:val="(%1)"/>
      <w:lvlJc w:val="left"/>
      <w:pPr>
        <w:ind w:left="827" w:hanging="437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01"/>
        <w:sz w:val="21"/>
        <w:szCs w:val="21"/>
      </w:rPr>
    </w:lvl>
    <w:lvl w:ilvl="1" w:tplc="AD3457E2">
      <w:numFmt w:val="bullet"/>
      <w:lvlText w:val="•"/>
      <w:lvlJc w:val="left"/>
      <w:pPr>
        <w:ind w:left="1390" w:hanging="437"/>
      </w:pPr>
      <w:rPr>
        <w:rFonts w:hint="default"/>
      </w:rPr>
    </w:lvl>
    <w:lvl w:ilvl="2" w:tplc="0270F64C">
      <w:numFmt w:val="bullet"/>
      <w:lvlText w:val="•"/>
      <w:lvlJc w:val="left"/>
      <w:pPr>
        <w:ind w:left="1961" w:hanging="437"/>
      </w:pPr>
      <w:rPr>
        <w:rFonts w:hint="default"/>
      </w:rPr>
    </w:lvl>
    <w:lvl w:ilvl="3" w:tplc="85A226E0">
      <w:numFmt w:val="bullet"/>
      <w:lvlText w:val="•"/>
      <w:lvlJc w:val="left"/>
      <w:pPr>
        <w:ind w:left="2532" w:hanging="437"/>
      </w:pPr>
      <w:rPr>
        <w:rFonts w:hint="default"/>
      </w:rPr>
    </w:lvl>
    <w:lvl w:ilvl="4" w:tplc="B074C008">
      <w:numFmt w:val="bullet"/>
      <w:lvlText w:val="•"/>
      <w:lvlJc w:val="left"/>
      <w:pPr>
        <w:ind w:left="3102" w:hanging="437"/>
      </w:pPr>
      <w:rPr>
        <w:rFonts w:hint="default"/>
      </w:rPr>
    </w:lvl>
    <w:lvl w:ilvl="5" w:tplc="7F00AD2A">
      <w:numFmt w:val="bullet"/>
      <w:lvlText w:val="•"/>
      <w:lvlJc w:val="left"/>
      <w:pPr>
        <w:ind w:left="3673" w:hanging="437"/>
      </w:pPr>
      <w:rPr>
        <w:rFonts w:hint="default"/>
      </w:rPr>
    </w:lvl>
    <w:lvl w:ilvl="6" w:tplc="AC28288C">
      <w:numFmt w:val="bullet"/>
      <w:lvlText w:val="•"/>
      <w:lvlJc w:val="left"/>
      <w:pPr>
        <w:ind w:left="4244" w:hanging="437"/>
      </w:pPr>
      <w:rPr>
        <w:rFonts w:hint="default"/>
      </w:rPr>
    </w:lvl>
    <w:lvl w:ilvl="7" w:tplc="FBA696C2">
      <w:numFmt w:val="bullet"/>
      <w:lvlText w:val="•"/>
      <w:lvlJc w:val="left"/>
      <w:pPr>
        <w:ind w:left="4814" w:hanging="437"/>
      </w:pPr>
      <w:rPr>
        <w:rFonts w:hint="default"/>
      </w:rPr>
    </w:lvl>
    <w:lvl w:ilvl="8" w:tplc="3E62C24C">
      <w:numFmt w:val="bullet"/>
      <w:lvlText w:val="•"/>
      <w:lvlJc w:val="left"/>
      <w:pPr>
        <w:ind w:left="5385" w:hanging="437"/>
      </w:pPr>
      <w:rPr>
        <w:rFonts w:hint="default"/>
      </w:rPr>
    </w:lvl>
  </w:abstractNum>
  <w:abstractNum w:abstractNumId="3" w15:restartNumberingAfterBreak="0">
    <w:nsid w:val="04E31F9F"/>
    <w:multiLevelType w:val="hybridMultilevel"/>
    <w:tmpl w:val="81169F94"/>
    <w:lvl w:ilvl="0" w:tplc="64EA02CE">
      <w:start w:val="1"/>
      <w:numFmt w:val="lowerRoman"/>
      <w:lvlText w:val="(%1)"/>
      <w:lvlJc w:val="left"/>
      <w:pPr>
        <w:ind w:left="504" w:hanging="39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10"/>
        <w:sz w:val="19"/>
        <w:szCs w:val="19"/>
      </w:rPr>
    </w:lvl>
    <w:lvl w:ilvl="1" w:tplc="F926E540">
      <w:numFmt w:val="bullet"/>
      <w:lvlText w:val="•"/>
      <w:lvlJc w:val="left"/>
      <w:pPr>
        <w:ind w:left="1015" w:hanging="397"/>
      </w:pPr>
      <w:rPr>
        <w:rFonts w:hint="default"/>
      </w:rPr>
    </w:lvl>
    <w:lvl w:ilvl="2" w:tplc="8DA6B812">
      <w:numFmt w:val="bullet"/>
      <w:lvlText w:val="•"/>
      <w:lvlJc w:val="left"/>
      <w:pPr>
        <w:ind w:left="1531" w:hanging="397"/>
      </w:pPr>
      <w:rPr>
        <w:rFonts w:hint="default"/>
      </w:rPr>
    </w:lvl>
    <w:lvl w:ilvl="3" w:tplc="249027BC">
      <w:numFmt w:val="bullet"/>
      <w:lvlText w:val="•"/>
      <w:lvlJc w:val="left"/>
      <w:pPr>
        <w:ind w:left="2047" w:hanging="397"/>
      </w:pPr>
      <w:rPr>
        <w:rFonts w:hint="default"/>
      </w:rPr>
    </w:lvl>
    <w:lvl w:ilvl="4" w:tplc="CF3E0D0A">
      <w:numFmt w:val="bullet"/>
      <w:lvlText w:val="•"/>
      <w:lvlJc w:val="left"/>
      <w:pPr>
        <w:ind w:left="2563" w:hanging="397"/>
      </w:pPr>
      <w:rPr>
        <w:rFonts w:hint="default"/>
      </w:rPr>
    </w:lvl>
    <w:lvl w:ilvl="5" w:tplc="BE5A09C4">
      <w:numFmt w:val="bullet"/>
      <w:lvlText w:val="•"/>
      <w:lvlJc w:val="left"/>
      <w:pPr>
        <w:ind w:left="3079" w:hanging="397"/>
      </w:pPr>
      <w:rPr>
        <w:rFonts w:hint="default"/>
      </w:rPr>
    </w:lvl>
    <w:lvl w:ilvl="6" w:tplc="DDFEF434">
      <w:numFmt w:val="bullet"/>
      <w:lvlText w:val="•"/>
      <w:lvlJc w:val="left"/>
      <w:pPr>
        <w:ind w:left="3595" w:hanging="397"/>
      </w:pPr>
      <w:rPr>
        <w:rFonts w:hint="default"/>
      </w:rPr>
    </w:lvl>
    <w:lvl w:ilvl="7" w:tplc="08B684C6">
      <w:numFmt w:val="bullet"/>
      <w:lvlText w:val="•"/>
      <w:lvlJc w:val="left"/>
      <w:pPr>
        <w:ind w:left="4111" w:hanging="397"/>
      </w:pPr>
      <w:rPr>
        <w:rFonts w:hint="default"/>
      </w:rPr>
    </w:lvl>
    <w:lvl w:ilvl="8" w:tplc="FE6C09D4">
      <w:numFmt w:val="bullet"/>
      <w:lvlText w:val="•"/>
      <w:lvlJc w:val="left"/>
      <w:pPr>
        <w:ind w:left="4627" w:hanging="397"/>
      </w:pPr>
      <w:rPr>
        <w:rFonts w:hint="default"/>
      </w:rPr>
    </w:lvl>
  </w:abstractNum>
  <w:abstractNum w:abstractNumId="4" w15:restartNumberingAfterBreak="0">
    <w:nsid w:val="07A61297"/>
    <w:multiLevelType w:val="hybridMultilevel"/>
    <w:tmpl w:val="D1BEF9E4"/>
    <w:lvl w:ilvl="0" w:tplc="5BC0543E">
      <w:start w:val="1"/>
      <w:numFmt w:val="lowerLetter"/>
      <w:lvlText w:val="(%1)"/>
      <w:lvlJc w:val="left"/>
      <w:pPr>
        <w:ind w:left="844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3"/>
        <w:sz w:val="21"/>
        <w:szCs w:val="21"/>
      </w:rPr>
    </w:lvl>
    <w:lvl w:ilvl="1" w:tplc="3F2AA16A">
      <w:numFmt w:val="bullet"/>
      <w:lvlText w:val="•"/>
      <w:lvlJc w:val="left"/>
      <w:pPr>
        <w:ind w:left="1408" w:hanging="397"/>
      </w:pPr>
      <w:rPr>
        <w:rFonts w:hint="default"/>
      </w:rPr>
    </w:lvl>
    <w:lvl w:ilvl="2" w:tplc="0742D728">
      <w:numFmt w:val="bullet"/>
      <w:lvlText w:val="•"/>
      <w:lvlJc w:val="left"/>
      <w:pPr>
        <w:ind w:left="1977" w:hanging="397"/>
      </w:pPr>
      <w:rPr>
        <w:rFonts w:hint="default"/>
      </w:rPr>
    </w:lvl>
    <w:lvl w:ilvl="3" w:tplc="B3EE1F4E">
      <w:numFmt w:val="bullet"/>
      <w:lvlText w:val="•"/>
      <w:lvlJc w:val="left"/>
      <w:pPr>
        <w:ind w:left="2546" w:hanging="397"/>
      </w:pPr>
      <w:rPr>
        <w:rFonts w:hint="default"/>
      </w:rPr>
    </w:lvl>
    <w:lvl w:ilvl="4" w:tplc="5BCE70E6">
      <w:numFmt w:val="bullet"/>
      <w:lvlText w:val="•"/>
      <w:lvlJc w:val="left"/>
      <w:pPr>
        <w:ind w:left="3114" w:hanging="397"/>
      </w:pPr>
      <w:rPr>
        <w:rFonts w:hint="default"/>
      </w:rPr>
    </w:lvl>
    <w:lvl w:ilvl="5" w:tplc="852447D4">
      <w:numFmt w:val="bullet"/>
      <w:lvlText w:val="•"/>
      <w:lvlJc w:val="left"/>
      <w:pPr>
        <w:ind w:left="3683" w:hanging="397"/>
      </w:pPr>
      <w:rPr>
        <w:rFonts w:hint="default"/>
      </w:rPr>
    </w:lvl>
    <w:lvl w:ilvl="6" w:tplc="25B04552">
      <w:numFmt w:val="bullet"/>
      <w:lvlText w:val="•"/>
      <w:lvlJc w:val="left"/>
      <w:pPr>
        <w:ind w:left="4252" w:hanging="397"/>
      </w:pPr>
      <w:rPr>
        <w:rFonts w:hint="default"/>
      </w:rPr>
    </w:lvl>
    <w:lvl w:ilvl="7" w:tplc="C95A27A6">
      <w:numFmt w:val="bullet"/>
      <w:lvlText w:val="•"/>
      <w:lvlJc w:val="left"/>
      <w:pPr>
        <w:ind w:left="4820" w:hanging="397"/>
      </w:pPr>
      <w:rPr>
        <w:rFonts w:hint="default"/>
      </w:rPr>
    </w:lvl>
    <w:lvl w:ilvl="8" w:tplc="7760132E">
      <w:numFmt w:val="bullet"/>
      <w:lvlText w:val="•"/>
      <w:lvlJc w:val="left"/>
      <w:pPr>
        <w:ind w:left="5389" w:hanging="397"/>
      </w:pPr>
      <w:rPr>
        <w:rFonts w:hint="default"/>
      </w:rPr>
    </w:lvl>
  </w:abstractNum>
  <w:abstractNum w:abstractNumId="5" w15:restartNumberingAfterBreak="0">
    <w:nsid w:val="09106146"/>
    <w:multiLevelType w:val="hybridMultilevel"/>
    <w:tmpl w:val="269690D0"/>
    <w:lvl w:ilvl="0" w:tplc="03A41A08">
      <w:start w:val="1"/>
      <w:numFmt w:val="lowerLetter"/>
      <w:lvlText w:val="(%1)"/>
      <w:lvlJc w:val="left"/>
      <w:pPr>
        <w:ind w:left="787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spacing w:val="-1"/>
        <w:w w:val="103"/>
        <w:sz w:val="21"/>
        <w:szCs w:val="21"/>
      </w:rPr>
    </w:lvl>
    <w:lvl w:ilvl="1" w:tplc="2DC438AE">
      <w:numFmt w:val="bullet"/>
      <w:lvlText w:val="•"/>
      <w:lvlJc w:val="left"/>
      <w:pPr>
        <w:ind w:left="1354" w:hanging="397"/>
      </w:pPr>
      <w:rPr>
        <w:rFonts w:hint="default"/>
      </w:rPr>
    </w:lvl>
    <w:lvl w:ilvl="2" w:tplc="E9200982">
      <w:numFmt w:val="bullet"/>
      <w:lvlText w:val="•"/>
      <w:lvlJc w:val="left"/>
      <w:pPr>
        <w:ind w:left="1929" w:hanging="397"/>
      </w:pPr>
      <w:rPr>
        <w:rFonts w:hint="default"/>
      </w:rPr>
    </w:lvl>
    <w:lvl w:ilvl="3" w:tplc="07EA0F20">
      <w:numFmt w:val="bullet"/>
      <w:lvlText w:val="•"/>
      <w:lvlJc w:val="left"/>
      <w:pPr>
        <w:ind w:left="2504" w:hanging="397"/>
      </w:pPr>
      <w:rPr>
        <w:rFonts w:hint="default"/>
      </w:rPr>
    </w:lvl>
    <w:lvl w:ilvl="4" w:tplc="B028A17C">
      <w:numFmt w:val="bullet"/>
      <w:lvlText w:val="•"/>
      <w:lvlJc w:val="left"/>
      <w:pPr>
        <w:ind w:left="3078" w:hanging="397"/>
      </w:pPr>
      <w:rPr>
        <w:rFonts w:hint="default"/>
      </w:rPr>
    </w:lvl>
    <w:lvl w:ilvl="5" w:tplc="7A9C59A8">
      <w:numFmt w:val="bullet"/>
      <w:lvlText w:val="•"/>
      <w:lvlJc w:val="left"/>
      <w:pPr>
        <w:ind w:left="3653" w:hanging="397"/>
      </w:pPr>
      <w:rPr>
        <w:rFonts w:hint="default"/>
      </w:rPr>
    </w:lvl>
    <w:lvl w:ilvl="6" w:tplc="0E08B0CE">
      <w:numFmt w:val="bullet"/>
      <w:lvlText w:val="•"/>
      <w:lvlJc w:val="left"/>
      <w:pPr>
        <w:ind w:left="4228" w:hanging="397"/>
      </w:pPr>
      <w:rPr>
        <w:rFonts w:hint="default"/>
      </w:rPr>
    </w:lvl>
    <w:lvl w:ilvl="7" w:tplc="5F023CDE">
      <w:numFmt w:val="bullet"/>
      <w:lvlText w:val="•"/>
      <w:lvlJc w:val="left"/>
      <w:pPr>
        <w:ind w:left="4802" w:hanging="397"/>
      </w:pPr>
      <w:rPr>
        <w:rFonts w:hint="default"/>
      </w:rPr>
    </w:lvl>
    <w:lvl w:ilvl="8" w:tplc="9D069172">
      <w:numFmt w:val="bullet"/>
      <w:lvlText w:val="•"/>
      <w:lvlJc w:val="left"/>
      <w:pPr>
        <w:ind w:left="5377" w:hanging="397"/>
      </w:pPr>
      <w:rPr>
        <w:rFonts w:hint="default"/>
      </w:rPr>
    </w:lvl>
  </w:abstractNum>
  <w:abstractNum w:abstractNumId="6" w15:restartNumberingAfterBreak="0">
    <w:nsid w:val="0D7858ED"/>
    <w:multiLevelType w:val="hybridMultilevel"/>
    <w:tmpl w:val="9634C6C2"/>
    <w:lvl w:ilvl="0" w:tplc="841CBC38">
      <w:start w:val="1"/>
      <w:numFmt w:val="lowerLetter"/>
      <w:lvlText w:val="(%1)"/>
      <w:lvlJc w:val="left"/>
      <w:pPr>
        <w:ind w:left="844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3"/>
        <w:sz w:val="21"/>
        <w:szCs w:val="21"/>
      </w:rPr>
    </w:lvl>
    <w:lvl w:ilvl="1" w:tplc="40BCDC90">
      <w:numFmt w:val="bullet"/>
      <w:lvlText w:val="•"/>
      <w:lvlJc w:val="left"/>
      <w:pPr>
        <w:ind w:left="1408" w:hanging="397"/>
      </w:pPr>
      <w:rPr>
        <w:rFonts w:hint="default"/>
      </w:rPr>
    </w:lvl>
    <w:lvl w:ilvl="2" w:tplc="14820F1C">
      <w:numFmt w:val="bullet"/>
      <w:lvlText w:val="•"/>
      <w:lvlJc w:val="left"/>
      <w:pPr>
        <w:ind w:left="1977" w:hanging="397"/>
      </w:pPr>
      <w:rPr>
        <w:rFonts w:hint="default"/>
      </w:rPr>
    </w:lvl>
    <w:lvl w:ilvl="3" w:tplc="E670DF6A">
      <w:numFmt w:val="bullet"/>
      <w:lvlText w:val="•"/>
      <w:lvlJc w:val="left"/>
      <w:pPr>
        <w:ind w:left="2546" w:hanging="397"/>
      </w:pPr>
      <w:rPr>
        <w:rFonts w:hint="default"/>
      </w:rPr>
    </w:lvl>
    <w:lvl w:ilvl="4" w:tplc="8972719E">
      <w:numFmt w:val="bullet"/>
      <w:lvlText w:val="•"/>
      <w:lvlJc w:val="left"/>
      <w:pPr>
        <w:ind w:left="3114" w:hanging="397"/>
      </w:pPr>
      <w:rPr>
        <w:rFonts w:hint="default"/>
      </w:rPr>
    </w:lvl>
    <w:lvl w:ilvl="5" w:tplc="5CB63772">
      <w:numFmt w:val="bullet"/>
      <w:lvlText w:val="•"/>
      <w:lvlJc w:val="left"/>
      <w:pPr>
        <w:ind w:left="3683" w:hanging="397"/>
      </w:pPr>
      <w:rPr>
        <w:rFonts w:hint="default"/>
      </w:rPr>
    </w:lvl>
    <w:lvl w:ilvl="6" w:tplc="8EF8292C">
      <w:numFmt w:val="bullet"/>
      <w:lvlText w:val="•"/>
      <w:lvlJc w:val="left"/>
      <w:pPr>
        <w:ind w:left="4252" w:hanging="397"/>
      </w:pPr>
      <w:rPr>
        <w:rFonts w:hint="default"/>
      </w:rPr>
    </w:lvl>
    <w:lvl w:ilvl="7" w:tplc="C33C4E6A">
      <w:numFmt w:val="bullet"/>
      <w:lvlText w:val="•"/>
      <w:lvlJc w:val="left"/>
      <w:pPr>
        <w:ind w:left="4820" w:hanging="397"/>
      </w:pPr>
      <w:rPr>
        <w:rFonts w:hint="default"/>
      </w:rPr>
    </w:lvl>
    <w:lvl w:ilvl="8" w:tplc="AECA2D92">
      <w:numFmt w:val="bullet"/>
      <w:lvlText w:val="•"/>
      <w:lvlJc w:val="left"/>
      <w:pPr>
        <w:ind w:left="5389" w:hanging="397"/>
      </w:pPr>
      <w:rPr>
        <w:rFonts w:hint="default"/>
      </w:rPr>
    </w:lvl>
  </w:abstractNum>
  <w:abstractNum w:abstractNumId="7" w15:restartNumberingAfterBreak="0">
    <w:nsid w:val="0FAD1BBD"/>
    <w:multiLevelType w:val="hybridMultilevel"/>
    <w:tmpl w:val="34EA3CBC"/>
    <w:lvl w:ilvl="0" w:tplc="BC246842">
      <w:numFmt w:val="bullet"/>
      <w:lvlText w:val=""/>
      <w:lvlJc w:val="left"/>
      <w:pPr>
        <w:ind w:left="1080" w:hanging="360"/>
      </w:pPr>
      <w:rPr>
        <w:rFonts w:ascii="Symbol" w:eastAsia="Palatino Linotype" w:hAnsi="Symbol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0F2F76"/>
    <w:multiLevelType w:val="multilevel"/>
    <w:tmpl w:val="DFC8A474"/>
    <w:lvl w:ilvl="0">
      <w:start w:val="7"/>
      <w:numFmt w:val="decimal"/>
      <w:lvlText w:val="%1"/>
      <w:lvlJc w:val="left"/>
      <w:pPr>
        <w:ind w:left="1976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6" w:hanging="447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118"/>
        <w:sz w:val="21"/>
        <w:szCs w:val="21"/>
      </w:rPr>
    </w:lvl>
    <w:lvl w:ilvl="2">
      <w:numFmt w:val="bullet"/>
      <w:lvlText w:val="•"/>
      <w:lvlJc w:val="left"/>
      <w:pPr>
        <w:ind w:left="2889" w:hanging="447"/>
      </w:pPr>
      <w:rPr>
        <w:rFonts w:hint="default"/>
      </w:rPr>
    </w:lvl>
    <w:lvl w:ilvl="3">
      <w:numFmt w:val="bullet"/>
      <w:lvlText w:val="•"/>
      <w:lvlJc w:val="left"/>
      <w:pPr>
        <w:ind w:left="3344" w:hanging="447"/>
      </w:pPr>
      <w:rPr>
        <w:rFonts w:hint="default"/>
      </w:rPr>
    </w:lvl>
    <w:lvl w:ilvl="4">
      <w:numFmt w:val="bullet"/>
      <w:lvlText w:val="•"/>
      <w:lvlJc w:val="left"/>
      <w:pPr>
        <w:ind w:left="3798" w:hanging="447"/>
      </w:pPr>
      <w:rPr>
        <w:rFonts w:hint="default"/>
      </w:rPr>
    </w:lvl>
    <w:lvl w:ilvl="5">
      <w:numFmt w:val="bullet"/>
      <w:lvlText w:val="•"/>
      <w:lvlJc w:val="left"/>
      <w:pPr>
        <w:ind w:left="4253" w:hanging="447"/>
      </w:pPr>
      <w:rPr>
        <w:rFonts w:hint="default"/>
      </w:rPr>
    </w:lvl>
    <w:lvl w:ilvl="6">
      <w:numFmt w:val="bullet"/>
      <w:lvlText w:val="•"/>
      <w:lvlJc w:val="left"/>
      <w:pPr>
        <w:ind w:left="4708" w:hanging="447"/>
      </w:pPr>
      <w:rPr>
        <w:rFonts w:hint="default"/>
      </w:rPr>
    </w:lvl>
    <w:lvl w:ilvl="7">
      <w:numFmt w:val="bullet"/>
      <w:lvlText w:val="•"/>
      <w:lvlJc w:val="left"/>
      <w:pPr>
        <w:ind w:left="5162" w:hanging="447"/>
      </w:pPr>
      <w:rPr>
        <w:rFonts w:hint="default"/>
      </w:rPr>
    </w:lvl>
    <w:lvl w:ilvl="8">
      <w:numFmt w:val="bullet"/>
      <w:lvlText w:val="•"/>
      <w:lvlJc w:val="left"/>
      <w:pPr>
        <w:ind w:left="5617" w:hanging="447"/>
      </w:pPr>
      <w:rPr>
        <w:rFonts w:hint="default"/>
      </w:rPr>
    </w:lvl>
  </w:abstractNum>
  <w:abstractNum w:abstractNumId="9" w15:restartNumberingAfterBreak="0">
    <w:nsid w:val="103029AF"/>
    <w:multiLevelType w:val="hybridMultilevel"/>
    <w:tmpl w:val="0380A5EC"/>
    <w:lvl w:ilvl="0" w:tplc="FE360EDA">
      <w:numFmt w:val="bullet"/>
      <w:lvlText w:val=""/>
      <w:lvlJc w:val="left"/>
      <w:pPr>
        <w:ind w:left="1187" w:hanging="360"/>
      </w:pPr>
      <w:rPr>
        <w:rFonts w:ascii="Symbol" w:eastAsia="Palatino Linotype" w:hAnsi="Symbol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" w15:restartNumberingAfterBreak="0">
    <w:nsid w:val="132410F7"/>
    <w:multiLevelType w:val="hybridMultilevel"/>
    <w:tmpl w:val="56D0E2C2"/>
    <w:lvl w:ilvl="0" w:tplc="A48621CE">
      <w:numFmt w:val="bullet"/>
      <w:lvlText w:val=""/>
      <w:lvlJc w:val="left"/>
      <w:pPr>
        <w:ind w:left="1440" w:hanging="360"/>
      </w:pPr>
      <w:rPr>
        <w:rFonts w:ascii="Symbol" w:eastAsia="Palatino Linotype" w:hAnsi="Symbol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BC56E5"/>
    <w:multiLevelType w:val="hybridMultilevel"/>
    <w:tmpl w:val="B1E06F0A"/>
    <w:lvl w:ilvl="0" w:tplc="61267C1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9"/>
        <w:szCs w:val="19"/>
      </w:rPr>
    </w:lvl>
    <w:lvl w:ilvl="1" w:tplc="163EC5C0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E3B055C4">
      <w:numFmt w:val="bullet"/>
      <w:lvlText w:val="•"/>
      <w:lvlJc w:val="left"/>
      <w:pPr>
        <w:ind w:left="1451" w:hanging="284"/>
      </w:pPr>
      <w:rPr>
        <w:rFonts w:hint="default"/>
      </w:rPr>
    </w:lvl>
    <w:lvl w:ilvl="3" w:tplc="BC687772"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DB722398">
      <w:numFmt w:val="bullet"/>
      <w:lvlText w:val="•"/>
      <w:lvlJc w:val="left"/>
      <w:pPr>
        <w:ind w:left="2503" w:hanging="284"/>
      </w:pPr>
      <w:rPr>
        <w:rFonts w:hint="default"/>
      </w:rPr>
    </w:lvl>
    <w:lvl w:ilvl="5" w:tplc="D4D46290">
      <w:numFmt w:val="bullet"/>
      <w:lvlText w:val="•"/>
      <w:lvlJc w:val="left"/>
      <w:pPr>
        <w:ind w:left="3029" w:hanging="284"/>
      </w:pPr>
      <w:rPr>
        <w:rFonts w:hint="default"/>
      </w:rPr>
    </w:lvl>
    <w:lvl w:ilvl="6" w:tplc="B1D6D25A">
      <w:numFmt w:val="bullet"/>
      <w:lvlText w:val="•"/>
      <w:lvlJc w:val="left"/>
      <w:pPr>
        <w:ind w:left="3555" w:hanging="284"/>
      </w:pPr>
      <w:rPr>
        <w:rFonts w:hint="default"/>
      </w:rPr>
    </w:lvl>
    <w:lvl w:ilvl="7" w:tplc="3F32F5DA">
      <w:numFmt w:val="bullet"/>
      <w:lvlText w:val="•"/>
      <w:lvlJc w:val="left"/>
      <w:pPr>
        <w:ind w:left="4081" w:hanging="284"/>
      </w:pPr>
      <w:rPr>
        <w:rFonts w:hint="default"/>
      </w:rPr>
    </w:lvl>
    <w:lvl w:ilvl="8" w:tplc="424236E4">
      <w:numFmt w:val="bullet"/>
      <w:lvlText w:val="•"/>
      <w:lvlJc w:val="left"/>
      <w:pPr>
        <w:ind w:left="4607" w:hanging="284"/>
      </w:pPr>
      <w:rPr>
        <w:rFonts w:hint="default"/>
      </w:rPr>
    </w:lvl>
  </w:abstractNum>
  <w:abstractNum w:abstractNumId="12" w15:restartNumberingAfterBreak="0">
    <w:nsid w:val="1B7D4DA5"/>
    <w:multiLevelType w:val="hybridMultilevel"/>
    <w:tmpl w:val="EC74E338"/>
    <w:lvl w:ilvl="0" w:tplc="6942A48C">
      <w:start w:val="1"/>
      <w:numFmt w:val="lowerLetter"/>
      <w:lvlText w:val="(%1)"/>
      <w:lvlJc w:val="left"/>
      <w:pPr>
        <w:ind w:left="391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spacing w:val="-5"/>
        <w:w w:val="93"/>
        <w:sz w:val="19"/>
        <w:szCs w:val="19"/>
      </w:rPr>
    </w:lvl>
    <w:lvl w:ilvl="1" w:tplc="1CA8D52A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24B806FC">
      <w:numFmt w:val="bullet"/>
      <w:lvlText w:val="•"/>
      <w:lvlJc w:val="left"/>
      <w:pPr>
        <w:ind w:left="1451" w:hanging="284"/>
      </w:pPr>
      <w:rPr>
        <w:rFonts w:hint="default"/>
      </w:rPr>
    </w:lvl>
    <w:lvl w:ilvl="3" w:tplc="6F98BCC2"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E98A06C8">
      <w:numFmt w:val="bullet"/>
      <w:lvlText w:val="•"/>
      <w:lvlJc w:val="left"/>
      <w:pPr>
        <w:ind w:left="2503" w:hanging="284"/>
      </w:pPr>
      <w:rPr>
        <w:rFonts w:hint="default"/>
      </w:rPr>
    </w:lvl>
    <w:lvl w:ilvl="5" w:tplc="A6C07FD8">
      <w:numFmt w:val="bullet"/>
      <w:lvlText w:val="•"/>
      <w:lvlJc w:val="left"/>
      <w:pPr>
        <w:ind w:left="3029" w:hanging="284"/>
      </w:pPr>
      <w:rPr>
        <w:rFonts w:hint="default"/>
      </w:rPr>
    </w:lvl>
    <w:lvl w:ilvl="6" w:tplc="2A623ED4">
      <w:numFmt w:val="bullet"/>
      <w:lvlText w:val="•"/>
      <w:lvlJc w:val="left"/>
      <w:pPr>
        <w:ind w:left="3555" w:hanging="284"/>
      </w:pPr>
      <w:rPr>
        <w:rFonts w:hint="default"/>
      </w:rPr>
    </w:lvl>
    <w:lvl w:ilvl="7" w:tplc="B05407C6">
      <w:numFmt w:val="bullet"/>
      <w:lvlText w:val="•"/>
      <w:lvlJc w:val="left"/>
      <w:pPr>
        <w:ind w:left="4081" w:hanging="284"/>
      </w:pPr>
      <w:rPr>
        <w:rFonts w:hint="default"/>
      </w:rPr>
    </w:lvl>
    <w:lvl w:ilvl="8" w:tplc="7EDC54D2">
      <w:numFmt w:val="bullet"/>
      <w:lvlText w:val="•"/>
      <w:lvlJc w:val="left"/>
      <w:pPr>
        <w:ind w:left="4607" w:hanging="284"/>
      </w:pPr>
      <w:rPr>
        <w:rFonts w:hint="default"/>
      </w:rPr>
    </w:lvl>
  </w:abstractNum>
  <w:abstractNum w:abstractNumId="13" w15:restartNumberingAfterBreak="0">
    <w:nsid w:val="1D200787"/>
    <w:multiLevelType w:val="hybridMultilevel"/>
    <w:tmpl w:val="0F58052A"/>
    <w:lvl w:ilvl="0" w:tplc="74345B60">
      <w:start w:val="1"/>
      <w:numFmt w:val="lowerRoman"/>
      <w:lvlText w:val="(%1)"/>
      <w:lvlJc w:val="left"/>
      <w:pPr>
        <w:ind w:left="448" w:hanging="341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10"/>
        <w:sz w:val="19"/>
        <w:szCs w:val="19"/>
      </w:rPr>
    </w:lvl>
    <w:lvl w:ilvl="1" w:tplc="EB4EC4C2">
      <w:numFmt w:val="bullet"/>
      <w:lvlText w:val="•"/>
      <w:lvlJc w:val="left"/>
      <w:pPr>
        <w:ind w:left="961" w:hanging="341"/>
      </w:pPr>
      <w:rPr>
        <w:rFonts w:hint="default"/>
      </w:rPr>
    </w:lvl>
    <w:lvl w:ilvl="2" w:tplc="C8FC091C">
      <w:numFmt w:val="bullet"/>
      <w:lvlText w:val="•"/>
      <w:lvlJc w:val="left"/>
      <w:pPr>
        <w:ind w:left="1483" w:hanging="341"/>
      </w:pPr>
      <w:rPr>
        <w:rFonts w:hint="default"/>
      </w:rPr>
    </w:lvl>
    <w:lvl w:ilvl="3" w:tplc="D78E0672">
      <w:numFmt w:val="bullet"/>
      <w:lvlText w:val="•"/>
      <w:lvlJc w:val="left"/>
      <w:pPr>
        <w:ind w:left="2005" w:hanging="341"/>
      </w:pPr>
      <w:rPr>
        <w:rFonts w:hint="default"/>
      </w:rPr>
    </w:lvl>
    <w:lvl w:ilvl="4" w:tplc="911204DC">
      <w:numFmt w:val="bullet"/>
      <w:lvlText w:val="•"/>
      <w:lvlJc w:val="left"/>
      <w:pPr>
        <w:ind w:left="2527" w:hanging="341"/>
      </w:pPr>
      <w:rPr>
        <w:rFonts w:hint="default"/>
      </w:rPr>
    </w:lvl>
    <w:lvl w:ilvl="5" w:tplc="B40CE542">
      <w:numFmt w:val="bullet"/>
      <w:lvlText w:val="•"/>
      <w:lvlJc w:val="left"/>
      <w:pPr>
        <w:ind w:left="3049" w:hanging="341"/>
      </w:pPr>
      <w:rPr>
        <w:rFonts w:hint="default"/>
      </w:rPr>
    </w:lvl>
    <w:lvl w:ilvl="6" w:tplc="AC106D9A">
      <w:numFmt w:val="bullet"/>
      <w:lvlText w:val="•"/>
      <w:lvlJc w:val="left"/>
      <w:pPr>
        <w:ind w:left="3571" w:hanging="341"/>
      </w:pPr>
      <w:rPr>
        <w:rFonts w:hint="default"/>
      </w:rPr>
    </w:lvl>
    <w:lvl w:ilvl="7" w:tplc="2A5EB7D0">
      <w:numFmt w:val="bullet"/>
      <w:lvlText w:val="•"/>
      <w:lvlJc w:val="left"/>
      <w:pPr>
        <w:ind w:left="4093" w:hanging="341"/>
      </w:pPr>
      <w:rPr>
        <w:rFonts w:hint="default"/>
      </w:rPr>
    </w:lvl>
    <w:lvl w:ilvl="8" w:tplc="24E6F6CC">
      <w:numFmt w:val="bullet"/>
      <w:lvlText w:val="•"/>
      <w:lvlJc w:val="left"/>
      <w:pPr>
        <w:ind w:left="4615" w:hanging="341"/>
      </w:pPr>
      <w:rPr>
        <w:rFonts w:hint="default"/>
      </w:rPr>
    </w:lvl>
  </w:abstractNum>
  <w:abstractNum w:abstractNumId="14" w15:restartNumberingAfterBreak="0">
    <w:nsid w:val="1EAA2451"/>
    <w:multiLevelType w:val="hybridMultilevel"/>
    <w:tmpl w:val="E13A00AA"/>
    <w:lvl w:ilvl="0" w:tplc="FAE81874">
      <w:start w:val="1"/>
      <w:numFmt w:val="lowerLetter"/>
      <w:lvlText w:val="(%1)"/>
      <w:lvlJc w:val="left"/>
      <w:pPr>
        <w:ind w:left="391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spacing w:val="-5"/>
        <w:w w:val="93"/>
        <w:sz w:val="19"/>
        <w:szCs w:val="19"/>
      </w:rPr>
    </w:lvl>
    <w:lvl w:ilvl="1" w:tplc="9C3A0B7C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FA287FD6">
      <w:numFmt w:val="bullet"/>
      <w:lvlText w:val="•"/>
      <w:lvlJc w:val="left"/>
      <w:pPr>
        <w:ind w:left="1451" w:hanging="284"/>
      </w:pPr>
      <w:rPr>
        <w:rFonts w:hint="default"/>
      </w:rPr>
    </w:lvl>
    <w:lvl w:ilvl="3" w:tplc="C2AE4384"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70F02C1C">
      <w:numFmt w:val="bullet"/>
      <w:lvlText w:val="•"/>
      <w:lvlJc w:val="left"/>
      <w:pPr>
        <w:ind w:left="2503" w:hanging="284"/>
      </w:pPr>
      <w:rPr>
        <w:rFonts w:hint="default"/>
      </w:rPr>
    </w:lvl>
    <w:lvl w:ilvl="5" w:tplc="8B9458C4">
      <w:numFmt w:val="bullet"/>
      <w:lvlText w:val="•"/>
      <w:lvlJc w:val="left"/>
      <w:pPr>
        <w:ind w:left="3029" w:hanging="284"/>
      </w:pPr>
      <w:rPr>
        <w:rFonts w:hint="default"/>
      </w:rPr>
    </w:lvl>
    <w:lvl w:ilvl="6" w:tplc="D8582EF6">
      <w:numFmt w:val="bullet"/>
      <w:lvlText w:val="•"/>
      <w:lvlJc w:val="left"/>
      <w:pPr>
        <w:ind w:left="3555" w:hanging="284"/>
      </w:pPr>
      <w:rPr>
        <w:rFonts w:hint="default"/>
      </w:rPr>
    </w:lvl>
    <w:lvl w:ilvl="7" w:tplc="0B4EE95E">
      <w:numFmt w:val="bullet"/>
      <w:lvlText w:val="•"/>
      <w:lvlJc w:val="left"/>
      <w:pPr>
        <w:ind w:left="4081" w:hanging="284"/>
      </w:pPr>
      <w:rPr>
        <w:rFonts w:hint="default"/>
      </w:rPr>
    </w:lvl>
    <w:lvl w:ilvl="8" w:tplc="691029C6">
      <w:numFmt w:val="bullet"/>
      <w:lvlText w:val="•"/>
      <w:lvlJc w:val="left"/>
      <w:pPr>
        <w:ind w:left="4607" w:hanging="284"/>
      </w:pPr>
      <w:rPr>
        <w:rFonts w:hint="default"/>
      </w:rPr>
    </w:lvl>
  </w:abstractNum>
  <w:abstractNum w:abstractNumId="15" w15:restartNumberingAfterBreak="0">
    <w:nsid w:val="1ED052F1"/>
    <w:multiLevelType w:val="hybridMultilevel"/>
    <w:tmpl w:val="5FF2483C"/>
    <w:lvl w:ilvl="0" w:tplc="811EB9B6">
      <w:start w:val="1"/>
      <w:numFmt w:val="lowerLetter"/>
      <w:lvlText w:val="(%1)"/>
      <w:lvlJc w:val="left"/>
      <w:pPr>
        <w:ind w:left="391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spacing w:val="-5"/>
        <w:w w:val="93"/>
        <w:sz w:val="19"/>
        <w:szCs w:val="19"/>
      </w:rPr>
    </w:lvl>
    <w:lvl w:ilvl="1" w:tplc="F0B85E9A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B7DACD38">
      <w:numFmt w:val="bullet"/>
      <w:lvlText w:val="•"/>
      <w:lvlJc w:val="left"/>
      <w:pPr>
        <w:ind w:left="1451" w:hanging="284"/>
      </w:pPr>
      <w:rPr>
        <w:rFonts w:hint="default"/>
      </w:rPr>
    </w:lvl>
    <w:lvl w:ilvl="3" w:tplc="82A6AC74"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85627174">
      <w:numFmt w:val="bullet"/>
      <w:lvlText w:val="•"/>
      <w:lvlJc w:val="left"/>
      <w:pPr>
        <w:ind w:left="2503" w:hanging="284"/>
      </w:pPr>
      <w:rPr>
        <w:rFonts w:hint="default"/>
      </w:rPr>
    </w:lvl>
    <w:lvl w:ilvl="5" w:tplc="EC5AEDA2">
      <w:numFmt w:val="bullet"/>
      <w:lvlText w:val="•"/>
      <w:lvlJc w:val="left"/>
      <w:pPr>
        <w:ind w:left="3029" w:hanging="284"/>
      </w:pPr>
      <w:rPr>
        <w:rFonts w:hint="default"/>
      </w:rPr>
    </w:lvl>
    <w:lvl w:ilvl="6" w:tplc="E2AEC180">
      <w:numFmt w:val="bullet"/>
      <w:lvlText w:val="•"/>
      <w:lvlJc w:val="left"/>
      <w:pPr>
        <w:ind w:left="3555" w:hanging="284"/>
      </w:pPr>
      <w:rPr>
        <w:rFonts w:hint="default"/>
      </w:rPr>
    </w:lvl>
    <w:lvl w:ilvl="7" w:tplc="F43A1F9E">
      <w:numFmt w:val="bullet"/>
      <w:lvlText w:val="•"/>
      <w:lvlJc w:val="left"/>
      <w:pPr>
        <w:ind w:left="4081" w:hanging="284"/>
      </w:pPr>
      <w:rPr>
        <w:rFonts w:hint="default"/>
      </w:rPr>
    </w:lvl>
    <w:lvl w:ilvl="8" w:tplc="4A9235BE">
      <w:numFmt w:val="bullet"/>
      <w:lvlText w:val="•"/>
      <w:lvlJc w:val="left"/>
      <w:pPr>
        <w:ind w:left="4607" w:hanging="284"/>
      </w:pPr>
      <w:rPr>
        <w:rFonts w:hint="default"/>
      </w:rPr>
    </w:lvl>
  </w:abstractNum>
  <w:abstractNum w:abstractNumId="16" w15:restartNumberingAfterBreak="0">
    <w:nsid w:val="20E22636"/>
    <w:multiLevelType w:val="hybridMultilevel"/>
    <w:tmpl w:val="264A4394"/>
    <w:lvl w:ilvl="0" w:tplc="108AFA56">
      <w:start w:val="1"/>
      <w:numFmt w:val="lowerLetter"/>
      <w:lvlText w:val="(%1)"/>
      <w:lvlJc w:val="left"/>
      <w:pPr>
        <w:ind w:left="391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spacing w:val="-5"/>
        <w:w w:val="93"/>
        <w:sz w:val="19"/>
        <w:szCs w:val="19"/>
      </w:rPr>
    </w:lvl>
    <w:lvl w:ilvl="1" w:tplc="7CCE7FA6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89FE363E">
      <w:numFmt w:val="bullet"/>
      <w:lvlText w:val="•"/>
      <w:lvlJc w:val="left"/>
      <w:pPr>
        <w:ind w:left="1451" w:hanging="284"/>
      </w:pPr>
      <w:rPr>
        <w:rFonts w:hint="default"/>
      </w:rPr>
    </w:lvl>
    <w:lvl w:ilvl="3" w:tplc="4F18BA4A"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5CFEEE84">
      <w:numFmt w:val="bullet"/>
      <w:lvlText w:val="•"/>
      <w:lvlJc w:val="left"/>
      <w:pPr>
        <w:ind w:left="2503" w:hanging="284"/>
      </w:pPr>
      <w:rPr>
        <w:rFonts w:hint="default"/>
      </w:rPr>
    </w:lvl>
    <w:lvl w:ilvl="5" w:tplc="FEA2123C">
      <w:numFmt w:val="bullet"/>
      <w:lvlText w:val="•"/>
      <w:lvlJc w:val="left"/>
      <w:pPr>
        <w:ind w:left="3029" w:hanging="284"/>
      </w:pPr>
      <w:rPr>
        <w:rFonts w:hint="default"/>
      </w:rPr>
    </w:lvl>
    <w:lvl w:ilvl="6" w:tplc="0A92DE90">
      <w:numFmt w:val="bullet"/>
      <w:lvlText w:val="•"/>
      <w:lvlJc w:val="left"/>
      <w:pPr>
        <w:ind w:left="3555" w:hanging="284"/>
      </w:pPr>
      <w:rPr>
        <w:rFonts w:hint="default"/>
      </w:rPr>
    </w:lvl>
    <w:lvl w:ilvl="7" w:tplc="D834BCEA">
      <w:numFmt w:val="bullet"/>
      <w:lvlText w:val="•"/>
      <w:lvlJc w:val="left"/>
      <w:pPr>
        <w:ind w:left="4081" w:hanging="284"/>
      </w:pPr>
      <w:rPr>
        <w:rFonts w:hint="default"/>
      </w:rPr>
    </w:lvl>
    <w:lvl w:ilvl="8" w:tplc="05366AE6">
      <w:numFmt w:val="bullet"/>
      <w:lvlText w:val="•"/>
      <w:lvlJc w:val="left"/>
      <w:pPr>
        <w:ind w:left="4607" w:hanging="284"/>
      </w:pPr>
      <w:rPr>
        <w:rFonts w:hint="default"/>
      </w:rPr>
    </w:lvl>
  </w:abstractNum>
  <w:abstractNum w:abstractNumId="17" w15:restartNumberingAfterBreak="0">
    <w:nsid w:val="25D9330D"/>
    <w:multiLevelType w:val="hybridMultilevel"/>
    <w:tmpl w:val="87CC4356"/>
    <w:lvl w:ilvl="0" w:tplc="9B269048">
      <w:start w:val="1"/>
      <w:numFmt w:val="lowerRoman"/>
      <w:lvlText w:val="(%1)"/>
      <w:lvlJc w:val="left"/>
      <w:pPr>
        <w:ind w:left="900" w:hanging="5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6"/>
        <w:sz w:val="21"/>
        <w:szCs w:val="21"/>
      </w:rPr>
    </w:lvl>
    <w:lvl w:ilvl="1" w:tplc="C33EC23C">
      <w:numFmt w:val="bullet"/>
      <w:lvlText w:val="•"/>
      <w:lvlJc w:val="left"/>
      <w:pPr>
        <w:ind w:left="1462" w:hanging="511"/>
      </w:pPr>
      <w:rPr>
        <w:rFonts w:hint="default"/>
      </w:rPr>
    </w:lvl>
    <w:lvl w:ilvl="2" w:tplc="18920B10">
      <w:numFmt w:val="bullet"/>
      <w:lvlText w:val="•"/>
      <w:lvlJc w:val="left"/>
      <w:pPr>
        <w:ind w:left="2025" w:hanging="511"/>
      </w:pPr>
      <w:rPr>
        <w:rFonts w:hint="default"/>
      </w:rPr>
    </w:lvl>
    <w:lvl w:ilvl="3" w:tplc="CCC2CCB6">
      <w:numFmt w:val="bullet"/>
      <w:lvlText w:val="•"/>
      <w:lvlJc w:val="left"/>
      <w:pPr>
        <w:ind w:left="2588" w:hanging="511"/>
      </w:pPr>
      <w:rPr>
        <w:rFonts w:hint="default"/>
      </w:rPr>
    </w:lvl>
    <w:lvl w:ilvl="4" w:tplc="FB92BFD4">
      <w:numFmt w:val="bullet"/>
      <w:lvlText w:val="•"/>
      <w:lvlJc w:val="left"/>
      <w:pPr>
        <w:ind w:left="3150" w:hanging="511"/>
      </w:pPr>
      <w:rPr>
        <w:rFonts w:hint="default"/>
      </w:rPr>
    </w:lvl>
    <w:lvl w:ilvl="5" w:tplc="AC34F054">
      <w:numFmt w:val="bullet"/>
      <w:lvlText w:val="•"/>
      <w:lvlJc w:val="left"/>
      <w:pPr>
        <w:ind w:left="3713" w:hanging="511"/>
      </w:pPr>
      <w:rPr>
        <w:rFonts w:hint="default"/>
      </w:rPr>
    </w:lvl>
    <w:lvl w:ilvl="6" w:tplc="451E11CC">
      <w:numFmt w:val="bullet"/>
      <w:lvlText w:val="•"/>
      <w:lvlJc w:val="left"/>
      <w:pPr>
        <w:ind w:left="4276" w:hanging="511"/>
      </w:pPr>
      <w:rPr>
        <w:rFonts w:hint="default"/>
      </w:rPr>
    </w:lvl>
    <w:lvl w:ilvl="7" w:tplc="28BAB852">
      <w:numFmt w:val="bullet"/>
      <w:lvlText w:val="•"/>
      <w:lvlJc w:val="left"/>
      <w:pPr>
        <w:ind w:left="4838" w:hanging="511"/>
      </w:pPr>
      <w:rPr>
        <w:rFonts w:hint="default"/>
      </w:rPr>
    </w:lvl>
    <w:lvl w:ilvl="8" w:tplc="9EDE2580">
      <w:numFmt w:val="bullet"/>
      <w:lvlText w:val="•"/>
      <w:lvlJc w:val="left"/>
      <w:pPr>
        <w:ind w:left="5401" w:hanging="511"/>
      </w:pPr>
      <w:rPr>
        <w:rFonts w:hint="default"/>
      </w:rPr>
    </w:lvl>
  </w:abstractNum>
  <w:abstractNum w:abstractNumId="18" w15:restartNumberingAfterBreak="0">
    <w:nsid w:val="28631573"/>
    <w:multiLevelType w:val="hybridMultilevel"/>
    <w:tmpl w:val="1FC05C76"/>
    <w:lvl w:ilvl="0" w:tplc="AE86D602">
      <w:start w:val="8"/>
      <w:numFmt w:val="lowerRoman"/>
      <w:lvlText w:val="(%1)"/>
      <w:lvlJc w:val="left"/>
      <w:pPr>
        <w:ind w:left="505" w:hanging="39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spacing w:val="-2"/>
        <w:w w:val="106"/>
        <w:sz w:val="19"/>
        <w:szCs w:val="19"/>
      </w:rPr>
    </w:lvl>
    <w:lvl w:ilvl="1" w:tplc="992EDF2C">
      <w:numFmt w:val="bullet"/>
      <w:lvlText w:val="•"/>
      <w:lvlJc w:val="left"/>
      <w:pPr>
        <w:ind w:left="1015" w:hanging="397"/>
      </w:pPr>
      <w:rPr>
        <w:rFonts w:hint="default"/>
      </w:rPr>
    </w:lvl>
    <w:lvl w:ilvl="2" w:tplc="32428C70">
      <w:numFmt w:val="bullet"/>
      <w:lvlText w:val="•"/>
      <w:lvlJc w:val="left"/>
      <w:pPr>
        <w:ind w:left="1531" w:hanging="397"/>
      </w:pPr>
      <w:rPr>
        <w:rFonts w:hint="default"/>
      </w:rPr>
    </w:lvl>
    <w:lvl w:ilvl="3" w:tplc="356245DE">
      <w:numFmt w:val="bullet"/>
      <w:lvlText w:val="•"/>
      <w:lvlJc w:val="left"/>
      <w:pPr>
        <w:ind w:left="2047" w:hanging="397"/>
      </w:pPr>
      <w:rPr>
        <w:rFonts w:hint="default"/>
      </w:rPr>
    </w:lvl>
    <w:lvl w:ilvl="4" w:tplc="D06AE7BA">
      <w:numFmt w:val="bullet"/>
      <w:lvlText w:val="•"/>
      <w:lvlJc w:val="left"/>
      <w:pPr>
        <w:ind w:left="2563" w:hanging="397"/>
      </w:pPr>
      <w:rPr>
        <w:rFonts w:hint="default"/>
      </w:rPr>
    </w:lvl>
    <w:lvl w:ilvl="5" w:tplc="8A623D50">
      <w:numFmt w:val="bullet"/>
      <w:lvlText w:val="•"/>
      <w:lvlJc w:val="left"/>
      <w:pPr>
        <w:ind w:left="3079" w:hanging="397"/>
      </w:pPr>
      <w:rPr>
        <w:rFonts w:hint="default"/>
      </w:rPr>
    </w:lvl>
    <w:lvl w:ilvl="6" w:tplc="7BD89982">
      <w:numFmt w:val="bullet"/>
      <w:lvlText w:val="•"/>
      <w:lvlJc w:val="left"/>
      <w:pPr>
        <w:ind w:left="3595" w:hanging="397"/>
      </w:pPr>
      <w:rPr>
        <w:rFonts w:hint="default"/>
      </w:rPr>
    </w:lvl>
    <w:lvl w:ilvl="7" w:tplc="B13CCE54">
      <w:numFmt w:val="bullet"/>
      <w:lvlText w:val="•"/>
      <w:lvlJc w:val="left"/>
      <w:pPr>
        <w:ind w:left="4111" w:hanging="397"/>
      </w:pPr>
      <w:rPr>
        <w:rFonts w:hint="default"/>
      </w:rPr>
    </w:lvl>
    <w:lvl w:ilvl="8" w:tplc="2708D0F4">
      <w:numFmt w:val="bullet"/>
      <w:lvlText w:val="•"/>
      <w:lvlJc w:val="left"/>
      <w:pPr>
        <w:ind w:left="4627" w:hanging="397"/>
      </w:pPr>
      <w:rPr>
        <w:rFonts w:hint="default"/>
      </w:rPr>
    </w:lvl>
  </w:abstractNum>
  <w:abstractNum w:abstractNumId="19" w15:restartNumberingAfterBreak="0">
    <w:nsid w:val="2B5F264C"/>
    <w:multiLevelType w:val="hybridMultilevel"/>
    <w:tmpl w:val="F8CEA400"/>
    <w:lvl w:ilvl="0" w:tplc="25C0B092">
      <w:start w:val="1"/>
      <w:numFmt w:val="lowerLetter"/>
      <w:lvlText w:val="(%1)"/>
      <w:lvlJc w:val="left"/>
      <w:pPr>
        <w:ind w:left="849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spacing w:val="-5"/>
        <w:w w:val="93"/>
        <w:sz w:val="19"/>
        <w:szCs w:val="19"/>
      </w:rPr>
    </w:lvl>
    <w:lvl w:ilvl="1" w:tplc="757C8BAE">
      <w:numFmt w:val="bullet"/>
      <w:lvlText w:val="•"/>
      <w:lvlJc w:val="left"/>
      <w:pPr>
        <w:ind w:left="1408" w:hanging="284"/>
      </w:pPr>
      <w:rPr>
        <w:rFonts w:hint="default"/>
      </w:rPr>
    </w:lvl>
    <w:lvl w:ilvl="2" w:tplc="132CDC32">
      <w:numFmt w:val="bullet"/>
      <w:lvlText w:val="•"/>
      <w:lvlJc w:val="left"/>
      <w:pPr>
        <w:ind w:left="1977" w:hanging="284"/>
      </w:pPr>
      <w:rPr>
        <w:rFonts w:hint="default"/>
      </w:rPr>
    </w:lvl>
    <w:lvl w:ilvl="3" w:tplc="2634ED14">
      <w:numFmt w:val="bullet"/>
      <w:lvlText w:val="•"/>
      <w:lvlJc w:val="left"/>
      <w:pPr>
        <w:ind w:left="2546" w:hanging="284"/>
      </w:pPr>
      <w:rPr>
        <w:rFonts w:hint="default"/>
      </w:rPr>
    </w:lvl>
    <w:lvl w:ilvl="4" w:tplc="D28274B6">
      <w:numFmt w:val="bullet"/>
      <w:lvlText w:val="•"/>
      <w:lvlJc w:val="left"/>
      <w:pPr>
        <w:ind w:left="3114" w:hanging="284"/>
      </w:pPr>
      <w:rPr>
        <w:rFonts w:hint="default"/>
      </w:rPr>
    </w:lvl>
    <w:lvl w:ilvl="5" w:tplc="DB7A596A">
      <w:numFmt w:val="bullet"/>
      <w:lvlText w:val="•"/>
      <w:lvlJc w:val="left"/>
      <w:pPr>
        <w:ind w:left="3683" w:hanging="284"/>
      </w:pPr>
      <w:rPr>
        <w:rFonts w:hint="default"/>
      </w:rPr>
    </w:lvl>
    <w:lvl w:ilvl="6" w:tplc="88C0D69E">
      <w:numFmt w:val="bullet"/>
      <w:lvlText w:val="•"/>
      <w:lvlJc w:val="left"/>
      <w:pPr>
        <w:ind w:left="4252" w:hanging="284"/>
      </w:pPr>
      <w:rPr>
        <w:rFonts w:hint="default"/>
      </w:rPr>
    </w:lvl>
    <w:lvl w:ilvl="7" w:tplc="21E0D606">
      <w:numFmt w:val="bullet"/>
      <w:lvlText w:val="•"/>
      <w:lvlJc w:val="left"/>
      <w:pPr>
        <w:ind w:left="4820" w:hanging="284"/>
      </w:pPr>
      <w:rPr>
        <w:rFonts w:hint="default"/>
      </w:rPr>
    </w:lvl>
    <w:lvl w:ilvl="8" w:tplc="33862004">
      <w:numFmt w:val="bullet"/>
      <w:lvlText w:val="•"/>
      <w:lvlJc w:val="left"/>
      <w:pPr>
        <w:ind w:left="5389" w:hanging="284"/>
      </w:pPr>
      <w:rPr>
        <w:rFonts w:hint="default"/>
      </w:rPr>
    </w:lvl>
  </w:abstractNum>
  <w:abstractNum w:abstractNumId="20" w15:restartNumberingAfterBreak="0">
    <w:nsid w:val="2DAA0D8F"/>
    <w:multiLevelType w:val="hybridMultilevel"/>
    <w:tmpl w:val="CBA07472"/>
    <w:lvl w:ilvl="0" w:tplc="DE0C34CA">
      <w:start w:val="1"/>
      <w:numFmt w:val="lowerLetter"/>
      <w:lvlText w:val="(%1)"/>
      <w:lvlJc w:val="left"/>
      <w:pPr>
        <w:ind w:left="826" w:hanging="437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01"/>
        <w:sz w:val="21"/>
        <w:szCs w:val="21"/>
      </w:rPr>
    </w:lvl>
    <w:lvl w:ilvl="1" w:tplc="8B8AD020">
      <w:numFmt w:val="bullet"/>
      <w:lvlText w:val="•"/>
      <w:lvlJc w:val="left"/>
      <w:pPr>
        <w:ind w:left="1390" w:hanging="437"/>
      </w:pPr>
      <w:rPr>
        <w:rFonts w:hint="default"/>
      </w:rPr>
    </w:lvl>
    <w:lvl w:ilvl="2" w:tplc="F3964D08">
      <w:numFmt w:val="bullet"/>
      <w:lvlText w:val="•"/>
      <w:lvlJc w:val="left"/>
      <w:pPr>
        <w:ind w:left="1961" w:hanging="437"/>
      </w:pPr>
      <w:rPr>
        <w:rFonts w:hint="default"/>
      </w:rPr>
    </w:lvl>
    <w:lvl w:ilvl="3" w:tplc="91D66252">
      <w:numFmt w:val="bullet"/>
      <w:lvlText w:val="•"/>
      <w:lvlJc w:val="left"/>
      <w:pPr>
        <w:ind w:left="2532" w:hanging="437"/>
      </w:pPr>
      <w:rPr>
        <w:rFonts w:hint="default"/>
      </w:rPr>
    </w:lvl>
    <w:lvl w:ilvl="4" w:tplc="6ECCE126">
      <w:numFmt w:val="bullet"/>
      <w:lvlText w:val="•"/>
      <w:lvlJc w:val="left"/>
      <w:pPr>
        <w:ind w:left="3102" w:hanging="437"/>
      </w:pPr>
      <w:rPr>
        <w:rFonts w:hint="default"/>
      </w:rPr>
    </w:lvl>
    <w:lvl w:ilvl="5" w:tplc="EE886812">
      <w:numFmt w:val="bullet"/>
      <w:lvlText w:val="•"/>
      <w:lvlJc w:val="left"/>
      <w:pPr>
        <w:ind w:left="3673" w:hanging="437"/>
      </w:pPr>
      <w:rPr>
        <w:rFonts w:hint="default"/>
      </w:rPr>
    </w:lvl>
    <w:lvl w:ilvl="6" w:tplc="EDB49556">
      <w:numFmt w:val="bullet"/>
      <w:lvlText w:val="•"/>
      <w:lvlJc w:val="left"/>
      <w:pPr>
        <w:ind w:left="4244" w:hanging="437"/>
      </w:pPr>
      <w:rPr>
        <w:rFonts w:hint="default"/>
      </w:rPr>
    </w:lvl>
    <w:lvl w:ilvl="7" w:tplc="ADC8416C">
      <w:numFmt w:val="bullet"/>
      <w:lvlText w:val="•"/>
      <w:lvlJc w:val="left"/>
      <w:pPr>
        <w:ind w:left="4814" w:hanging="437"/>
      </w:pPr>
      <w:rPr>
        <w:rFonts w:hint="default"/>
      </w:rPr>
    </w:lvl>
    <w:lvl w:ilvl="8" w:tplc="29609414">
      <w:numFmt w:val="bullet"/>
      <w:lvlText w:val="•"/>
      <w:lvlJc w:val="left"/>
      <w:pPr>
        <w:ind w:left="5385" w:hanging="437"/>
      </w:pPr>
      <w:rPr>
        <w:rFonts w:hint="default"/>
      </w:rPr>
    </w:lvl>
  </w:abstractNum>
  <w:abstractNum w:abstractNumId="21" w15:restartNumberingAfterBreak="0">
    <w:nsid w:val="311E04AE"/>
    <w:multiLevelType w:val="hybridMultilevel"/>
    <w:tmpl w:val="4972065A"/>
    <w:lvl w:ilvl="0" w:tplc="FF74B52C">
      <w:start w:val="1"/>
      <w:numFmt w:val="lowerRoman"/>
      <w:lvlText w:val="(%1)"/>
      <w:lvlJc w:val="left"/>
      <w:pPr>
        <w:ind w:left="844" w:hanging="39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6"/>
        <w:sz w:val="21"/>
        <w:szCs w:val="21"/>
      </w:rPr>
    </w:lvl>
    <w:lvl w:ilvl="1" w:tplc="EA52E4F4">
      <w:numFmt w:val="bullet"/>
      <w:lvlText w:val="•"/>
      <w:lvlJc w:val="left"/>
      <w:pPr>
        <w:ind w:left="1408" w:hanging="398"/>
      </w:pPr>
      <w:rPr>
        <w:rFonts w:hint="default"/>
      </w:rPr>
    </w:lvl>
    <w:lvl w:ilvl="2" w:tplc="1E02757A">
      <w:numFmt w:val="bullet"/>
      <w:lvlText w:val="•"/>
      <w:lvlJc w:val="left"/>
      <w:pPr>
        <w:ind w:left="1977" w:hanging="398"/>
      </w:pPr>
      <w:rPr>
        <w:rFonts w:hint="default"/>
      </w:rPr>
    </w:lvl>
    <w:lvl w:ilvl="3" w:tplc="580C32AC">
      <w:numFmt w:val="bullet"/>
      <w:lvlText w:val="•"/>
      <w:lvlJc w:val="left"/>
      <w:pPr>
        <w:ind w:left="2546" w:hanging="398"/>
      </w:pPr>
      <w:rPr>
        <w:rFonts w:hint="default"/>
      </w:rPr>
    </w:lvl>
    <w:lvl w:ilvl="4" w:tplc="629C7BAA">
      <w:numFmt w:val="bullet"/>
      <w:lvlText w:val="•"/>
      <w:lvlJc w:val="left"/>
      <w:pPr>
        <w:ind w:left="3114" w:hanging="398"/>
      </w:pPr>
      <w:rPr>
        <w:rFonts w:hint="default"/>
      </w:rPr>
    </w:lvl>
    <w:lvl w:ilvl="5" w:tplc="AA1EEC46">
      <w:numFmt w:val="bullet"/>
      <w:lvlText w:val="•"/>
      <w:lvlJc w:val="left"/>
      <w:pPr>
        <w:ind w:left="3683" w:hanging="398"/>
      </w:pPr>
      <w:rPr>
        <w:rFonts w:hint="default"/>
      </w:rPr>
    </w:lvl>
    <w:lvl w:ilvl="6" w:tplc="C2E6A03A">
      <w:numFmt w:val="bullet"/>
      <w:lvlText w:val="•"/>
      <w:lvlJc w:val="left"/>
      <w:pPr>
        <w:ind w:left="4252" w:hanging="398"/>
      </w:pPr>
      <w:rPr>
        <w:rFonts w:hint="default"/>
      </w:rPr>
    </w:lvl>
    <w:lvl w:ilvl="7" w:tplc="61A8DCDC">
      <w:numFmt w:val="bullet"/>
      <w:lvlText w:val="•"/>
      <w:lvlJc w:val="left"/>
      <w:pPr>
        <w:ind w:left="4820" w:hanging="398"/>
      </w:pPr>
      <w:rPr>
        <w:rFonts w:hint="default"/>
      </w:rPr>
    </w:lvl>
    <w:lvl w:ilvl="8" w:tplc="5E9AC8EA">
      <w:numFmt w:val="bullet"/>
      <w:lvlText w:val="•"/>
      <w:lvlJc w:val="left"/>
      <w:pPr>
        <w:ind w:left="5389" w:hanging="398"/>
      </w:pPr>
      <w:rPr>
        <w:rFonts w:hint="default"/>
      </w:rPr>
    </w:lvl>
  </w:abstractNum>
  <w:abstractNum w:abstractNumId="22" w15:restartNumberingAfterBreak="0">
    <w:nsid w:val="33E8097B"/>
    <w:multiLevelType w:val="hybridMultilevel"/>
    <w:tmpl w:val="D65060A6"/>
    <w:lvl w:ilvl="0" w:tplc="1DC429C2">
      <w:start w:val="8"/>
      <w:numFmt w:val="lowerRoman"/>
      <w:lvlText w:val="(%1)"/>
      <w:lvlJc w:val="left"/>
      <w:pPr>
        <w:ind w:left="561" w:hanging="45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6"/>
        <w:sz w:val="19"/>
        <w:szCs w:val="19"/>
      </w:rPr>
    </w:lvl>
    <w:lvl w:ilvl="1" w:tplc="43E2B24E">
      <w:numFmt w:val="bullet"/>
      <w:lvlText w:val="•"/>
      <w:lvlJc w:val="left"/>
      <w:pPr>
        <w:ind w:left="1069" w:hanging="454"/>
      </w:pPr>
      <w:rPr>
        <w:rFonts w:hint="default"/>
      </w:rPr>
    </w:lvl>
    <w:lvl w:ilvl="2" w:tplc="071882E0">
      <w:numFmt w:val="bullet"/>
      <w:lvlText w:val="•"/>
      <w:lvlJc w:val="left"/>
      <w:pPr>
        <w:ind w:left="1579" w:hanging="454"/>
      </w:pPr>
      <w:rPr>
        <w:rFonts w:hint="default"/>
      </w:rPr>
    </w:lvl>
    <w:lvl w:ilvl="3" w:tplc="6316C0F2">
      <w:numFmt w:val="bullet"/>
      <w:lvlText w:val="•"/>
      <w:lvlJc w:val="left"/>
      <w:pPr>
        <w:ind w:left="2089" w:hanging="454"/>
      </w:pPr>
      <w:rPr>
        <w:rFonts w:hint="default"/>
      </w:rPr>
    </w:lvl>
    <w:lvl w:ilvl="4" w:tplc="9314E97E">
      <w:numFmt w:val="bullet"/>
      <w:lvlText w:val="•"/>
      <w:lvlJc w:val="left"/>
      <w:pPr>
        <w:ind w:left="2599" w:hanging="454"/>
      </w:pPr>
      <w:rPr>
        <w:rFonts w:hint="default"/>
      </w:rPr>
    </w:lvl>
    <w:lvl w:ilvl="5" w:tplc="0BFC402E">
      <w:numFmt w:val="bullet"/>
      <w:lvlText w:val="•"/>
      <w:lvlJc w:val="left"/>
      <w:pPr>
        <w:ind w:left="3109" w:hanging="454"/>
      </w:pPr>
      <w:rPr>
        <w:rFonts w:hint="default"/>
      </w:rPr>
    </w:lvl>
    <w:lvl w:ilvl="6" w:tplc="9A227818">
      <w:numFmt w:val="bullet"/>
      <w:lvlText w:val="•"/>
      <w:lvlJc w:val="left"/>
      <w:pPr>
        <w:ind w:left="3619" w:hanging="454"/>
      </w:pPr>
      <w:rPr>
        <w:rFonts w:hint="default"/>
      </w:rPr>
    </w:lvl>
    <w:lvl w:ilvl="7" w:tplc="90904B24">
      <w:numFmt w:val="bullet"/>
      <w:lvlText w:val="•"/>
      <w:lvlJc w:val="left"/>
      <w:pPr>
        <w:ind w:left="4129" w:hanging="454"/>
      </w:pPr>
      <w:rPr>
        <w:rFonts w:hint="default"/>
      </w:rPr>
    </w:lvl>
    <w:lvl w:ilvl="8" w:tplc="0BF2AF84">
      <w:numFmt w:val="bullet"/>
      <w:lvlText w:val="•"/>
      <w:lvlJc w:val="left"/>
      <w:pPr>
        <w:ind w:left="4639" w:hanging="454"/>
      </w:pPr>
      <w:rPr>
        <w:rFonts w:hint="default"/>
      </w:rPr>
    </w:lvl>
  </w:abstractNum>
  <w:abstractNum w:abstractNumId="23" w15:restartNumberingAfterBreak="0">
    <w:nsid w:val="34D47355"/>
    <w:multiLevelType w:val="hybridMultilevel"/>
    <w:tmpl w:val="9DF8B1E4"/>
    <w:lvl w:ilvl="0" w:tplc="0C8E0EEA"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541C9"/>
    <w:multiLevelType w:val="hybridMultilevel"/>
    <w:tmpl w:val="0F9401A6"/>
    <w:lvl w:ilvl="0" w:tplc="8968FF8A">
      <w:start w:val="1"/>
      <w:numFmt w:val="lowerLetter"/>
      <w:lvlText w:val="(%1)"/>
      <w:lvlJc w:val="left"/>
      <w:pPr>
        <w:ind w:left="827" w:hanging="437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01"/>
        <w:sz w:val="21"/>
        <w:szCs w:val="21"/>
      </w:rPr>
    </w:lvl>
    <w:lvl w:ilvl="1" w:tplc="0B3E97D0">
      <w:numFmt w:val="bullet"/>
      <w:lvlText w:val="•"/>
      <w:lvlJc w:val="left"/>
      <w:pPr>
        <w:ind w:left="1390" w:hanging="437"/>
      </w:pPr>
      <w:rPr>
        <w:rFonts w:hint="default"/>
      </w:rPr>
    </w:lvl>
    <w:lvl w:ilvl="2" w:tplc="B3AE8A28">
      <w:numFmt w:val="bullet"/>
      <w:lvlText w:val="•"/>
      <w:lvlJc w:val="left"/>
      <w:pPr>
        <w:ind w:left="1961" w:hanging="437"/>
      </w:pPr>
      <w:rPr>
        <w:rFonts w:hint="default"/>
      </w:rPr>
    </w:lvl>
    <w:lvl w:ilvl="3" w:tplc="867E3A3E">
      <w:numFmt w:val="bullet"/>
      <w:lvlText w:val="•"/>
      <w:lvlJc w:val="left"/>
      <w:pPr>
        <w:ind w:left="2532" w:hanging="437"/>
      </w:pPr>
      <w:rPr>
        <w:rFonts w:hint="default"/>
      </w:rPr>
    </w:lvl>
    <w:lvl w:ilvl="4" w:tplc="B30EB0F0">
      <w:numFmt w:val="bullet"/>
      <w:lvlText w:val="•"/>
      <w:lvlJc w:val="left"/>
      <w:pPr>
        <w:ind w:left="3102" w:hanging="437"/>
      </w:pPr>
      <w:rPr>
        <w:rFonts w:hint="default"/>
      </w:rPr>
    </w:lvl>
    <w:lvl w:ilvl="5" w:tplc="973ECB74">
      <w:numFmt w:val="bullet"/>
      <w:lvlText w:val="•"/>
      <w:lvlJc w:val="left"/>
      <w:pPr>
        <w:ind w:left="3673" w:hanging="437"/>
      </w:pPr>
      <w:rPr>
        <w:rFonts w:hint="default"/>
      </w:rPr>
    </w:lvl>
    <w:lvl w:ilvl="6" w:tplc="D8862718">
      <w:numFmt w:val="bullet"/>
      <w:lvlText w:val="•"/>
      <w:lvlJc w:val="left"/>
      <w:pPr>
        <w:ind w:left="4244" w:hanging="437"/>
      </w:pPr>
      <w:rPr>
        <w:rFonts w:hint="default"/>
      </w:rPr>
    </w:lvl>
    <w:lvl w:ilvl="7" w:tplc="305817CC">
      <w:numFmt w:val="bullet"/>
      <w:lvlText w:val="•"/>
      <w:lvlJc w:val="left"/>
      <w:pPr>
        <w:ind w:left="4814" w:hanging="437"/>
      </w:pPr>
      <w:rPr>
        <w:rFonts w:hint="default"/>
      </w:rPr>
    </w:lvl>
    <w:lvl w:ilvl="8" w:tplc="2FB6D4E0">
      <w:numFmt w:val="bullet"/>
      <w:lvlText w:val="•"/>
      <w:lvlJc w:val="left"/>
      <w:pPr>
        <w:ind w:left="5385" w:hanging="437"/>
      </w:pPr>
      <w:rPr>
        <w:rFonts w:hint="default"/>
      </w:rPr>
    </w:lvl>
  </w:abstractNum>
  <w:abstractNum w:abstractNumId="25" w15:restartNumberingAfterBreak="0">
    <w:nsid w:val="3C2F1878"/>
    <w:multiLevelType w:val="hybridMultilevel"/>
    <w:tmpl w:val="BB402B1C"/>
    <w:lvl w:ilvl="0" w:tplc="4E8E2FA6">
      <w:start w:val="1"/>
      <w:numFmt w:val="lowerRoman"/>
      <w:lvlText w:val="(%1)"/>
      <w:lvlJc w:val="left"/>
      <w:pPr>
        <w:ind w:left="448" w:hanging="341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10"/>
        <w:sz w:val="19"/>
        <w:szCs w:val="19"/>
      </w:rPr>
    </w:lvl>
    <w:lvl w:ilvl="1" w:tplc="4168A2F4">
      <w:numFmt w:val="bullet"/>
      <w:lvlText w:val="•"/>
      <w:lvlJc w:val="left"/>
      <w:pPr>
        <w:ind w:left="961" w:hanging="341"/>
      </w:pPr>
      <w:rPr>
        <w:rFonts w:hint="default"/>
      </w:rPr>
    </w:lvl>
    <w:lvl w:ilvl="2" w:tplc="17905E50">
      <w:numFmt w:val="bullet"/>
      <w:lvlText w:val="•"/>
      <w:lvlJc w:val="left"/>
      <w:pPr>
        <w:ind w:left="1483" w:hanging="341"/>
      </w:pPr>
      <w:rPr>
        <w:rFonts w:hint="default"/>
      </w:rPr>
    </w:lvl>
    <w:lvl w:ilvl="3" w:tplc="9FBEE35E">
      <w:numFmt w:val="bullet"/>
      <w:lvlText w:val="•"/>
      <w:lvlJc w:val="left"/>
      <w:pPr>
        <w:ind w:left="2005" w:hanging="341"/>
      </w:pPr>
      <w:rPr>
        <w:rFonts w:hint="default"/>
      </w:rPr>
    </w:lvl>
    <w:lvl w:ilvl="4" w:tplc="3078C66C">
      <w:numFmt w:val="bullet"/>
      <w:lvlText w:val="•"/>
      <w:lvlJc w:val="left"/>
      <w:pPr>
        <w:ind w:left="2527" w:hanging="341"/>
      </w:pPr>
      <w:rPr>
        <w:rFonts w:hint="default"/>
      </w:rPr>
    </w:lvl>
    <w:lvl w:ilvl="5" w:tplc="A970B22E">
      <w:numFmt w:val="bullet"/>
      <w:lvlText w:val="•"/>
      <w:lvlJc w:val="left"/>
      <w:pPr>
        <w:ind w:left="3049" w:hanging="341"/>
      </w:pPr>
      <w:rPr>
        <w:rFonts w:hint="default"/>
      </w:rPr>
    </w:lvl>
    <w:lvl w:ilvl="6" w:tplc="3A309344">
      <w:numFmt w:val="bullet"/>
      <w:lvlText w:val="•"/>
      <w:lvlJc w:val="left"/>
      <w:pPr>
        <w:ind w:left="3571" w:hanging="341"/>
      </w:pPr>
      <w:rPr>
        <w:rFonts w:hint="default"/>
      </w:rPr>
    </w:lvl>
    <w:lvl w:ilvl="7" w:tplc="31F4B2FE">
      <w:numFmt w:val="bullet"/>
      <w:lvlText w:val="•"/>
      <w:lvlJc w:val="left"/>
      <w:pPr>
        <w:ind w:left="4093" w:hanging="341"/>
      </w:pPr>
      <w:rPr>
        <w:rFonts w:hint="default"/>
      </w:rPr>
    </w:lvl>
    <w:lvl w:ilvl="8" w:tplc="29FAD208">
      <w:numFmt w:val="bullet"/>
      <w:lvlText w:val="•"/>
      <w:lvlJc w:val="left"/>
      <w:pPr>
        <w:ind w:left="4615" w:hanging="341"/>
      </w:pPr>
      <w:rPr>
        <w:rFonts w:hint="default"/>
      </w:rPr>
    </w:lvl>
  </w:abstractNum>
  <w:abstractNum w:abstractNumId="26" w15:restartNumberingAfterBreak="0">
    <w:nsid w:val="3E9D4642"/>
    <w:multiLevelType w:val="hybridMultilevel"/>
    <w:tmpl w:val="177C444E"/>
    <w:lvl w:ilvl="0" w:tplc="D870E05A">
      <w:start w:val="1"/>
      <w:numFmt w:val="lowerLetter"/>
      <w:lvlText w:val="(%1)"/>
      <w:lvlJc w:val="left"/>
      <w:pPr>
        <w:ind w:left="791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spacing w:val="-5"/>
        <w:w w:val="93"/>
        <w:sz w:val="19"/>
        <w:szCs w:val="19"/>
      </w:rPr>
    </w:lvl>
    <w:lvl w:ilvl="1" w:tplc="A1D02B2A"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4C3C1738">
      <w:numFmt w:val="bullet"/>
      <w:lvlText w:val="•"/>
      <w:lvlJc w:val="left"/>
      <w:pPr>
        <w:ind w:left="1945" w:hanging="284"/>
      </w:pPr>
      <w:rPr>
        <w:rFonts w:hint="default"/>
      </w:rPr>
    </w:lvl>
    <w:lvl w:ilvl="3" w:tplc="2AAA2F92">
      <w:numFmt w:val="bullet"/>
      <w:lvlText w:val="•"/>
      <w:lvlJc w:val="left"/>
      <w:pPr>
        <w:ind w:left="2518" w:hanging="284"/>
      </w:pPr>
      <w:rPr>
        <w:rFonts w:hint="default"/>
      </w:rPr>
    </w:lvl>
    <w:lvl w:ilvl="4" w:tplc="467C8CA0">
      <w:numFmt w:val="bullet"/>
      <w:lvlText w:val="•"/>
      <w:lvlJc w:val="left"/>
      <w:pPr>
        <w:ind w:left="3090" w:hanging="284"/>
      </w:pPr>
      <w:rPr>
        <w:rFonts w:hint="default"/>
      </w:rPr>
    </w:lvl>
    <w:lvl w:ilvl="5" w:tplc="68340520">
      <w:numFmt w:val="bullet"/>
      <w:lvlText w:val="•"/>
      <w:lvlJc w:val="left"/>
      <w:pPr>
        <w:ind w:left="3663" w:hanging="284"/>
      </w:pPr>
      <w:rPr>
        <w:rFonts w:hint="default"/>
      </w:rPr>
    </w:lvl>
    <w:lvl w:ilvl="6" w:tplc="E54E875C"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34F64EDA">
      <w:numFmt w:val="bullet"/>
      <w:lvlText w:val="•"/>
      <w:lvlJc w:val="left"/>
      <w:pPr>
        <w:ind w:left="4808" w:hanging="284"/>
      </w:pPr>
      <w:rPr>
        <w:rFonts w:hint="default"/>
      </w:rPr>
    </w:lvl>
    <w:lvl w:ilvl="8" w:tplc="9A4CD8AA">
      <w:numFmt w:val="bullet"/>
      <w:lvlText w:val="•"/>
      <w:lvlJc w:val="left"/>
      <w:pPr>
        <w:ind w:left="5381" w:hanging="284"/>
      </w:pPr>
      <w:rPr>
        <w:rFonts w:hint="default"/>
      </w:rPr>
    </w:lvl>
  </w:abstractNum>
  <w:abstractNum w:abstractNumId="27" w15:restartNumberingAfterBreak="0">
    <w:nsid w:val="3F636D18"/>
    <w:multiLevelType w:val="hybridMultilevel"/>
    <w:tmpl w:val="06E49984"/>
    <w:lvl w:ilvl="0" w:tplc="C2804402">
      <w:start w:val="1"/>
      <w:numFmt w:val="lowerRoman"/>
      <w:lvlText w:val="(%1)"/>
      <w:lvlJc w:val="left"/>
      <w:pPr>
        <w:ind w:left="561" w:hanging="45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10"/>
        <w:sz w:val="19"/>
        <w:szCs w:val="19"/>
      </w:rPr>
    </w:lvl>
    <w:lvl w:ilvl="1" w:tplc="5C324E86">
      <w:numFmt w:val="bullet"/>
      <w:lvlText w:val="•"/>
      <w:lvlJc w:val="left"/>
      <w:pPr>
        <w:ind w:left="1069" w:hanging="454"/>
      </w:pPr>
      <w:rPr>
        <w:rFonts w:hint="default"/>
      </w:rPr>
    </w:lvl>
    <w:lvl w:ilvl="2" w:tplc="EE62BB82">
      <w:numFmt w:val="bullet"/>
      <w:lvlText w:val="•"/>
      <w:lvlJc w:val="left"/>
      <w:pPr>
        <w:ind w:left="1579" w:hanging="454"/>
      </w:pPr>
      <w:rPr>
        <w:rFonts w:hint="default"/>
      </w:rPr>
    </w:lvl>
    <w:lvl w:ilvl="3" w:tplc="DB7CB280">
      <w:numFmt w:val="bullet"/>
      <w:lvlText w:val="•"/>
      <w:lvlJc w:val="left"/>
      <w:pPr>
        <w:ind w:left="2089" w:hanging="454"/>
      </w:pPr>
      <w:rPr>
        <w:rFonts w:hint="default"/>
      </w:rPr>
    </w:lvl>
    <w:lvl w:ilvl="4" w:tplc="8C5078F0">
      <w:numFmt w:val="bullet"/>
      <w:lvlText w:val="•"/>
      <w:lvlJc w:val="left"/>
      <w:pPr>
        <w:ind w:left="2599" w:hanging="454"/>
      </w:pPr>
      <w:rPr>
        <w:rFonts w:hint="default"/>
      </w:rPr>
    </w:lvl>
    <w:lvl w:ilvl="5" w:tplc="24A084DE">
      <w:numFmt w:val="bullet"/>
      <w:lvlText w:val="•"/>
      <w:lvlJc w:val="left"/>
      <w:pPr>
        <w:ind w:left="3109" w:hanging="454"/>
      </w:pPr>
      <w:rPr>
        <w:rFonts w:hint="default"/>
      </w:rPr>
    </w:lvl>
    <w:lvl w:ilvl="6" w:tplc="9BD8370C">
      <w:numFmt w:val="bullet"/>
      <w:lvlText w:val="•"/>
      <w:lvlJc w:val="left"/>
      <w:pPr>
        <w:ind w:left="3619" w:hanging="454"/>
      </w:pPr>
      <w:rPr>
        <w:rFonts w:hint="default"/>
      </w:rPr>
    </w:lvl>
    <w:lvl w:ilvl="7" w:tplc="3A10036C">
      <w:numFmt w:val="bullet"/>
      <w:lvlText w:val="•"/>
      <w:lvlJc w:val="left"/>
      <w:pPr>
        <w:ind w:left="4129" w:hanging="454"/>
      </w:pPr>
      <w:rPr>
        <w:rFonts w:hint="default"/>
      </w:rPr>
    </w:lvl>
    <w:lvl w:ilvl="8" w:tplc="9A88C618">
      <w:numFmt w:val="bullet"/>
      <w:lvlText w:val="•"/>
      <w:lvlJc w:val="left"/>
      <w:pPr>
        <w:ind w:left="4639" w:hanging="454"/>
      </w:pPr>
      <w:rPr>
        <w:rFonts w:hint="default"/>
      </w:rPr>
    </w:lvl>
  </w:abstractNum>
  <w:abstractNum w:abstractNumId="28" w15:restartNumberingAfterBreak="0">
    <w:nsid w:val="4073304C"/>
    <w:multiLevelType w:val="hybridMultilevel"/>
    <w:tmpl w:val="23806226"/>
    <w:lvl w:ilvl="0" w:tplc="C7B4E830">
      <w:start w:val="1"/>
      <w:numFmt w:val="lowerLetter"/>
      <w:lvlText w:val="(%1)"/>
      <w:lvlJc w:val="left"/>
      <w:pPr>
        <w:ind w:left="827" w:hanging="437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01"/>
        <w:sz w:val="21"/>
        <w:szCs w:val="21"/>
      </w:rPr>
    </w:lvl>
    <w:lvl w:ilvl="1" w:tplc="17569710">
      <w:numFmt w:val="bullet"/>
      <w:lvlText w:val="•"/>
      <w:lvlJc w:val="left"/>
      <w:pPr>
        <w:ind w:left="1390" w:hanging="437"/>
      </w:pPr>
      <w:rPr>
        <w:rFonts w:hint="default"/>
      </w:rPr>
    </w:lvl>
    <w:lvl w:ilvl="2" w:tplc="D77095EE">
      <w:numFmt w:val="bullet"/>
      <w:lvlText w:val="•"/>
      <w:lvlJc w:val="left"/>
      <w:pPr>
        <w:ind w:left="1961" w:hanging="437"/>
      </w:pPr>
      <w:rPr>
        <w:rFonts w:hint="default"/>
      </w:rPr>
    </w:lvl>
    <w:lvl w:ilvl="3" w:tplc="633A0C3E">
      <w:numFmt w:val="bullet"/>
      <w:lvlText w:val="•"/>
      <w:lvlJc w:val="left"/>
      <w:pPr>
        <w:ind w:left="2532" w:hanging="437"/>
      </w:pPr>
      <w:rPr>
        <w:rFonts w:hint="default"/>
      </w:rPr>
    </w:lvl>
    <w:lvl w:ilvl="4" w:tplc="0F2EC026">
      <w:numFmt w:val="bullet"/>
      <w:lvlText w:val="•"/>
      <w:lvlJc w:val="left"/>
      <w:pPr>
        <w:ind w:left="3102" w:hanging="437"/>
      </w:pPr>
      <w:rPr>
        <w:rFonts w:hint="default"/>
      </w:rPr>
    </w:lvl>
    <w:lvl w:ilvl="5" w:tplc="F9968A48">
      <w:numFmt w:val="bullet"/>
      <w:lvlText w:val="•"/>
      <w:lvlJc w:val="left"/>
      <w:pPr>
        <w:ind w:left="3673" w:hanging="437"/>
      </w:pPr>
      <w:rPr>
        <w:rFonts w:hint="default"/>
      </w:rPr>
    </w:lvl>
    <w:lvl w:ilvl="6" w:tplc="8746EB9E">
      <w:numFmt w:val="bullet"/>
      <w:lvlText w:val="•"/>
      <w:lvlJc w:val="left"/>
      <w:pPr>
        <w:ind w:left="4244" w:hanging="437"/>
      </w:pPr>
      <w:rPr>
        <w:rFonts w:hint="default"/>
      </w:rPr>
    </w:lvl>
    <w:lvl w:ilvl="7" w:tplc="B3F8B152">
      <w:numFmt w:val="bullet"/>
      <w:lvlText w:val="•"/>
      <w:lvlJc w:val="left"/>
      <w:pPr>
        <w:ind w:left="4814" w:hanging="437"/>
      </w:pPr>
      <w:rPr>
        <w:rFonts w:hint="default"/>
      </w:rPr>
    </w:lvl>
    <w:lvl w:ilvl="8" w:tplc="33AA4E70">
      <w:numFmt w:val="bullet"/>
      <w:lvlText w:val="•"/>
      <w:lvlJc w:val="left"/>
      <w:pPr>
        <w:ind w:left="5385" w:hanging="437"/>
      </w:pPr>
      <w:rPr>
        <w:rFonts w:hint="default"/>
      </w:rPr>
    </w:lvl>
  </w:abstractNum>
  <w:abstractNum w:abstractNumId="29" w15:restartNumberingAfterBreak="0">
    <w:nsid w:val="409A0E61"/>
    <w:multiLevelType w:val="hybridMultilevel"/>
    <w:tmpl w:val="A92C9F1E"/>
    <w:lvl w:ilvl="0" w:tplc="ED8812C0">
      <w:start w:val="1"/>
      <w:numFmt w:val="lowerRoman"/>
      <w:lvlText w:val="(%1)"/>
      <w:lvlJc w:val="left"/>
      <w:pPr>
        <w:ind w:left="963" w:hanging="39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10"/>
        <w:sz w:val="19"/>
        <w:szCs w:val="19"/>
      </w:rPr>
    </w:lvl>
    <w:lvl w:ilvl="1" w:tplc="D4CE9178">
      <w:numFmt w:val="bullet"/>
      <w:lvlText w:val="•"/>
      <w:lvlJc w:val="left"/>
      <w:pPr>
        <w:ind w:left="1516" w:hanging="397"/>
      </w:pPr>
      <w:rPr>
        <w:rFonts w:hint="default"/>
      </w:rPr>
    </w:lvl>
    <w:lvl w:ilvl="2" w:tplc="2ADA65F4">
      <w:numFmt w:val="bullet"/>
      <w:lvlText w:val="•"/>
      <w:lvlJc w:val="left"/>
      <w:pPr>
        <w:ind w:left="2073" w:hanging="397"/>
      </w:pPr>
      <w:rPr>
        <w:rFonts w:hint="default"/>
      </w:rPr>
    </w:lvl>
    <w:lvl w:ilvl="3" w:tplc="B9CA14FC">
      <w:numFmt w:val="bullet"/>
      <w:lvlText w:val="•"/>
      <w:lvlJc w:val="left"/>
      <w:pPr>
        <w:ind w:left="2630" w:hanging="397"/>
      </w:pPr>
      <w:rPr>
        <w:rFonts w:hint="default"/>
      </w:rPr>
    </w:lvl>
    <w:lvl w:ilvl="4" w:tplc="53B6F2D2">
      <w:numFmt w:val="bullet"/>
      <w:lvlText w:val="•"/>
      <w:lvlJc w:val="left"/>
      <w:pPr>
        <w:ind w:left="3186" w:hanging="397"/>
      </w:pPr>
      <w:rPr>
        <w:rFonts w:hint="default"/>
      </w:rPr>
    </w:lvl>
    <w:lvl w:ilvl="5" w:tplc="272E9AEC">
      <w:numFmt w:val="bullet"/>
      <w:lvlText w:val="•"/>
      <w:lvlJc w:val="left"/>
      <w:pPr>
        <w:ind w:left="3743" w:hanging="397"/>
      </w:pPr>
      <w:rPr>
        <w:rFonts w:hint="default"/>
      </w:rPr>
    </w:lvl>
    <w:lvl w:ilvl="6" w:tplc="BA2A5BAE">
      <w:numFmt w:val="bullet"/>
      <w:lvlText w:val="•"/>
      <w:lvlJc w:val="left"/>
      <w:pPr>
        <w:ind w:left="4300" w:hanging="397"/>
      </w:pPr>
      <w:rPr>
        <w:rFonts w:hint="default"/>
      </w:rPr>
    </w:lvl>
    <w:lvl w:ilvl="7" w:tplc="7690D9CA">
      <w:numFmt w:val="bullet"/>
      <w:lvlText w:val="•"/>
      <w:lvlJc w:val="left"/>
      <w:pPr>
        <w:ind w:left="4856" w:hanging="397"/>
      </w:pPr>
      <w:rPr>
        <w:rFonts w:hint="default"/>
      </w:rPr>
    </w:lvl>
    <w:lvl w:ilvl="8" w:tplc="B5FE5714">
      <w:numFmt w:val="bullet"/>
      <w:lvlText w:val="•"/>
      <w:lvlJc w:val="left"/>
      <w:pPr>
        <w:ind w:left="5413" w:hanging="397"/>
      </w:pPr>
      <w:rPr>
        <w:rFonts w:hint="default"/>
      </w:rPr>
    </w:lvl>
  </w:abstractNum>
  <w:abstractNum w:abstractNumId="30" w15:restartNumberingAfterBreak="0">
    <w:nsid w:val="44FD6509"/>
    <w:multiLevelType w:val="hybridMultilevel"/>
    <w:tmpl w:val="9198092E"/>
    <w:lvl w:ilvl="0" w:tplc="988A5024">
      <w:start w:val="1"/>
      <w:numFmt w:val="lowerLetter"/>
      <w:lvlText w:val="(%1)"/>
      <w:lvlJc w:val="left"/>
      <w:pPr>
        <w:ind w:left="844" w:hanging="397"/>
        <w:jc w:val="righ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3"/>
        <w:sz w:val="21"/>
        <w:szCs w:val="21"/>
      </w:rPr>
    </w:lvl>
    <w:lvl w:ilvl="1" w:tplc="D102D93A">
      <w:numFmt w:val="bullet"/>
      <w:lvlText w:val="•"/>
      <w:lvlJc w:val="left"/>
      <w:pPr>
        <w:ind w:left="1408" w:hanging="397"/>
      </w:pPr>
      <w:rPr>
        <w:rFonts w:hint="default"/>
      </w:rPr>
    </w:lvl>
    <w:lvl w:ilvl="2" w:tplc="19F42690">
      <w:numFmt w:val="bullet"/>
      <w:lvlText w:val="•"/>
      <w:lvlJc w:val="left"/>
      <w:pPr>
        <w:ind w:left="1977" w:hanging="397"/>
      </w:pPr>
      <w:rPr>
        <w:rFonts w:hint="default"/>
      </w:rPr>
    </w:lvl>
    <w:lvl w:ilvl="3" w:tplc="EB6E7B8E">
      <w:numFmt w:val="bullet"/>
      <w:lvlText w:val="•"/>
      <w:lvlJc w:val="left"/>
      <w:pPr>
        <w:ind w:left="2546" w:hanging="397"/>
      </w:pPr>
      <w:rPr>
        <w:rFonts w:hint="default"/>
      </w:rPr>
    </w:lvl>
    <w:lvl w:ilvl="4" w:tplc="72F48FE4">
      <w:numFmt w:val="bullet"/>
      <w:lvlText w:val="•"/>
      <w:lvlJc w:val="left"/>
      <w:pPr>
        <w:ind w:left="3114" w:hanging="397"/>
      </w:pPr>
      <w:rPr>
        <w:rFonts w:hint="default"/>
      </w:rPr>
    </w:lvl>
    <w:lvl w:ilvl="5" w:tplc="83887CC2">
      <w:numFmt w:val="bullet"/>
      <w:lvlText w:val="•"/>
      <w:lvlJc w:val="left"/>
      <w:pPr>
        <w:ind w:left="3683" w:hanging="397"/>
      </w:pPr>
      <w:rPr>
        <w:rFonts w:hint="default"/>
      </w:rPr>
    </w:lvl>
    <w:lvl w:ilvl="6" w:tplc="96CA2D98">
      <w:numFmt w:val="bullet"/>
      <w:lvlText w:val="•"/>
      <w:lvlJc w:val="left"/>
      <w:pPr>
        <w:ind w:left="4252" w:hanging="397"/>
      </w:pPr>
      <w:rPr>
        <w:rFonts w:hint="default"/>
      </w:rPr>
    </w:lvl>
    <w:lvl w:ilvl="7" w:tplc="99D8A2C8">
      <w:numFmt w:val="bullet"/>
      <w:lvlText w:val="•"/>
      <w:lvlJc w:val="left"/>
      <w:pPr>
        <w:ind w:left="4820" w:hanging="397"/>
      </w:pPr>
      <w:rPr>
        <w:rFonts w:hint="default"/>
      </w:rPr>
    </w:lvl>
    <w:lvl w:ilvl="8" w:tplc="5DCE04DC">
      <w:numFmt w:val="bullet"/>
      <w:lvlText w:val="•"/>
      <w:lvlJc w:val="left"/>
      <w:pPr>
        <w:ind w:left="5389" w:hanging="397"/>
      </w:pPr>
      <w:rPr>
        <w:rFonts w:hint="default"/>
      </w:rPr>
    </w:lvl>
  </w:abstractNum>
  <w:abstractNum w:abstractNumId="31" w15:restartNumberingAfterBreak="0">
    <w:nsid w:val="45C83A42"/>
    <w:multiLevelType w:val="hybridMultilevel"/>
    <w:tmpl w:val="57EA0EFE"/>
    <w:lvl w:ilvl="0" w:tplc="9356BC70">
      <w:start w:val="1"/>
      <w:numFmt w:val="lowerRoman"/>
      <w:lvlText w:val="(%1)"/>
      <w:lvlJc w:val="left"/>
      <w:pPr>
        <w:ind w:left="900" w:hanging="5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6"/>
        <w:sz w:val="21"/>
        <w:szCs w:val="21"/>
      </w:rPr>
    </w:lvl>
    <w:lvl w:ilvl="1" w:tplc="85021C7E">
      <w:numFmt w:val="bullet"/>
      <w:lvlText w:val="•"/>
      <w:lvlJc w:val="left"/>
      <w:pPr>
        <w:ind w:left="1462" w:hanging="511"/>
      </w:pPr>
      <w:rPr>
        <w:rFonts w:hint="default"/>
      </w:rPr>
    </w:lvl>
    <w:lvl w:ilvl="2" w:tplc="692AF642">
      <w:numFmt w:val="bullet"/>
      <w:lvlText w:val="•"/>
      <w:lvlJc w:val="left"/>
      <w:pPr>
        <w:ind w:left="2025" w:hanging="511"/>
      </w:pPr>
      <w:rPr>
        <w:rFonts w:hint="default"/>
      </w:rPr>
    </w:lvl>
    <w:lvl w:ilvl="3" w:tplc="C5ECA028">
      <w:numFmt w:val="bullet"/>
      <w:lvlText w:val="•"/>
      <w:lvlJc w:val="left"/>
      <w:pPr>
        <w:ind w:left="2588" w:hanging="511"/>
      </w:pPr>
      <w:rPr>
        <w:rFonts w:hint="default"/>
      </w:rPr>
    </w:lvl>
    <w:lvl w:ilvl="4" w:tplc="AC9E9CAE">
      <w:numFmt w:val="bullet"/>
      <w:lvlText w:val="•"/>
      <w:lvlJc w:val="left"/>
      <w:pPr>
        <w:ind w:left="3150" w:hanging="511"/>
      </w:pPr>
      <w:rPr>
        <w:rFonts w:hint="default"/>
      </w:rPr>
    </w:lvl>
    <w:lvl w:ilvl="5" w:tplc="2B304A2A">
      <w:numFmt w:val="bullet"/>
      <w:lvlText w:val="•"/>
      <w:lvlJc w:val="left"/>
      <w:pPr>
        <w:ind w:left="3713" w:hanging="511"/>
      </w:pPr>
      <w:rPr>
        <w:rFonts w:hint="default"/>
      </w:rPr>
    </w:lvl>
    <w:lvl w:ilvl="6" w:tplc="B04A967E">
      <w:numFmt w:val="bullet"/>
      <w:lvlText w:val="•"/>
      <w:lvlJc w:val="left"/>
      <w:pPr>
        <w:ind w:left="4276" w:hanging="511"/>
      </w:pPr>
      <w:rPr>
        <w:rFonts w:hint="default"/>
      </w:rPr>
    </w:lvl>
    <w:lvl w:ilvl="7" w:tplc="D6F404E6">
      <w:numFmt w:val="bullet"/>
      <w:lvlText w:val="•"/>
      <w:lvlJc w:val="left"/>
      <w:pPr>
        <w:ind w:left="4838" w:hanging="511"/>
      </w:pPr>
      <w:rPr>
        <w:rFonts w:hint="default"/>
      </w:rPr>
    </w:lvl>
    <w:lvl w:ilvl="8" w:tplc="2690AD8E">
      <w:numFmt w:val="bullet"/>
      <w:lvlText w:val="•"/>
      <w:lvlJc w:val="left"/>
      <w:pPr>
        <w:ind w:left="5401" w:hanging="511"/>
      </w:pPr>
      <w:rPr>
        <w:rFonts w:hint="default"/>
      </w:rPr>
    </w:lvl>
  </w:abstractNum>
  <w:abstractNum w:abstractNumId="32" w15:restartNumberingAfterBreak="0">
    <w:nsid w:val="4B3D2023"/>
    <w:multiLevelType w:val="hybridMultilevel"/>
    <w:tmpl w:val="39E0B6DC"/>
    <w:lvl w:ilvl="0" w:tplc="9D8A46B0">
      <w:start w:val="1"/>
      <w:numFmt w:val="lowerLetter"/>
      <w:lvlText w:val="(%1)"/>
      <w:lvlJc w:val="left"/>
      <w:pPr>
        <w:ind w:left="787" w:hanging="397"/>
        <w:jc w:val="right"/>
      </w:pPr>
      <w:rPr>
        <w:rFonts w:hint="default"/>
        <w:w w:val="103"/>
      </w:rPr>
    </w:lvl>
    <w:lvl w:ilvl="1" w:tplc="4C2EF786">
      <w:numFmt w:val="bullet"/>
      <w:lvlText w:val="•"/>
      <w:lvlJc w:val="left"/>
      <w:pPr>
        <w:ind w:left="1354" w:hanging="397"/>
      </w:pPr>
      <w:rPr>
        <w:rFonts w:hint="default"/>
      </w:rPr>
    </w:lvl>
    <w:lvl w:ilvl="2" w:tplc="745A2028">
      <w:numFmt w:val="bullet"/>
      <w:lvlText w:val="•"/>
      <w:lvlJc w:val="left"/>
      <w:pPr>
        <w:ind w:left="1929" w:hanging="397"/>
      </w:pPr>
      <w:rPr>
        <w:rFonts w:hint="default"/>
      </w:rPr>
    </w:lvl>
    <w:lvl w:ilvl="3" w:tplc="13FE3466">
      <w:numFmt w:val="bullet"/>
      <w:lvlText w:val="•"/>
      <w:lvlJc w:val="left"/>
      <w:pPr>
        <w:ind w:left="2504" w:hanging="397"/>
      </w:pPr>
      <w:rPr>
        <w:rFonts w:hint="default"/>
      </w:rPr>
    </w:lvl>
    <w:lvl w:ilvl="4" w:tplc="76EE1E52">
      <w:numFmt w:val="bullet"/>
      <w:lvlText w:val="•"/>
      <w:lvlJc w:val="left"/>
      <w:pPr>
        <w:ind w:left="3078" w:hanging="397"/>
      </w:pPr>
      <w:rPr>
        <w:rFonts w:hint="default"/>
      </w:rPr>
    </w:lvl>
    <w:lvl w:ilvl="5" w:tplc="7FF09D2C">
      <w:numFmt w:val="bullet"/>
      <w:lvlText w:val="•"/>
      <w:lvlJc w:val="left"/>
      <w:pPr>
        <w:ind w:left="3653" w:hanging="397"/>
      </w:pPr>
      <w:rPr>
        <w:rFonts w:hint="default"/>
      </w:rPr>
    </w:lvl>
    <w:lvl w:ilvl="6" w:tplc="4D38C806">
      <w:numFmt w:val="bullet"/>
      <w:lvlText w:val="•"/>
      <w:lvlJc w:val="left"/>
      <w:pPr>
        <w:ind w:left="4228" w:hanging="397"/>
      </w:pPr>
      <w:rPr>
        <w:rFonts w:hint="default"/>
      </w:rPr>
    </w:lvl>
    <w:lvl w:ilvl="7" w:tplc="39A4CD40">
      <w:numFmt w:val="bullet"/>
      <w:lvlText w:val="•"/>
      <w:lvlJc w:val="left"/>
      <w:pPr>
        <w:ind w:left="4802" w:hanging="397"/>
      </w:pPr>
      <w:rPr>
        <w:rFonts w:hint="default"/>
      </w:rPr>
    </w:lvl>
    <w:lvl w:ilvl="8" w:tplc="BEB00160">
      <w:numFmt w:val="bullet"/>
      <w:lvlText w:val="•"/>
      <w:lvlJc w:val="left"/>
      <w:pPr>
        <w:ind w:left="5377" w:hanging="397"/>
      </w:pPr>
      <w:rPr>
        <w:rFonts w:hint="default"/>
      </w:rPr>
    </w:lvl>
  </w:abstractNum>
  <w:abstractNum w:abstractNumId="33" w15:restartNumberingAfterBreak="0">
    <w:nsid w:val="4B442C4D"/>
    <w:multiLevelType w:val="hybridMultilevel"/>
    <w:tmpl w:val="725EE0AC"/>
    <w:lvl w:ilvl="0" w:tplc="C6403E40">
      <w:start w:val="1"/>
      <w:numFmt w:val="lowerRoman"/>
      <w:lvlText w:val="(%1)"/>
      <w:lvlJc w:val="left"/>
      <w:pPr>
        <w:ind w:left="787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6"/>
        <w:sz w:val="21"/>
        <w:szCs w:val="21"/>
      </w:rPr>
    </w:lvl>
    <w:lvl w:ilvl="1" w:tplc="6CCEAFF6">
      <w:numFmt w:val="bullet"/>
      <w:lvlText w:val="•"/>
      <w:lvlJc w:val="left"/>
      <w:pPr>
        <w:ind w:left="1354" w:hanging="397"/>
      </w:pPr>
      <w:rPr>
        <w:rFonts w:hint="default"/>
      </w:rPr>
    </w:lvl>
    <w:lvl w:ilvl="2" w:tplc="F796DF32">
      <w:numFmt w:val="bullet"/>
      <w:lvlText w:val="•"/>
      <w:lvlJc w:val="left"/>
      <w:pPr>
        <w:ind w:left="1929" w:hanging="397"/>
      </w:pPr>
      <w:rPr>
        <w:rFonts w:hint="default"/>
      </w:rPr>
    </w:lvl>
    <w:lvl w:ilvl="3" w:tplc="342618B6">
      <w:numFmt w:val="bullet"/>
      <w:lvlText w:val="•"/>
      <w:lvlJc w:val="left"/>
      <w:pPr>
        <w:ind w:left="2504" w:hanging="397"/>
      </w:pPr>
      <w:rPr>
        <w:rFonts w:hint="default"/>
      </w:rPr>
    </w:lvl>
    <w:lvl w:ilvl="4" w:tplc="3BE8B0B8">
      <w:numFmt w:val="bullet"/>
      <w:lvlText w:val="•"/>
      <w:lvlJc w:val="left"/>
      <w:pPr>
        <w:ind w:left="3078" w:hanging="397"/>
      </w:pPr>
      <w:rPr>
        <w:rFonts w:hint="default"/>
      </w:rPr>
    </w:lvl>
    <w:lvl w:ilvl="5" w:tplc="05F2635E">
      <w:numFmt w:val="bullet"/>
      <w:lvlText w:val="•"/>
      <w:lvlJc w:val="left"/>
      <w:pPr>
        <w:ind w:left="3653" w:hanging="397"/>
      </w:pPr>
      <w:rPr>
        <w:rFonts w:hint="default"/>
      </w:rPr>
    </w:lvl>
    <w:lvl w:ilvl="6" w:tplc="7F1A6BBC">
      <w:numFmt w:val="bullet"/>
      <w:lvlText w:val="•"/>
      <w:lvlJc w:val="left"/>
      <w:pPr>
        <w:ind w:left="4228" w:hanging="397"/>
      </w:pPr>
      <w:rPr>
        <w:rFonts w:hint="default"/>
      </w:rPr>
    </w:lvl>
    <w:lvl w:ilvl="7" w:tplc="77F2F684">
      <w:numFmt w:val="bullet"/>
      <w:lvlText w:val="•"/>
      <w:lvlJc w:val="left"/>
      <w:pPr>
        <w:ind w:left="4802" w:hanging="397"/>
      </w:pPr>
      <w:rPr>
        <w:rFonts w:hint="default"/>
      </w:rPr>
    </w:lvl>
    <w:lvl w:ilvl="8" w:tplc="A800B3D4">
      <w:numFmt w:val="bullet"/>
      <w:lvlText w:val="•"/>
      <w:lvlJc w:val="left"/>
      <w:pPr>
        <w:ind w:left="5377" w:hanging="397"/>
      </w:pPr>
      <w:rPr>
        <w:rFonts w:hint="default"/>
      </w:rPr>
    </w:lvl>
  </w:abstractNum>
  <w:abstractNum w:abstractNumId="34" w15:restartNumberingAfterBreak="0">
    <w:nsid w:val="4EC51F48"/>
    <w:multiLevelType w:val="hybridMultilevel"/>
    <w:tmpl w:val="85686492"/>
    <w:lvl w:ilvl="0" w:tplc="AA588E54">
      <w:start w:val="1"/>
      <w:numFmt w:val="lowerRoman"/>
      <w:lvlText w:val="(%1)"/>
      <w:lvlJc w:val="left"/>
      <w:pPr>
        <w:ind w:left="844" w:hanging="5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6"/>
        <w:sz w:val="21"/>
        <w:szCs w:val="21"/>
      </w:rPr>
    </w:lvl>
    <w:lvl w:ilvl="1" w:tplc="B02039F4">
      <w:start w:val="1"/>
      <w:numFmt w:val="lowerLetter"/>
      <w:lvlText w:val="(%2)"/>
      <w:lvlJc w:val="left"/>
      <w:pPr>
        <w:ind w:left="883" w:hanging="437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01"/>
        <w:sz w:val="21"/>
        <w:szCs w:val="21"/>
      </w:rPr>
    </w:lvl>
    <w:lvl w:ilvl="2" w:tplc="D3143826">
      <w:numFmt w:val="bullet"/>
      <w:lvlText w:val="•"/>
      <w:lvlJc w:val="left"/>
      <w:pPr>
        <w:ind w:left="1507" w:hanging="437"/>
      </w:pPr>
      <w:rPr>
        <w:rFonts w:hint="default"/>
      </w:rPr>
    </w:lvl>
    <w:lvl w:ilvl="3" w:tplc="97DC43D0">
      <w:numFmt w:val="bullet"/>
      <w:lvlText w:val="•"/>
      <w:lvlJc w:val="left"/>
      <w:pPr>
        <w:ind w:left="2134" w:hanging="437"/>
      </w:pPr>
      <w:rPr>
        <w:rFonts w:hint="default"/>
      </w:rPr>
    </w:lvl>
    <w:lvl w:ilvl="4" w:tplc="CE88B11A">
      <w:numFmt w:val="bullet"/>
      <w:lvlText w:val="•"/>
      <w:lvlJc w:val="left"/>
      <w:pPr>
        <w:ind w:left="2762" w:hanging="437"/>
      </w:pPr>
      <w:rPr>
        <w:rFonts w:hint="default"/>
      </w:rPr>
    </w:lvl>
    <w:lvl w:ilvl="5" w:tplc="B7AA82D0">
      <w:numFmt w:val="bullet"/>
      <w:lvlText w:val="•"/>
      <w:lvlJc w:val="left"/>
      <w:pPr>
        <w:ind w:left="3389" w:hanging="437"/>
      </w:pPr>
      <w:rPr>
        <w:rFonts w:hint="default"/>
      </w:rPr>
    </w:lvl>
    <w:lvl w:ilvl="6" w:tplc="F9FE36EE">
      <w:numFmt w:val="bullet"/>
      <w:lvlText w:val="•"/>
      <w:lvlJc w:val="left"/>
      <w:pPr>
        <w:ind w:left="4017" w:hanging="437"/>
      </w:pPr>
      <w:rPr>
        <w:rFonts w:hint="default"/>
      </w:rPr>
    </w:lvl>
    <w:lvl w:ilvl="7" w:tplc="B1A6AE10">
      <w:numFmt w:val="bullet"/>
      <w:lvlText w:val="•"/>
      <w:lvlJc w:val="left"/>
      <w:pPr>
        <w:ind w:left="4644" w:hanging="437"/>
      </w:pPr>
      <w:rPr>
        <w:rFonts w:hint="default"/>
      </w:rPr>
    </w:lvl>
    <w:lvl w:ilvl="8" w:tplc="507E63A6">
      <w:numFmt w:val="bullet"/>
      <w:lvlText w:val="•"/>
      <w:lvlJc w:val="left"/>
      <w:pPr>
        <w:ind w:left="5272" w:hanging="437"/>
      </w:pPr>
      <w:rPr>
        <w:rFonts w:hint="default"/>
      </w:rPr>
    </w:lvl>
  </w:abstractNum>
  <w:abstractNum w:abstractNumId="35" w15:restartNumberingAfterBreak="0">
    <w:nsid w:val="4F485361"/>
    <w:multiLevelType w:val="multilevel"/>
    <w:tmpl w:val="D980BE56"/>
    <w:lvl w:ilvl="0">
      <w:start w:val="12"/>
      <w:numFmt w:val="decimal"/>
      <w:lvlText w:val="%1"/>
      <w:lvlJc w:val="left"/>
      <w:pPr>
        <w:ind w:left="221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7" w:hanging="567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120"/>
        <w:sz w:val="21"/>
        <w:szCs w:val="21"/>
      </w:rPr>
    </w:lvl>
    <w:lvl w:ilvl="2">
      <w:numFmt w:val="bullet"/>
      <w:lvlText w:val="•"/>
      <w:lvlJc w:val="left"/>
      <w:pPr>
        <w:ind w:left="3081" w:hanging="567"/>
      </w:pPr>
      <w:rPr>
        <w:rFonts w:hint="default"/>
      </w:rPr>
    </w:lvl>
    <w:lvl w:ilvl="3">
      <w:numFmt w:val="bullet"/>
      <w:lvlText w:val="•"/>
      <w:lvlJc w:val="left"/>
      <w:pPr>
        <w:ind w:left="3512" w:hanging="567"/>
      </w:pPr>
      <w:rPr>
        <w:rFonts w:hint="default"/>
      </w:rPr>
    </w:lvl>
    <w:lvl w:ilvl="4">
      <w:numFmt w:val="bullet"/>
      <w:lvlText w:val="•"/>
      <w:lvlJc w:val="left"/>
      <w:pPr>
        <w:ind w:left="3942" w:hanging="567"/>
      </w:pPr>
      <w:rPr>
        <w:rFonts w:hint="default"/>
      </w:rPr>
    </w:lvl>
    <w:lvl w:ilvl="5">
      <w:numFmt w:val="bullet"/>
      <w:lvlText w:val="•"/>
      <w:lvlJc w:val="left"/>
      <w:pPr>
        <w:ind w:left="4373" w:hanging="567"/>
      </w:pPr>
      <w:rPr>
        <w:rFonts w:hint="default"/>
      </w:rPr>
    </w:lvl>
    <w:lvl w:ilvl="6">
      <w:numFmt w:val="bullet"/>
      <w:lvlText w:val="•"/>
      <w:lvlJc w:val="left"/>
      <w:pPr>
        <w:ind w:left="4804" w:hanging="567"/>
      </w:pPr>
      <w:rPr>
        <w:rFonts w:hint="default"/>
      </w:rPr>
    </w:lvl>
    <w:lvl w:ilvl="7">
      <w:numFmt w:val="bullet"/>
      <w:lvlText w:val="•"/>
      <w:lvlJc w:val="left"/>
      <w:pPr>
        <w:ind w:left="5234" w:hanging="567"/>
      </w:pPr>
      <w:rPr>
        <w:rFonts w:hint="default"/>
      </w:rPr>
    </w:lvl>
    <w:lvl w:ilvl="8">
      <w:numFmt w:val="bullet"/>
      <w:lvlText w:val="•"/>
      <w:lvlJc w:val="left"/>
      <w:pPr>
        <w:ind w:left="5665" w:hanging="567"/>
      </w:pPr>
      <w:rPr>
        <w:rFonts w:hint="default"/>
      </w:rPr>
    </w:lvl>
  </w:abstractNum>
  <w:abstractNum w:abstractNumId="36" w15:restartNumberingAfterBreak="0">
    <w:nsid w:val="51A86570"/>
    <w:multiLevelType w:val="hybridMultilevel"/>
    <w:tmpl w:val="E2822A5E"/>
    <w:lvl w:ilvl="0" w:tplc="BEBCCB50">
      <w:start w:val="2"/>
      <w:numFmt w:val="lowerLetter"/>
      <w:lvlText w:val="(%1)"/>
      <w:lvlJc w:val="left"/>
      <w:pPr>
        <w:ind w:left="397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spacing w:val="-6"/>
        <w:w w:val="105"/>
        <w:sz w:val="12"/>
        <w:szCs w:val="12"/>
      </w:rPr>
    </w:lvl>
    <w:lvl w:ilvl="1" w:tplc="D5024C8C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EBD84DDA">
      <w:numFmt w:val="bullet"/>
      <w:lvlText w:val="•"/>
      <w:lvlJc w:val="left"/>
      <w:pPr>
        <w:ind w:left="1451" w:hanging="284"/>
      </w:pPr>
      <w:rPr>
        <w:rFonts w:hint="default"/>
      </w:rPr>
    </w:lvl>
    <w:lvl w:ilvl="3" w:tplc="1B4EF2B8"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FDE85DB0">
      <w:numFmt w:val="bullet"/>
      <w:lvlText w:val="•"/>
      <w:lvlJc w:val="left"/>
      <w:pPr>
        <w:ind w:left="2503" w:hanging="284"/>
      </w:pPr>
      <w:rPr>
        <w:rFonts w:hint="default"/>
      </w:rPr>
    </w:lvl>
    <w:lvl w:ilvl="5" w:tplc="808ACFD8">
      <w:numFmt w:val="bullet"/>
      <w:lvlText w:val="•"/>
      <w:lvlJc w:val="left"/>
      <w:pPr>
        <w:ind w:left="3029" w:hanging="284"/>
      </w:pPr>
      <w:rPr>
        <w:rFonts w:hint="default"/>
      </w:rPr>
    </w:lvl>
    <w:lvl w:ilvl="6" w:tplc="442A87DE">
      <w:numFmt w:val="bullet"/>
      <w:lvlText w:val="•"/>
      <w:lvlJc w:val="left"/>
      <w:pPr>
        <w:ind w:left="3555" w:hanging="284"/>
      </w:pPr>
      <w:rPr>
        <w:rFonts w:hint="default"/>
      </w:rPr>
    </w:lvl>
    <w:lvl w:ilvl="7" w:tplc="C5B06568">
      <w:numFmt w:val="bullet"/>
      <w:lvlText w:val="•"/>
      <w:lvlJc w:val="left"/>
      <w:pPr>
        <w:ind w:left="4081" w:hanging="284"/>
      </w:pPr>
      <w:rPr>
        <w:rFonts w:hint="default"/>
      </w:rPr>
    </w:lvl>
    <w:lvl w:ilvl="8" w:tplc="AFD4FEF8">
      <w:numFmt w:val="bullet"/>
      <w:lvlText w:val="•"/>
      <w:lvlJc w:val="left"/>
      <w:pPr>
        <w:ind w:left="4607" w:hanging="284"/>
      </w:pPr>
      <w:rPr>
        <w:rFonts w:hint="default"/>
      </w:rPr>
    </w:lvl>
  </w:abstractNum>
  <w:abstractNum w:abstractNumId="37" w15:restartNumberingAfterBreak="0">
    <w:nsid w:val="522F2C51"/>
    <w:multiLevelType w:val="hybridMultilevel"/>
    <w:tmpl w:val="D764C34E"/>
    <w:lvl w:ilvl="0" w:tplc="0D9ED56C">
      <w:start w:val="1"/>
      <w:numFmt w:val="lowerLetter"/>
      <w:lvlText w:val="(%1)"/>
      <w:lvlJc w:val="left"/>
      <w:pPr>
        <w:ind w:left="844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3"/>
        <w:sz w:val="21"/>
        <w:szCs w:val="21"/>
      </w:rPr>
    </w:lvl>
    <w:lvl w:ilvl="1" w:tplc="482AF36A">
      <w:numFmt w:val="bullet"/>
      <w:lvlText w:val="•"/>
      <w:lvlJc w:val="left"/>
      <w:pPr>
        <w:ind w:left="1408" w:hanging="341"/>
      </w:pPr>
      <w:rPr>
        <w:rFonts w:hint="default"/>
      </w:rPr>
    </w:lvl>
    <w:lvl w:ilvl="2" w:tplc="C7B03C18">
      <w:numFmt w:val="bullet"/>
      <w:lvlText w:val="•"/>
      <w:lvlJc w:val="left"/>
      <w:pPr>
        <w:ind w:left="1977" w:hanging="341"/>
      </w:pPr>
      <w:rPr>
        <w:rFonts w:hint="default"/>
      </w:rPr>
    </w:lvl>
    <w:lvl w:ilvl="3" w:tplc="C93EECA8">
      <w:numFmt w:val="bullet"/>
      <w:lvlText w:val="•"/>
      <w:lvlJc w:val="left"/>
      <w:pPr>
        <w:ind w:left="2546" w:hanging="341"/>
      </w:pPr>
      <w:rPr>
        <w:rFonts w:hint="default"/>
      </w:rPr>
    </w:lvl>
    <w:lvl w:ilvl="4" w:tplc="835011BE">
      <w:numFmt w:val="bullet"/>
      <w:lvlText w:val="•"/>
      <w:lvlJc w:val="left"/>
      <w:pPr>
        <w:ind w:left="3114" w:hanging="341"/>
      </w:pPr>
      <w:rPr>
        <w:rFonts w:hint="default"/>
      </w:rPr>
    </w:lvl>
    <w:lvl w:ilvl="5" w:tplc="EAB82830">
      <w:numFmt w:val="bullet"/>
      <w:lvlText w:val="•"/>
      <w:lvlJc w:val="left"/>
      <w:pPr>
        <w:ind w:left="3683" w:hanging="341"/>
      </w:pPr>
      <w:rPr>
        <w:rFonts w:hint="default"/>
      </w:rPr>
    </w:lvl>
    <w:lvl w:ilvl="6" w:tplc="1472A4E6">
      <w:numFmt w:val="bullet"/>
      <w:lvlText w:val="•"/>
      <w:lvlJc w:val="left"/>
      <w:pPr>
        <w:ind w:left="4252" w:hanging="341"/>
      </w:pPr>
      <w:rPr>
        <w:rFonts w:hint="default"/>
      </w:rPr>
    </w:lvl>
    <w:lvl w:ilvl="7" w:tplc="A3D80390">
      <w:numFmt w:val="bullet"/>
      <w:lvlText w:val="•"/>
      <w:lvlJc w:val="left"/>
      <w:pPr>
        <w:ind w:left="4820" w:hanging="341"/>
      </w:pPr>
      <w:rPr>
        <w:rFonts w:hint="default"/>
      </w:rPr>
    </w:lvl>
    <w:lvl w:ilvl="8" w:tplc="0B2860EC">
      <w:numFmt w:val="bullet"/>
      <w:lvlText w:val="•"/>
      <w:lvlJc w:val="left"/>
      <w:pPr>
        <w:ind w:left="5389" w:hanging="341"/>
      </w:pPr>
      <w:rPr>
        <w:rFonts w:hint="default"/>
      </w:rPr>
    </w:lvl>
  </w:abstractNum>
  <w:abstractNum w:abstractNumId="38" w15:restartNumberingAfterBreak="0">
    <w:nsid w:val="52F1279A"/>
    <w:multiLevelType w:val="hybridMultilevel"/>
    <w:tmpl w:val="D61EF6C0"/>
    <w:lvl w:ilvl="0" w:tplc="D6A03110">
      <w:start w:val="1"/>
      <w:numFmt w:val="lowerLetter"/>
      <w:lvlText w:val="(%1)"/>
      <w:lvlJc w:val="left"/>
      <w:pPr>
        <w:ind w:left="827" w:hanging="437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01"/>
        <w:sz w:val="21"/>
        <w:szCs w:val="21"/>
      </w:rPr>
    </w:lvl>
    <w:lvl w:ilvl="1" w:tplc="B4BC27A4">
      <w:numFmt w:val="bullet"/>
      <w:lvlText w:val="•"/>
      <w:lvlJc w:val="left"/>
      <w:pPr>
        <w:ind w:left="1390" w:hanging="437"/>
      </w:pPr>
      <w:rPr>
        <w:rFonts w:hint="default"/>
      </w:rPr>
    </w:lvl>
    <w:lvl w:ilvl="2" w:tplc="12A82E52">
      <w:numFmt w:val="bullet"/>
      <w:lvlText w:val="•"/>
      <w:lvlJc w:val="left"/>
      <w:pPr>
        <w:ind w:left="1961" w:hanging="437"/>
      </w:pPr>
      <w:rPr>
        <w:rFonts w:hint="default"/>
      </w:rPr>
    </w:lvl>
    <w:lvl w:ilvl="3" w:tplc="82C8CCBA">
      <w:numFmt w:val="bullet"/>
      <w:lvlText w:val="•"/>
      <w:lvlJc w:val="left"/>
      <w:pPr>
        <w:ind w:left="2532" w:hanging="437"/>
      </w:pPr>
      <w:rPr>
        <w:rFonts w:hint="default"/>
      </w:rPr>
    </w:lvl>
    <w:lvl w:ilvl="4" w:tplc="9A9E3888">
      <w:numFmt w:val="bullet"/>
      <w:lvlText w:val="•"/>
      <w:lvlJc w:val="left"/>
      <w:pPr>
        <w:ind w:left="3102" w:hanging="437"/>
      </w:pPr>
      <w:rPr>
        <w:rFonts w:hint="default"/>
      </w:rPr>
    </w:lvl>
    <w:lvl w:ilvl="5" w:tplc="432089D6">
      <w:numFmt w:val="bullet"/>
      <w:lvlText w:val="•"/>
      <w:lvlJc w:val="left"/>
      <w:pPr>
        <w:ind w:left="3673" w:hanging="437"/>
      </w:pPr>
      <w:rPr>
        <w:rFonts w:hint="default"/>
      </w:rPr>
    </w:lvl>
    <w:lvl w:ilvl="6" w:tplc="5434C084">
      <w:numFmt w:val="bullet"/>
      <w:lvlText w:val="•"/>
      <w:lvlJc w:val="left"/>
      <w:pPr>
        <w:ind w:left="4244" w:hanging="437"/>
      </w:pPr>
      <w:rPr>
        <w:rFonts w:hint="default"/>
      </w:rPr>
    </w:lvl>
    <w:lvl w:ilvl="7" w:tplc="33A0EF96">
      <w:numFmt w:val="bullet"/>
      <w:lvlText w:val="•"/>
      <w:lvlJc w:val="left"/>
      <w:pPr>
        <w:ind w:left="4814" w:hanging="437"/>
      </w:pPr>
      <w:rPr>
        <w:rFonts w:hint="default"/>
      </w:rPr>
    </w:lvl>
    <w:lvl w:ilvl="8" w:tplc="D752FCA0">
      <w:numFmt w:val="bullet"/>
      <w:lvlText w:val="•"/>
      <w:lvlJc w:val="left"/>
      <w:pPr>
        <w:ind w:left="5385" w:hanging="437"/>
      </w:pPr>
      <w:rPr>
        <w:rFonts w:hint="default"/>
      </w:rPr>
    </w:lvl>
  </w:abstractNum>
  <w:abstractNum w:abstractNumId="39" w15:restartNumberingAfterBreak="0">
    <w:nsid w:val="55E4455F"/>
    <w:multiLevelType w:val="hybridMultilevel"/>
    <w:tmpl w:val="055845EE"/>
    <w:lvl w:ilvl="0" w:tplc="293EBD3E">
      <w:start w:val="1"/>
      <w:numFmt w:val="lowerLetter"/>
      <w:lvlText w:val="(%1)"/>
      <w:lvlJc w:val="left"/>
      <w:pPr>
        <w:ind w:left="883" w:hanging="437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01"/>
        <w:sz w:val="21"/>
        <w:szCs w:val="21"/>
      </w:rPr>
    </w:lvl>
    <w:lvl w:ilvl="1" w:tplc="8E5AAD40">
      <w:numFmt w:val="bullet"/>
      <w:lvlText w:val="•"/>
      <w:lvlJc w:val="left"/>
      <w:pPr>
        <w:ind w:left="1444" w:hanging="437"/>
      </w:pPr>
      <w:rPr>
        <w:rFonts w:hint="default"/>
      </w:rPr>
    </w:lvl>
    <w:lvl w:ilvl="2" w:tplc="DD9E8E10">
      <w:numFmt w:val="bullet"/>
      <w:lvlText w:val="•"/>
      <w:lvlJc w:val="left"/>
      <w:pPr>
        <w:ind w:left="2009" w:hanging="437"/>
      </w:pPr>
      <w:rPr>
        <w:rFonts w:hint="default"/>
      </w:rPr>
    </w:lvl>
    <w:lvl w:ilvl="3" w:tplc="86782AFE">
      <w:numFmt w:val="bullet"/>
      <w:lvlText w:val="•"/>
      <w:lvlJc w:val="left"/>
      <w:pPr>
        <w:ind w:left="2574" w:hanging="437"/>
      </w:pPr>
      <w:rPr>
        <w:rFonts w:hint="default"/>
      </w:rPr>
    </w:lvl>
    <w:lvl w:ilvl="4" w:tplc="AC8E5BF6">
      <w:numFmt w:val="bullet"/>
      <w:lvlText w:val="•"/>
      <w:lvlJc w:val="left"/>
      <w:pPr>
        <w:ind w:left="3138" w:hanging="437"/>
      </w:pPr>
      <w:rPr>
        <w:rFonts w:hint="default"/>
      </w:rPr>
    </w:lvl>
    <w:lvl w:ilvl="5" w:tplc="74624AEA">
      <w:numFmt w:val="bullet"/>
      <w:lvlText w:val="•"/>
      <w:lvlJc w:val="left"/>
      <w:pPr>
        <w:ind w:left="3703" w:hanging="437"/>
      </w:pPr>
      <w:rPr>
        <w:rFonts w:hint="default"/>
      </w:rPr>
    </w:lvl>
    <w:lvl w:ilvl="6" w:tplc="55FC1B82">
      <w:numFmt w:val="bullet"/>
      <w:lvlText w:val="•"/>
      <w:lvlJc w:val="left"/>
      <w:pPr>
        <w:ind w:left="4268" w:hanging="437"/>
      </w:pPr>
      <w:rPr>
        <w:rFonts w:hint="default"/>
      </w:rPr>
    </w:lvl>
    <w:lvl w:ilvl="7" w:tplc="965239BA">
      <w:numFmt w:val="bullet"/>
      <w:lvlText w:val="•"/>
      <w:lvlJc w:val="left"/>
      <w:pPr>
        <w:ind w:left="4832" w:hanging="437"/>
      </w:pPr>
      <w:rPr>
        <w:rFonts w:hint="default"/>
      </w:rPr>
    </w:lvl>
    <w:lvl w:ilvl="8" w:tplc="F7ECDA96">
      <w:numFmt w:val="bullet"/>
      <w:lvlText w:val="•"/>
      <w:lvlJc w:val="left"/>
      <w:pPr>
        <w:ind w:left="5397" w:hanging="437"/>
      </w:pPr>
      <w:rPr>
        <w:rFonts w:hint="default"/>
      </w:rPr>
    </w:lvl>
  </w:abstractNum>
  <w:abstractNum w:abstractNumId="40" w15:restartNumberingAfterBreak="0">
    <w:nsid w:val="56542A24"/>
    <w:multiLevelType w:val="hybridMultilevel"/>
    <w:tmpl w:val="DFF40CE4"/>
    <w:lvl w:ilvl="0" w:tplc="FDC4F902">
      <w:start w:val="5"/>
      <w:numFmt w:val="lowerLetter"/>
      <w:lvlText w:val="(%1)"/>
      <w:lvlJc w:val="left"/>
      <w:pPr>
        <w:ind w:left="391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9"/>
        <w:szCs w:val="19"/>
      </w:rPr>
    </w:lvl>
    <w:lvl w:ilvl="1" w:tplc="5CE4184E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C05ABB72">
      <w:numFmt w:val="bullet"/>
      <w:lvlText w:val="•"/>
      <w:lvlJc w:val="left"/>
      <w:pPr>
        <w:ind w:left="1451" w:hanging="284"/>
      </w:pPr>
      <w:rPr>
        <w:rFonts w:hint="default"/>
      </w:rPr>
    </w:lvl>
    <w:lvl w:ilvl="3" w:tplc="B2061E0A"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E5A0EEC6">
      <w:numFmt w:val="bullet"/>
      <w:lvlText w:val="•"/>
      <w:lvlJc w:val="left"/>
      <w:pPr>
        <w:ind w:left="2503" w:hanging="284"/>
      </w:pPr>
      <w:rPr>
        <w:rFonts w:hint="default"/>
      </w:rPr>
    </w:lvl>
    <w:lvl w:ilvl="5" w:tplc="D200CF98">
      <w:numFmt w:val="bullet"/>
      <w:lvlText w:val="•"/>
      <w:lvlJc w:val="left"/>
      <w:pPr>
        <w:ind w:left="3029" w:hanging="284"/>
      </w:pPr>
      <w:rPr>
        <w:rFonts w:hint="default"/>
      </w:rPr>
    </w:lvl>
    <w:lvl w:ilvl="6" w:tplc="70748EA6">
      <w:numFmt w:val="bullet"/>
      <w:lvlText w:val="•"/>
      <w:lvlJc w:val="left"/>
      <w:pPr>
        <w:ind w:left="3555" w:hanging="284"/>
      </w:pPr>
      <w:rPr>
        <w:rFonts w:hint="default"/>
      </w:rPr>
    </w:lvl>
    <w:lvl w:ilvl="7" w:tplc="E2C0737C">
      <w:numFmt w:val="bullet"/>
      <w:lvlText w:val="•"/>
      <w:lvlJc w:val="left"/>
      <w:pPr>
        <w:ind w:left="4081" w:hanging="284"/>
      </w:pPr>
      <w:rPr>
        <w:rFonts w:hint="default"/>
      </w:rPr>
    </w:lvl>
    <w:lvl w:ilvl="8" w:tplc="C0CCC280">
      <w:numFmt w:val="bullet"/>
      <w:lvlText w:val="•"/>
      <w:lvlJc w:val="left"/>
      <w:pPr>
        <w:ind w:left="4607" w:hanging="284"/>
      </w:pPr>
      <w:rPr>
        <w:rFonts w:hint="default"/>
      </w:rPr>
    </w:lvl>
  </w:abstractNum>
  <w:abstractNum w:abstractNumId="41" w15:restartNumberingAfterBreak="0">
    <w:nsid w:val="58092059"/>
    <w:multiLevelType w:val="hybridMultilevel"/>
    <w:tmpl w:val="73B66A5E"/>
    <w:lvl w:ilvl="0" w:tplc="F9F26EEC">
      <w:start w:val="1"/>
      <w:numFmt w:val="lowerLetter"/>
      <w:lvlText w:val="(%1)"/>
      <w:lvlJc w:val="left"/>
      <w:pPr>
        <w:ind w:left="827" w:hanging="437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01"/>
        <w:sz w:val="21"/>
        <w:szCs w:val="21"/>
      </w:rPr>
    </w:lvl>
    <w:lvl w:ilvl="1" w:tplc="CC7ADD0E">
      <w:numFmt w:val="bullet"/>
      <w:lvlText w:val="•"/>
      <w:lvlJc w:val="left"/>
      <w:pPr>
        <w:ind w:left="1390" w:hanging="437"/>
      </w:pPr>
      <w:rPr>
        <w:rFonts w:hint="default"/>
      </w:rPr>
    </w:lvl>
    <w:lvl w:ilvl="2" w:tplc="14C2C016">
      <w:numFmt w:val="bullet"/>
      <w:lvlText w:val="•"/>
      <w:lvlJc w:val="left"/>
      <w:pPr>
        <w:ind w:left="1961" w:hanging="437"/>
      </w:pPr>
      <w:rPr>
        <w:rFonts w:hint="default"/>
      </w:rPr>
    </w:lvl>
    <w:lvl w:ilvl="3" w:tplc="B2061B44">
      <w:numFmt w:val="bullet"/>
      <w:lvlText w:val="•"/>
      <w:lvlJc w:val="left"/>
      <w:pPr>
        <w:ind w:left="2532" w:hanging="437"/>
      </w:pPr>
      <w:rPr>
        <w:rFonts w:hint="default"/>
      </w:rPr>
    </w:lvl>
    <w:lvl w:ilvl="4" w:tplc="5B7C0B1A">
      <w:numFmt w:val="bullet"/>
      <w:lvlText w:val="•"/>
      <w:lvlJc w:val="left"/>
      <w:pPr>
        <w:ind w:left="3102" w:hanging="437"/>
      </w:pPr>
      <w:rPr>
        <w:rFonts w:hint="default"/>
      </w:rPr>
    </w:lvl>
    <w:lvl w:ilvl="5" w:tplc="607274AE">
      <w:numFmt w:val="bullet"/>
      <w:lvlText w:val="•"/>
      <w:lvlJc w:val="left"/>
      <w:pPr>
        <w:ind w:left="3673" w:hanging="437"/>
      </w:pPr>
      <w:rPr>
        <w:rFonts w:hint="default"/>
      </w:rPr>
    </w:lvl>
    <w:lvl w:ilvl="6" w:tplc="C29A36F8">
      <w:numFmt w:val="bullet"/>
      <w:lvlText w:val="•"/>
      <w:lvlJc w:val="left"/>
      <w:pPr>
        <w:ind w:left="4244" w:hanging="437"/>
      </w:pPr>
      <w:rPr>
        <w:rFonts w:hint="default"/>
      </w:rPr>
    </w:lvl>
    <w:lvl w:ilvl="7" w:tplc="34CCD210">
      <w:numFmt w:val="bullet"/>
      <w:lvlText w:val="•"/>
      <w:lvlJc w:val="left"/>
      <w:pPr>
        <w:ind w:left="4814" w:hanging="437"/>
      </w:pPr>
      <w:rPr>
        <w:rFonts w:hint="default"/>
      </w:rPr>
    </w:lvl>
    <w:lvl w:ilvl="8" w:tplc="2B58468E">
      <w:numFmt w:val="bullet"/>
      <w:lvlText w:val="•"/>
      <w:lvlJc w:val="left"/>
      <w:pPr>
        <w:ind w:left="5385" w:hanging="437"/>
      </w:pPr>
      <w:rPr>
        <w:rFonts w:hint="default"/>
      </w:rPr>
    </w:lvl>
  </w:abstractNum>
  <w:abstractNum w:abstractNumId="42" w15:restartNumberingAfterBreak="0">
    <w:nsid w:val="59752AEF"/>
    <w:multiLevelType w:val="hybridMultilevel"/>
    <w:tmpl w:val="981014B2"/>
    <w:lvl w:ilvl="0" w:tplc="67B86988">
      <w:start w:val="3"/>
      <w:numFmt w:val="lowerRoman"/>
      <w:lvlText w:val="(%1)"/>
      <w:lvlJc w:val="left"/>
      <w:pPr>
        <w:ind w:left="448" w:hanging="341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10"/>
        <w:sz w:val="19"/>
        <w:szCs w:val="19"/>
      </w:rPr>
    </w:lvl>
    <w:lvl w:ilvl="1" w:tplc="EB188ADE">
      <w:numFmt w:val="bullet"/>
      <w:lvlText w:val="•"/>
      <w:lvlJc w:val="left"/>
      <w:pPr>
        <w:ind w:left="961" w:hanging="341"/>
      </w:pPr>
      <w:rPr>
        <w:rFonts w:hint="default"/>
      </w:rPr>
    </w:lvl>
    <w:lvl w:ilvl="2" w:tplc="FF4A7978">
      <w:numFmt w:val="bullet"/>
      <w:lvlText w:val="•"/>
      <w:lvlJc w:val="left"/>
      <w:pPr>
        <w:ind w:left="1483" w:hanging="341"/>
      </w:pPr>
      <w:rPr>
        <w:rFonts w:hint="default"/>
      </w:rPr>
    </w:lvl>
    <w:lvl w:ilvl="3" w:tplc="7690EBA0">
      <w:numFmt w:val="bullet"/>
      <w:lvlText w:val="•"/>
      <w:lvlJc w:val="left"/>
      <w:pPr>
        <w:ind w:left="2005" w:hanging="341"/>
      </w:pPr>
      <w:rPr>
        <w:rFonts w:hint="default"/>
      </w:rPr>
    </w:lvl>
    <w:lvl w:ilvl="4" w:tplc="EF2C0806">
      <w:numFmt w:val="bullet"/>
      <w:lvlText w:val="•"/>
      <w:lvlJc w:val="left"/>
      <w:pPr>
        <w:ind w:left="2527" w:hanging="341"/>
      </w:pPr>
      <w:rPr>
        <w:rFonts w:hint="default"/>
      </w:rPr>
    </w:lvl>
    <w:lvl w:ilvl="5" w:tplc="0BE01180">
      <w:numFmt w:val="bullet"/>
      <w:lvlText w:val="•"/>
      <w:lvlJc w:val="left"/>
      <w:pPr>
        <w:ind w:left="3049" w:hanging="341"/>
      </w:pPr>
      <w:rPr>
        <w:rFonts w:hint="default"/>
      </w:rPr>
    </w:lvl>
    <w:lvl w:ilvl="6" w:tplc="DEE6C7F2">
      <w:numFmt w:val="bullet"/>
      <w:lvlText w:val="•"/>
      <w:lvlJc w:val="left"/>
      <w:pPr>
        <w:ind w:left="3571" w:hanging="341"/>
      </w:pPr>
      <w:rPr>
        <w:rFonts w:hint="default"/>
      </w:rPr>
    </w:lvl>
    <w:lvl w:ilvl="7" w:tplc="3806AAD2">
      <w:numFmt w:val="bullet"/>
      <w:lvlText w:val="•"/>
      <w:lvlJc w:val="left"/>
      <w:pPr>
        <w:ind w:left="4093" w:hanging="341"/>
      </w:pPr>
      <w:rPr>
        <w:rFonts w:hint="default"/>
      </w:rPr>
    </w:lvl>
    <w:lvl w:ilvl="8" w:tplc="BDC83D4C">
      <w:numFmt w:val="bullet"/>
      <w:lvlText w:val="•"/>
      <w:lvlJc w:val="left"/>
      <w:pPr>
        <w:ind w:left="4615" w:hanging="341"/>
      </w:pPr>
      <w:rPr>
        <w:rFonts w:hint="default"/>
      </w:rPr>
    </w:lvl>
  </w:abstractNum>
  <w:abstractNum w:abstractNumId="43" w15:restartNumberingAfterBreak="0">
    <w:nsid w:val="5A146A18"/>
    <w:multiLevelType w:val="multilevel"/>
    <w:tmpl w:val="E906234C"/>
    <w:lvl w:ilvl="0">
      <w:start w:val="11"/>
      <w:numFmt w:val="decimal"/>
      <w:lvlText w:val="%1"/>
      <w:lvlJc w:val="left"/>
      <w:pPr>
        <w:ind w:left="211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3" w:hanging="567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120"/>
        <w:sz w:val="21"/>
        <w:szCs w:val="21"/>
      </w:rPr>
    </w:lvl>
    <w:lvl w:ilvl="2">
      <w:numFmt w:val="bullet"/>
      <w:lvlText w:val="•"/>
      <w:lvlJc w:val="left"/>
      <w:pPr>
        <w:ind w:left="3001" w:hanging="567"/>
      </w:pPr>
      <w:rPr>
        <w:rFonts w:hint="default"/>
      </w:rPr>
    </w:lvl>
    <w:lvl w:ilvl="3">
      <w:numFmt w:val="bullet"/>
      <w:lvlText w:val="•"/>
      <w:lvlJc w:val="left"/>
      <w:pPr>
        <w:ind w:left="3442" w:hanging="567"/>
      </w:pPr>
      <w:rPr>
        <w:rFonts w:hint="default"/>
      </w:rPr>
    </w:lvl>
    <w:lvl w:ilvl="4">
      <w:numFmt w:val="bullet"/>
      <w:lvlText w:val="•"/>
      <w:lvlJc w:val="left"/>
      <w:pPr>
        <w:ind w:left="3882" w:hanging="567"/>
      </w:pPr>
      <w:rPr>
        <w:rFonts w:hint="default"/>
      </w:rPr>
    </w:lvl>
    <w:lvl w:ilvl="5">
      <w:numFmt w:val="bullet"/>
      <w:lvlText w:val="•"/>
      <w:lvlJc w:val="left"/>
      <w:pPr>
        <w:ind w:left="4323" w:hanging="567"/>
      </w:pPr>
      <w:rPr>
        <w:rFonts w:hint="default"/>
      </w:rPr>
    </w:lvl>
    <w:lvl w:ilvl="6">
      <w:numFmt w:val="bullet"/>
      <w:lvlText w:val="•"/>
      <w:lvlJc w:val="left"/>
      <w:pPr>
        <w:ind w:left="4764" w:hanging="567"/>
      </w:pPr>
      <w:rPr>
        <w:rFonts w:hint="default"/>
      </w:rPr>
    </w:lvl>
    <w:lvl w:ilvl="7">
      <w:numFmt w:val="bullet"/>
      <w:lvlText w:val="•"/>
      <w:lvlJc w:val="left"/>
      <w:pPr>
        <w:ind w:left="5204" w:hanging="567"/>
      </w:pPr>
      <w:rPr>
        <w:rFonts w:hint="default"/>
      </w:rPr>
    </w:lvl>
    <w:lvl w:ilvl="8">
      <w:numFmt w:val="bullet"/>
      <w:lvlText w:val="•"/>
      <w:lvlJc w:val="left"/>
      <w:pPr>
        <w:ind w:left="5645" w:hanging="567"/>
      </w:pPr>
      <w:rPr>
        <w:rFonts w:hint="default"/>
      </w:rPr>
    </w:lvl>
  </w:abstractNum>
  <w:abstractNum w:abstractNumId="44" w15:restartNumberingAfterBreak="0">
    <w:nsid w:val="5AD86BEF"/>
    <w:multiLevelType w:val="hybridMultilevel"/>
    <w:tmpl w:val="D994B94C"/>
    <w:lvl w:ilvl="0" w:tplc="425AC98A">
      <w:start w:val="1"/>
      <w:numFmt w:val="lowerLetter"/>
      <w:lvlText w:val="(%1)"/>
      <w:lvlJc w:val="left"/>
      <w:pPr>
        <w:ind w:left="844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3"/>
        <w:sz w:val="21"/>
        <w:szCs w:val="21"/>
      </w:rPr>
    </w:lvl>
    <w:lvl w:ilvl="1" w:tplc="4BB49B70">
      <w:numFmt w:val="bullet"/>
      <w:lvlText w:val="•"/>
      <w:lvlJc w:val="left"/>
      <w:pPr>
        <w:ind w:left="1408" w:hanging="397"/>
      </w:pPr>
      <w:rPr>
        <w:rFonts w:hint="default"/>
      </w:rPr>
    </w:lvl>
    <w:lvl w:ilvl="2" w:tplc="B9B4D098">
      <w:numFmt w:val="bullet"/>
      <w:lvlText w:val="•"/>
      <w:lvlJc w:val="left"/>
      <w:pPr>
        <w:ind w:left="1977" w:hanging="397"/>
      </w:pPr>
      <w:rPr>
        <w:rFonts w:hint="default"/>
      </w:rPr>
    </w:lvl>
    <w:lvl w:ilvl="3" w:tplc="DAA0A764">
      <w:numFmt w:val="bullet"/>
      <w:lvlText w:val="•"/>
      <w:lvlJc w:val="left"/>
      <w:pPr>
        <w:ind w:left="2546" w:hanging="397"/>
      </w:pPr>
      <w:rPr>
        <w:rFonts w:hint="default"/>
      </w:rPr>
    </w:lvl>
    <w:lvl w:ilvl="4" w:tplc="30884B28">
      <w:numFmt w:val="bullet"/>
      <w:lvlText w:val="•"/>
      <w:lvlJc w:val="left"/>
      <w:pPr>
        <w:ind w:left="3114" w:hanging="397"/>
      </w:pPr>
      <w:rPr>
        <w:rFonts w:hint="default"/>
      </w:rPr>
    </w:lvl>
    <w:lvl w:ilvl="5" w:tplc="CE10D66A">
      <w:numFmt w:val="bullet"/>
      <w:lvlText w:val="•"/>
      <w:lvlJc w:val="left"/>
      <w:pPr>
        <w:ind w:left="3683" w:hanging="397"/>
      </w:pPr>
      <w:rPr>
        <w:rFonts w:hint="default"/>
      </w:rPr>
    </w:lvl>
    <w:lvl w:ilvl="6" w:tplc="33267E6E">
      <w:numFmt w:val="bullet"/>
      <w:lvlText w:val="•"/>
      <w:lvlJc w:val="left"/>
      <w:pPr>
        <w:ind w:left="4252" w:hanging="397"/>
      </w:pPr>
      <w:rPr>
        <w:rFonts w:hint="default"/>
      </w:rPr>
    </w:lvl>
    <w:lvl w:ilvl="7" w:tplc="B9382366">
      <w:numFmt w:val="bullet"/>
      <w:lvlText w:val="•"/>
      <w:lvlJc w:val="left"/>
      <w:pPr>
        <w:ind w:left="4820" w:hanging="397"/>
      </w:pPr>
      <w:rPr>
        <w:rFonts w:hint="default"/>
      </w:rPr>
    </w:lvl>
    <w:lvl w:ilvl="8" w:tplc="869238D6">
      <w:numFmt w:val="bullet"/>
      <w:lvlText w:val="•"/>
      <w:lvlJc w:val="left"/>
      <w:pPr>
        <w:ind w:left="5389" w:hanging="397"/>
      </w:pPr>
      <w:rPr>
        <w:rFonts w:hint="default"/>
      </w:rPr>
    </w:lvl>
  </w:abstractNum>
  <w:abstractNum w:abstractNumId="45" w15:restartNumberingAfterBreak="0">
    <w:nsid w:val="6239668F"/>
    <w:multiLevelType w:val="hybridMultilevel"/>
    <w:tmpl w:val="B262F538"/>
    <w:lvl w:ilvl="0" w:tplc="E55C8634">
      <w:start w:val="10"/>
      <w:numFmt w:val="lowerLetter"/>
      <w:lvlText w:val="(%1)"/>
      <w:lvlJc w:val="left"/>
      <w:pPr>
        <w:ind w:left="792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10"/>
        <w:sz w:val="19"/>
        <w:szCs w:val="19"/>
      </w:rPr>
    </w:lvl>
    <w:lvl w:ilvl="1" w:tplc="1BD4FDD4"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5F886EC8">
      <w:numFmt w:val="bullet"/>
      <w:lvlText w:val="•"/>
      <w:lvlJc w:val="left"/>
      <w:pPr>
        <w:ind w:left="1945" w:hanging="284"/>
      </w:pPr>
      <w:rPr>
        <w:rFonts w:hint="default"/>
      </w:rPr>
    </w:lvl>
    <w:lvl w:ilvl="3" w:tplc="6B482948">
      <w:numFmt w:val="bullet"/>
      <w:lvlText w:val="•"/>
      <w:lvlJc w:val="left"/>
      <w:pPr>
        <w:ind w:left="2518" w:hanging="284"/>
      </w:pPr>
      <w:rPr>
        <w:rFonts w:hint="default"/>
      </w:rPr>
    </w:lvl>
    <w:lvl w:ilvl="4" w:tplc="F96C422C">
      <w:numFmt w:val="bullet"/>
      <w:lvlText w:val="•"/>
      <w:lvlJc w:val="left"/>
      <w:pPr>
        <w:ind w:left="3090" w:hanging="284"/>
      </w:pPr>
      <w:rPr>
        <w:rFonts w:hint="default"/>
      </w:rPr>
    </w:lvl>
    <w:lvl w:ilvl="5" w:tplc="1D186AC6">
      <w:numFmt w:val="bullet"/>
      <w:lvlText w:val="•"/>
      <w:lvlJc w:val="left"/>
      <w:pPr>
        <w:ind w:left="3663" w:hanging="284"/>
      </w:pPr>
      <w:rPr>
        <w:rFonts w:hint="default"/>
      </w:rPr>
    </w:lvl>
    <w:lvl w:ilvl="6" w:tplc="A7A6F742"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67C098EA">
      <w:numFmt w:val="bullet"/>
      <w:lvlText w:val="•"/>
      <w:lvlJc w:val="left"/>
      <w:pPr>
        <w:ind w:left="4808" w:hanging="284"/>
      </w:pPr>
      <w:rPr>
        <w:rFonts w:hint="default"/>
      </w:rPr>
    </w:lvl>
    <w:lvl w:ilvl="8" w:tplc="EA927A5E">
      <w:numFmt w:val="bullet"/>
      <w:lvlText w:val="•"/>
      <w:lvlJc w:val="left"/>
      <w:pPr>
        <w:ind w:left="5381" w:hanging="284"/>
      </w:pPr>
      <w:rPr>
        <w:rFonts w:hint="default"/>
      </w:rPr>
    </w:lvl>
  </w:abstractNum>
  <w:abstractNum w:abstractNumId="46" w15:restartNumberingAfterBreak="0">
    <w:nsid w:val="627F6532"/>
    <w:multiLevelType w:val="hybridMultilevel"/>
    <w:tmpl w:val="147EA5BE"/>
    <w:lvl w:ilvl="0" w:tplc="0E483AA0">
      <w:start w:val="1"/>
      <w:numFmt w:val="lowerLetter"/>
      <w:lvlText w:val="(%1)"/>
      <w:lvlJc w:val="left"/>
      <w:pPr>
        <w:ind w:left="730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3"/>
        <w:sz w:val="21"/>
        <w:szCs w:val="21"/>
      </w:rPr>
    </w:lvl>
    <w:lvl w:ilvl="1" w:tplc="8FC4C0B6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A30C721C">
      <w:numFmt w:val="bullet"/>
      <w:lvlText w:val="•"/>
      <w:lvlJc w:val="left"/>
      <w:pPr>
        <w:ind w:left="1897" w:hanging="284"/>
      </w:pPr>
      <w:rPr>
        <w:rFonts w:hint="default"/>
      </w:rPr>
    </w:lvl>
    <w:lvl w:ilvl="3" w:tplc="21EA6ACA">
      <w:numFmt w:val="bullet"/>
      <w:lvlText w:val="•"/>
      <w:lvlJc w:val="left"/>
      <w:pPr>
        <w:ind w:left="2476" w:hanging="284"/>
      </w:pPr>
      <w:rPr>
        <w:rFonts w:hint="default"/>
      </w:rPr>
    </w:lvl>
    <w:lvl w:ilvl="4" w:tplc="46164C4A">
      <w:numFmt w:val="bullet"/>
      <w:lvlText w:val="•"/>
      <w:lvlJc w:val="left"/>
      <w:pPr>
        <w:ind w:left="3054" w:hanging="284"/>
      </w:pPr>
      <w:rPr>
        <w:rFonts w:hint="default"/>
      </w:rPr>
    </w:lvl>
    <w:lvl w:ilvl="5" w:tplc="181E900A">
      <w:numFmt w:val="bullet"/>
      <w:lvlText w:val="•"/>
      <w:lvlJc w:val="left"/>
      <w:pPr>
        <w:ind w:left="3633" w:hanging="284"/>
      </w:pPr>
      <w:rPr>
        <w:rFonts w:hint="default"/>
      </w:rPr>
    </w:lvl>
    <w:lvl w:ilvl="6" w:tplc="70BC71AA">
      <w:numFmt w:val="bullet"/>
      <w:lvlText w:val="•"/>
      <w:lvlJc w:val="left"/>
      <w:pPr>
        <w:ind w:left="4212" w:hanging="284"/>
      </w:pPr>
      <w:rPr>
        <w:rFonts w:hint="default"/>
      </w:rPr>
    </w:lvl>
    <w:lvl w:ilvl="7" w:tplc="E248A8E0">
      <w:numFmt w:val="bullet"/>
      <w:lvlText w:val="•"/>
      <w:lvlJc w:val="left"/>
      <w:pPr>
        <w:ind w:left="4790" w:hanging="284"/>
      </w:pPr>
      <w:rPr>
        <w:rFonts w:hint="default"/>
      </w:rPr>
    </w:lvl>
    <w:lvl w:ilvl="8" w:tplc="138664A8">
      <w:numFmt w:val="bullet"/>
      <w:lvlText w:val="•"/>
      <w:lvlJc w:val="left"/>
      <w:pPr>
        <w:ind w:left="5369" w:hanging="284"/>
      </w:pPr>
      <w:rPr>
        <w:rFonts w:hint="default"/>
      </w:rPr>
    </w:lvl>
  </w:abstractNum>
  <w:abstractNum w:abstractNumId="47" w15:restartNumberingAfterBreak="0">
    <w:nsid w:val="65746F9A"/>
    <w:multiLevelType w:val="hybridMultilevel"/>
    <w:tmpl w:val="58F0618A"/>
    <w:lvl w:ilvl="0" w:tplc="486A5BE2">
      <w:start w:val="1"/>
      <w:numFmt w:val="lowerLetter"/>
      <w:lvlText w:val="(%1)"/>
      <w:lvlJc w:val="left"/>
      <w:pPr>
        <w:ind w:left="883" w:hanging="437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01"/>
        <w:sz w:val="21"/>
        <w:szCs w:val="21"/>
      </w:rPr>
    </w:lvl>
    <w:lvl w:ilvl="1" w:tplc="83B08C5E">
      <w:numFmt w:val="bullet"/>
      <w:lvlText w:val="•"/>
      <w:lvlJc w:val="left"/>
      <w:pPr>
        <w:ind w:left="1444" w:hanging="437"/>
      </w:pPr>
      <w:rPr>
        <w:rFonts w:hint="default"/>
      </w:rPr>
    </w:lvl>
    <w:lvl w:ilvl="2" w:tplc="8C12FFE4">
      <w:numFmt w:val="bullet"/>
      <w:lvlText w:val="•"/>
      <w:lvlJc w:val="left"/>
      <w:pPr>
        <w:ind w:left="2009" w:hanging="437"/>
      </w:pPr>
      <w:rPr>
        <w:rFonts w:hint="default"/>
      </w:rPr>
    </w:lvl>
    <w:lvl w:ilvl="3" w:tplc="92D46128">
      <w:numFmt w:val="bullet"/>
      <w:lvlText w:val="•"/>
      <w:lvlJc w:val="left"/>
      <w:pPr>
        <w:ind w:left="2574" w:hanging="437"/>
      </w:pPr>
      <w:rPr>
        <w:rFonts w:hint="default"/>
      </w:rPr>
    </w:lvl>
    <w:lvl w:ilvl="4" w:tplc="AA2CD45E">
      <w:numFmt w:val="bullet"/>
      <w:lvlText w:val="•"/>
      <w:lvlJc w:val="left"/>
      <w:pPr>
        <w:ind w:left="3138" w:hanging="437"/>
      </w:pPr>
      <w:rPr>
        <w:rFonts w:hint="default"/>
      </w:rPr>
    </w:lvl>
    <w:lvl w:ilvl="5" w:tplc="AA483FF4">
      <w:numFmt w:val="bullet"/>
      <w:lvlText w:val="•"/>
      <w:lvlJc w:val="left"/>
      <w:pPr>
        <w:ind w:left="3703" w:hanging="437"/>
      </w:pPr>
      <w:rPr>
        <w:rFonts w:hint="default"/>
      </w:rPr>
    </w:lvl>
    <w:lvl w:ilvl="6" w:tplc="C0006ECE">
      <w:numFmt w:val="bullet"/>
      <w:lvlText w:val="•"/>
      <w:lvlJc w:val="left"/>
      <w:pPr>
        <w:ind w:left="4268" w:hanging="437"/>
      </w:pPr>
      <w:rPr>
        <w:rFonts w:hint="default"/>
      </w:rPr>
    </w:lvl>
    <w:lvl w:ilvl="7" w:tplc="641274A6">
      <w:numFmt w:val="bullet"/>
      <w:lvlText w:val="•"/>
      <w:lvlJc w:val="left"/>
      <w:pPr>
        <w:ind w:left="4832" w:hanging="437"/>
      </w:pPr>
      <w:rPr>
        <w:rFonts w:hint="default"/>
      </w:rPr>
    </w:lvl>
    <w:lvl w:ilvl="8" w:tplc="7B68C6D6">
      <w:numFmt w:val="bullet"/>
      <w:lvlText w:val="•"/>
      <w:lvlJc w:val="left"/>
      <w:pPr>
        <w:ind w:left="5397" w:hanging="437"/>
      </w:pPr>
      <w:rPr>
        <w:rFonts w:hint="default"/>
      </w:rPr>
    </w:lvl>
  </w:abstractNum>
  <w:abstractNum w:abstractNumId="48" w15:restartNumberingAfterBreak="0">
    <w:nsid w:val="65BB7B09"/>
    <w:multiLevelType w:val="hybridMultilevel"/>
    <w:tmpl w:val="DB3895AA"/>
    <w:lvl w:ilvl="0" w:tplc="19B8167C">
      <w:start w:val="1"/>
      <w:numFmt w:val="lowerRoman"/>
      <w:lvlText w:val="(%1)"/>
      <w:lvlJc w:val="left"/>
      <w:pPr>
        <w:ind w:left="900" w:hanging="5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6"/>
        <w:sz w:val="21"/>
        <w:szCs w:val="21"/>
      </w:rPr>
    </w:lvl>
    <w:lvl w:ilvl="1" w:tplc="EC54E23E">
      <w:numFmt w:val="bullet"/>
      <w:lvlText w:val="•"/>
      <w:lvlJc w:val="left"/>
      <w:pPr>
        <w:ind w:left="1462" w:hanging="511"/>
      </w:pPr>
      <w:rPr>
        <w:rFonts w:hint="default"/>
      </w:rPr>
    </w:lvl>
    <w:lvl w:ilvl="2" w:tplc="E2B6092E">
      <w:numFmt w:val="bullet"/>
      <w:lvlText w:val="•"/>
      <w:lvlJc w:val="left"/>
      <w:pPr>
        <w:ind w:left="2025" w:hanging="511"/>
      </w:pPr>
      <w:rPr>
        <w:rFonts w:hint="default"/>
      </w:rPr>
    </w:lvl>
    <w:lvl w:ilvl="3" w:tplc="746486B0">
      <w:numFmt w:val="bullet"/>
      <w:lvlText w:val="•"/>
      <w:lvlJc w:val="left"/>
      <w:pPr>
        <w:ind w:left="2588" w:hanging="511"/>
      </w:pPr>
      <w:rPr>
        <w:rFonts w:hint="default"/>
      </w:rPr>
    </w:lvl>
    <w:lvl w:ilvl="4" w:tplc="A45AC164">
      <w:numFmt w:val="bullet"/>
      <w:lvlText w:val="•"/>
      <w:lvlJc w:val="left"/>
      <w:pPr>
        <w:ind w:left="3150" w:hanging="511"/>
      </w:pPr>
      <w:rPr>
        <w:rFonts w:hint="default"/>
      </w:rPr>
    </w:lvl>
    <w:lvl w:ilvl="5" w:tplc="C52A60AC">
      <w:numFmt w:val="bullet"/>
      <w:lvlText w:val="•"/>
      <w:lvlJc w:val="left"/>
      <w:pPr>
        <w:ind w:left="3713" w:hanging="511"/>
      </w:pPr>
      <w:rPr>
        <w:rFonts w:hint="default"/>
      </w:rPr>
    </w:lvl>
    <w:lvl w:ilvl="6" w:tplc="0AC0B692">
      <w:numFmt w:val="bullet"/>
      <w:lvlText w:val="•"/>
      <w:lvlJc w:val="left"/>
      <w:pPr>
        <w:ind w:left="4276" w:hanging="511"/>
      </w:pPr>
      <w:rPr>
        <w:rFonts w:hint="default"/>
      </w:rPr>
    </w:lvl>
    <w:lvl w:ilvl="7" w:tplc="A092858A">
      <w:numFmt w:val="bullet"/>
      <w:lvlText w:val="•"/>
      <w:lvlJc w:val="left"/>
      <w:pPr>
        <w:ind w:left="4838" w:hanging="511"/>
      </w:pPr>
      <w:rPr>
        <w:rFonts w:hint="default"/>
      </w:rPr>
    </w:lvl>
    <w:lvl w:ilvl="8" w:tplc="69FC5370">
      <w:numFmt w:val="bullet"/>
      <w:lvlText w:val="•"/>
      <w:lvlJc w:val="left"/>
      <w:pPr>
        <w:ind w:left="5401" w:hanging="511"/>
      </w:pPr>
      <w:rPr>
        <w:rFonts w:hint="default"/>
      </w:rPr>
    </w:lvl>
  </w:abstractNum>
  <w:abstractNum w:abstractNumId="49" w15:restartNumberingAfterBreak="0">
    <w:nsid w:val="66E07C22"/>
    <w:multiLevelType w:val="hybridMultilevel"/>
    <w:tmpl w:val="12D25A38"/>
    <w:lvl w:ilvl="0" w:tplc="6ABC3A74">
      <w:start w:val="3"/>
      <w:numFmt w:val="lowerRoman"/>
      <w:lvlText w:val="(%1)"/>
      <w:lvlJc w:val="left"/>
      <w:pPr>
        <w:ind w:left="1019" w:hanging="45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10"/>
        <w:sz w:val="19"/>
        <w:szCs w:val="19"/>
      </w:rPr>
    </w:lvl>
    <w:lvl w:ilvl="1" w:tplc="C67AEA2C">
      <w:numFmt w:val="bullet"/>
      <w:lvlText w:val="•"/>
      <w:lvlJc w:val="left"/>
      <w:pPr>
        <w:ind w:left="1570" w:hanging="454"/>
      </w:pPr>
      <w:rPr>
        <w:rFonts w:hint="default"/>
      </w:rPr>
    </w:lvl>
    <w:lvl w:ilvl="2" w:tplc="293ADE58">
      <w:numFmt w:val="bullet"/>
      <w:lvlText w:val="•"/>
      <w:lvlJc w:val="left"/>
      <w:pPr>
        <w:ind w:left="2121" w:hanging="454"/>
      </w:pPr>
      <w:rPr>
        <w:rFonts w:hint="default"/>
      </w:rPr>
    </w:lvl>
    <w:lvl w:ilvl="3" w:tplc="7D06F132">
      <w:numFmt w:val="bullet"/>
      <w:lvlText w:val="•"/>
      <w:lvlJc w:val="left"/>
      <w:pPr>
        <w:ind w:left="2672" w:hanging="454"/>
      </w:pPr>
      <w:rPr>
        <w:rFonts w:hint="default"/>
      </w:rPr>
    </w:lvl>
    <w:lvl w:ilvl="4" w:tplc="AA66B9F0">
      <w:numFmt w:val="bullet"/>
      <w:lvlText w:val="•"/>
      <w:lvlJc w:val="left"/>
      <w:pPr>
        <w:ind w:left="3222" w:hanging="454"/>
      </w:pPr>
      <w:rPr>
        <w:rFonts w:hint="default"/>
      </w:rPr>
    </w:lvl>
    <w:lvl w:ilvl="5" w:tplc="C63213A2">
      <w:numFmt w:val="bullet"/>
      <w:lvlText w:val="•"/>
      <w:lvlJc w:val="left"/>
      <w:pPr>
        <w:ind w:left="3773" w:hanging="454"/>
      </w:pPr>
      <w:rPr>
        <w:rFonts w:hint="default"/>
      </w:rPr>
    </w:lvl>
    <w:lvl w:ilvl="6" w:tplc="968AC67C">
      <w:numFmt w:val="bullet"/>
      <w:lvlText w:val="•"/>
      <w:lvlJc w:val="left"/>
      <w:pPr>
        <w:ind w:left="4324" w:hanging="454"/>
      </w:pPr>
      <w:rPr>
        <w:rFonts w:hint="default"/>
      </w:rPr>
    </w:lvl>
    <w:lvl w:ilvl="7" w:tplc="FF2E35EA">
      <w:numFmt w:val="bullet"/>
      <w:lvlText w:val="•"/>
      <w:lvlJc w:val="left"/>
      <w:pPr>
        <w:ind w:left="4874" w:hanging="454"/>
      </w:pPr>
      <w:rPr>
        <w:rFonts w:hint="default"/>
      </w:rPr>
    </w:lvl>
    <w:lvl w:ilvl="8" w:tplc="98880A66">
      <w:numFmt w:val="bullet"/>
      <w:lvlText w:val="•"/>
      <w:lvlJc w:val="left"/>
      <w:pPr>
        <w:ind w:left="5425" w:hanging="454"/>
      </w:pPr>
      <w:rPr>
        <w:rFonts w:hint="default"/>
      </w:rPr>
    </w:lvl>
  </w:abstractNum>
  <w:abstractNum w:abstractNumId="50" w15:restartNumberingAfterBreak="0">
    <w:nsid w:val="6BA73EE6"/>
    <w:multiLevelType w:val="hybridMultilevel"/>
    <w:tmpl w:val="9F564ED4"/>
    <w:lvl w:ilvl="0" w:tplc="838E4416">
      <w:start w:val="1"/>
      <w:numFmt w:val="lowerRoman"/>
      <w:lvlText w:val="(%1)"/>
      <w:lvlJc w:val="left"/>
      <w:pPr>
        <w:ind w:left="844" w:hanging="5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6"/>
        <w:sz w:val="21"/>
        <w:szCs w:val="21"/>
      </w:rPr>
    </w:lvl>
    <w:lvl w:ilvl="1" w:tplc="5E0C601C">
      <w:numFmt w:val="bullet"/>
      <w:lvlText w:val="•"/>
      <w:lvlJc w:val="left"/>
      <w:pPr>
        <w:ind w:left="1408" w:hanging="511"/>
      </w:pPr>
      <w:rPr>
        <w:rFonts w:hint="default"/>
      </w:rPr>
    </w:lvl>
    <w:lvl w:ilvl="2" w:tplc="B170B3EC">
      <w:numFmt w:val="bullet"/>
      <w:lvlText w:val="•"/>
      <w:lvlJc w:val="left"/>
      <w:pPr>
        <w:ind w:left="1977" w:hanging="511"/>
      </w:pPr>
      <w:rPr>
        <w:rFonts w:hint="default"/>
      </w:rPr>
    </w:lvl>
    <w:lvl w:ilvl="3" w:tplc="F2DA156E">
      <w:numFmt w:val="bullet"/>
      <w:lvlText w:val="•"/>
      <w:lvlJc w:val="left"/>
      <w:pPr>
        <w:ind w:left="2546" w:hanging="511"/>
      </w:pPr>
      <w:rPr>
        <w:rFonts w:hint="default"/>
      </w:rPr>
    </w:lvl>
    <w:lvl w:ilvl="4" w:tplc="5D2E46D2">
      <w:numFmt w:val="bullet"/>
      <w:lvlText w:val="•"/>
      <w:lvlJc w:val="left"/>
      <w:pPr>
        <w:ind w:left="3114" w:hanging="511"/>
      </w:pPr>
      <w:rPr>
        <w:rFonts w:hint="default"/>
      </w:rPr>
    </w:lvl>
    <w:lvl w:ilvl="5" w:tplc="7A1CE79A">
      <w:numFmt w:val="bullet"/>
      <w:lvlText w:val="•"/>
      <w:lvlJc w:val="left"/>
      <w:pPr>
        <w:ind w:left="3683" w:hanging="511"/>
      </w:pPr>
      <w:rPr>
        <w:rFonts w:hint="default"/>
      </w:rPr>
    </w:lvl>
    <w:lvl w:ilvl="6" w:tplc="9906256C">
      <w:numFmt w:val="bullet"/>
      <w:lvlText w:val="•"/>
      <w:lvlJc w:val="left"/>
      <w:pPr>
        <w:ind w:left="4252" w:hanging="511"/>
      </w:pPr>
      <w:rPr>
        <w:rFonts w:hint="default"/>
      </w:rPr>
    </w:lvl>
    <w:lvl w:ilvl="7" w:tplc="1E54CD3A">
      <w:numFmt w:val="bullet"/>
      <w:lvlText w:val="•"/>
      <w:lvlJc w:val="left"/>
      <w:pPr>
        <w:ind w:left="4820" w:hanging="511"/>
      </w:pPr>
      <w:rPr>
        <w:rFonts w:hint="default"/>
      </w:rPr>
    </w:lvl>
    <w:lvl w:ilvl="8" w:tplc="DA5441BA">
      <w:numFmt w:val="bullet"/>
      <w:lvlText w:val="•"/>
      <w:lvlJc w:val="left"/>
      <w:pPr>
        <w:ind w:left="5389" w:hanging="511"/>
      </w:pPr>
      <w:rPr>
        <w:rFonts w:hint="default"/>
      </w:rPr>
    </w:lvl>
  </w:abstractNum>
  <w:abstractNum w:abstractNumId="51" w15:restartNumberingAfterBreak="0">
    <w:nsid w:val="6C831E74"/>
    <w:multiLevelType w:val="hybridMultilevel"/>
    <w:tmpl w:val="DF8ED9D6"/>
    <w:lvl w:ilvl="0" w:tplc="9F4A6DA4">
      <w:numFmt w:val="bullet"/>
      <w:lvlText w:val="✓"/>
      <w:lvlJc w:val="left"/>
      <w:pPr>
        <w:ind w:left="674" w:hanging="284"/>
      </w:pPr>
      <w:rPr>
        <w:rFonts w:ascii="MS PGothic" w:eastAsia="MS PGothic" w:hAnsi="MS PGothic" w:cs="MS PGothic" w:hint="default"/>
        <w:b w:val="0"/>
        <w:bCs w:val="0"/>
        <w:i w:val="0"/>
        <w:iCs w:val="0"/>
        <w:color w:val="231F20"/>
        <w:w w:val="76"/>
        <w:sz w:val="21"/>
        <w:szCs w:val="21"/>
      </w:rPr>
    </w:lvl>
    <w:lvl w:ilvl="1" w:tplc="8DD479F4">
      <w:numFmt w:val="bullet"/>
      <w:lvlText w:val="•"/>
      <w:lvlJc w:val="left"/>
      <w:pPr>
        <w:ind w:left="1264" w:hanging="284"/>
      </w:pPr>
      <w:rPr>
        <w:rFonts w:hint="default"/>
      </w:rPr>
    </w:lvl>
    <w:lvl w:ilvl="2" w:tplc="E1B0B99C">
      <w:numFmt w:val="bullet"/>
      <w:lvlText w:val="•"/>
      <w:lvlJc w:val="left"/>
      <w:pPr>
        <w:ind w:left="1849" w:hanging="284"/>
      </w:pPr>
      <w:rPr>
        <w:rFonts w:hint="default"/>
      </w:rPr>
    </w:lvl>
    <w:lvl w:ilvl="3" w:tplc="1A1E3AD0">
      <w:numFmt w:val="bullet"/>
      <w:lvlText w:val="•"/>
      <w:lvlJc w:val="left"/>
      <w:pPr>
        <w:ind w:left="2434" w:hanging="284"/>
      </w:pPr>
      <w:rPr>
        <w:rFonts w:hint="default"/>
      </w:rPr>
    </w:lvl>
    <w:lvl w:ilvl="4" w:tplc="9148F5F0">
      <w:numFmt w:val="bullet"/>
      <w:lvlText w:val="•"/>
      <w:lvlJc w:val="left"/>
      <w:pPr>
        <w:ind w:left="3018" w:hanging="284"/>
      </w:pPr>
      <w:rPr>
        <w:rFonts w:hint="default"/>
      </w:rPr>
    </w:lvl>
    <w:lvl w:ilvl="5" w:tplc="797035FC">
      <w:numFmt w:val="bullet"/>
      <w:lvlText w:val="•"/>
      <w:lvlJc w:val="left"/>
      <w:pPr>
        <w:ind w:left="3603" w:hanging="284"/>
      </w:pPr>
      <w:rPr>
        <w:rFonts w:hint="default"/>
      </w:rPr>
    </w:lvl>
    <w:lvl w:ilvl="6" w:tplc="761A6642">
      <w:numFmt w:val="bullet"/>
      <w:lvlText w:val="•"/>
      <w:lvlJc w:val="left"/>
      <w:pPr>
        <w:ind w:left="4188" w:hanging="284"/>
      </w:pPr>
      <w:rPr>
        <w:rFonts w:hint="default"/>
      </w:rPr>
    </w:lvl>
    <w:lvl w:ilvl="7" w:tplc="4BFA2BA0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24182AC4">
      <w:numFmt w:val="bullet"/>
      <w:lvlText w:val="•"/>
      <w:lvlJc w:val="left"/>
      <w:pPr>
        <w:ind w:left="5357" w:hanging="284"/>
      </w:pPr>
      <w:rPr>
        <w:rFonts w:hint="default"/>
      </w:rPr>
    </w:lvl>
  </w:abstractNum>
  <w:abstractNum w:abstractNumId="52" w15:restartNumberingAfterBreak="0">
    <w:nsid w:val="6DB17FE9"/>
    <w:multiLevelType w:val="hybridMultilevel"/>
    <w:tmpl w:val="A6FEFEEA"/>
    <w:lvl w:ilvl="0" w:tplc="FF167D5E">
      <w:start w:val="1"/>
      <w:numFmt w:val="lowerLetter"/>
      <w:lvlText w:val="(%1)"/>
      <w:lvlJc w:val="left"/>
      <w:pPr>
        <w:ind w:left="787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3"/>
        <w:sz w:val="21"/>
        <w:szCs w:val="21"/>
      </w:rPr>
    </w:lvl>
    <w:lvl w:ilvl="1" w:tplc="11D8E89E">
      <w:numFmt w:val="bullet"/>
      <w:lvlText w:val="•"/>
      <w:lvlJc w:val="left"/>
      <w:pPr>
        <w:ind w:left="1354" w:hanging="397"/>
      </w:pPr>
      <w:rPr>
        <w:rFonts w:hint="default"/>
      </w:rPr>
    </w:lvl>
    <w:lvl w:ilvl="2" w:tplc="B0D2FB86">
      <w:numFmt w:val="bullet"/>
      <w:lvlText w:val="•"/>
      <w:lvlJc w:val="left"/>
      <w:pPr>
        <w:ind w:left="1929" w:hanging="397"/>
      </w:pPr>
      <w:rPr>
        <w:rFonts w:hint="default"/>
      </w:rPr>
    </w:lvl>
    <w:lvl w:ilvl="3" w:tplc="F8F6BE1E">
      <w:numFmt w:val="bullet"/>
      <w:lvlText w:val="•"/>
      <w:lvlJc w:val="left"/>
      <w:pPr>
        <w:ind w:left="2504" w:hanging="397"/>
      </w:pPr>
      <w:rPr>
        <w:rFonts w:hint="default"/>
      </w:rPr>
    </w:lvl>
    <w:lvl w:ilvl="4" w:tplc="17EABE18">
      <w:numFmt w:val="bullet"/>
      <w:lvlText w:val="•"/>
      <w:lvlJc w:val="left"/>
      <w:pPr>
        <w:ind w:left="3078" w:hanging="397"/>
      </w:pPr>
      <w:rPr>
        <w:rFonts w:hint="default"/>
      </w:rPr>
    </w:lvl>
    <w:lvl w:ilvl="5" w:tplc="58D8C64E">
      <w:numFmt w:val="bullet"/>
      <w:lvlText w:val="•"/>
      <w:lvlJc w:val="left"/>
      <w:pPr>
        <w:ind w:left="3653" w:hanging="397"/>
      </w:pPr>
      <w:rPr>
        <w:rFonts w:hint="default"/>
      </w:rPr>
    </w:lvl>
    <w:lvl w:ilvl="6" w:tplc="45261386">
      <w:numFmt w:val="bullet"/>
      <w:lvlText w:val="•"/>
      <w:lvlJc w:val="left"/>
      <w:pPr>
        <w:ind w:left="4228" w:hanging="397"/>
      </w:pPr>
      <w:rPr>
        <w:rFonts w:hint="default"/>
      </w:rPr>
    </w:lvl>
    <w:lvl w:ilvl="7" w:tplc="5E3E082C">
      <w:numFmt w:val="bullet"/>
      <w:lvlText w:val="•"/>
      <w:lvlJc w:val="left"/>
      <w:pPr>
        <w:ind w:left="4802" w:hanging="397"/>
      </w:pPr>
      <w:rPr>
        <w:rFonts w:hint="default"/>
      </w:rPr>
    </w:lvl>
    <w:lvl w:ilvl="8" w:tplc="050881B0">
      <w:numFmt w:val="bullet"/>
      <w:lvlText w:val="•"/>
      <w:lvlJc w:val="left"/>
      <w:pPr>
        <w:ind w:left="5377" w:hanging="397"/>
      </w:pPr>
      <w:rPr>
        <w:rFonts w:hint="default"/>
      </w:rPr>
    </w:lvl>
  </w:abstractNum>
  <w:abstractNum w:abstractNumId="53" w15:restartNumberingAfterBreak="0">
    <w:nsid w:val="72C11D8A"/>
    <w:multiLevelType w:val="hybridMultilevel"/>
    <w:tmpl w:val="C3FE848C"/>
    <w:lvl w:ilvl="0" w:tplc="5BA65FF8">
      <w:start w:val="1"/>
      <w:numFmt w:val="lowerLetter"/>
      <w:lvlText w:val="(%1)"/>
      <w:lvlJc w:val="left"/>
      <w:pPr>
        <w:ind w:left="827" w:hanging="437"/>
      </w:pPr>
      <w:rPr>
        <w:rFonts w:hint="default"/>
        <w:w w:val="99"/>
      </w:rPr>
    </w:lvl>
    <w:lvl w:ilvl="1" w:tplc="49164AFA">
      <w:numFmt w:val="bullet"/>
      <w:lvlText w:val="•"/>
      <w:lvlJc w:val="left"/>
      <w:pPr>
        <w:ind w:left="1390" w:hanging="437"/>
      </w:pPr>
      <w:rPr>
        <w:rFonts w:hint="default"/>
      </w:rPr>
    </w:lvl>
    <w:lvl w:ilvl="2" w:tplc="ADFADB86">
      <w:numFmt w:val="bullet"/>
      <w:lvlText w:val="•"/>
      <w:lvlJc w:val="left"/>
      <w:pPr>
        <w:ind w:left="1961" w:hanging="437"/>
      </w:pPr>
      <w:rPr>
        <w:rFonts w:hint="default"/>
      </w:rPr>
    </w:lvl>
    <w:lvl w:ilvl="3" w:tplc="41CA4BB0">
      <w:numFmt w:val="bullet"/>
      <w:lvlText w:val="•"/>
      <w:lvlJc w:val="left"/>
      <w:pPr>
        <w:ind w:left="2532" w:hanging="437"/>
      </w:pPr>
      <w:rPr>
        <w:rFonts w:hint="default"/>
      </w:rPr>
    </w:lvl>
    <w:lvl w:ilvl="4" w:tplc="FE20A8CA">
      <w:numFmt w:val="bullet"/>
      <w:lvlText w:val="•"/>
      <w:lvlJc w:val="left"/>
      <w:pPr>
        <w:ind w:left="3102" w:hanging="437"/>
      </w:pPr>
      <w:rPr>
        <w:rFonts w:hint="default"/>
      </w:rPr>
    </w:lvl>
    <w:lvl w:ilvl="5" w:tplc="C0783C86">
      <w:numFmt w:val="bullet"/>
      <w:lvlText w:val="•"/>
      <w:lvlJc w:val="left"/>
      <w:pPr>
        <w:ind w:left="3673" w:hanging="437"/>
      </w:pPr>
      <w:rPr>
        <w:rFonts w:hint="default"/>
      </w:rPr>
    </w:lvl>
    <w:lvl w:ilvl="6" w:tplc="54EC7840">
      <w:numFmt w:val="bullet"/>
      <w:lvlText w:val="•"/>
      <w:lvlJc w:val="left"/>
      <w:pPr>
        <w:ind w:left="4244" w:hanging="437"/>
      </w:pPr>
      <w:rPr>
        <w:rFonts w:hint="default"/>
      </w:rPr>
    </w:lvl>
    <w:lvl w:ilvl="7" w:tplc="9576712A">
      <w:numFmt w:val="bullet"/>
      <w:lvlText w:val="•"/>
      <w:lvlJc w:val="left"/>
      <w:pPr>
        <w:ind w:left="4814" w:hanging="437"/>
      </w:pPr>
      <w:rPr>
        <w:rFonts w:hint="default"/>
      </w:rPr>
    </w:lvl>
    <w:lvl w:ilvl="8" w:tplc="DCC6482C">
      <w:numFmt w:val="bullet"/>
      <w:lvlText w:val="•"/>
      <w:lvlJc w:val="left"/>
      <w:pPr>
        <w:ind w:left="5385" w:hanging="437"/>
      </w:pPr>
      <w:rPr>
        <w:rFonts w:hint="default"/>
      </w:rPr>
    </w:lvl>
  </w:abstractNum>
  <w:abstractNum w:abstractNumId="54" w15:restartNumberingAfterBreak="0">
    <w:nsid w:val="746F044D"/>
    <w:multiLevelType w:val="hybridMultilevel"/>
    <w:tmpl w:val="6F8CD8C4"/>
    <w:lvl w:ilvl="0" w:tplc="670E09F2">
      <w:start w:val="1"/>
      <w:numFmt w:val="lowerRoman"/>
      <w:lvlText w:val="(%1)"/>
      <w:lvlJc w:val="left"/>
      <w:pPr>
        <w:ind w:left="506" w:hanging="341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10"/>
        <w:sz w:val="19"/>
        <w:szCs w:val="19"/>
      </w:rPr>
    </w:lvl>
    <w:lvl w:ilvl="1" w:tplc="FF0C044C">
      <w:numFmt w:val="bullet"/>
      <w:lvlText w:val="•"/>
      <w:lvlJc w:val="left"/>
      <w:pPr>
        <w:ind w:left="1015" w:hanging="341"/>
      </w:pPr>
      <w:rPr>
        <w:rFonts w:hint="default"/>
      </w:rPr>
    </w:lvl>
    <w:lvl w:ilvl="2" w:tplc="3B7EE4EE">
      <w:numFmt w:val="bullet"/>
      <w:lvlText w:val="•"/>
      <w:lvlJc w:val="left"/>
      <w:pPr>
        <w:ind w:left="1531" w:hanging="341"/>
      </w:pPr>
      <w:rPr>
        <w:rFonts w:hint="default"/>
      </w:rPr>
    </w:lvl>
    <w:lvl w:ilvl="3" w:tplc="0DE66B4A">
      <w:numFmt w:val="bullet"/>
      <w:lvlText w:val="•"/>
      <w:lvlJc w:val="left"/>
      <w:pPr>
        <w:ind w:left="2047" w:hanging="341"/>
      </w:pPr>
      <w:rPr>
        <w:rFonts w:hint="default"/>
      </w:rPr>
    </w:lvl>
    <w:lvl w:ilvl="4" w:tplc="8274044C">
      <w:numFmt w:val="bullet"/>
      <w:lvlText w:val="•"/>
      <w:lvlJc w:val="left"/>
      <w:pPr>
        <w:ind w:left="2563" w:hanging="341"/>
      </w:pPr>
      <w:rPr>
        <w:rFonts w:hint="default"/>
      </w:rPr>
    </w:lvl>
    <w:lvl w:ilvl="5" w:tplc="24648B84">
      <w:numFmt w:val="bullet"/>
      <w:lvlText w:val="•"/>
      <w:lvlJc w:val="left"/>
      <w:pPr>
        <w:ind w:left="3079" w:hanging="341"/>
      </w:pPr>
      <w:rPr>
        <w:rFonts w:hint="default"/>
      </w:rPr>
    </w:lvl>
    <w:lvl w:ilvl="6" w:tplc="E618C564">
      <w:numFmt w:val="bullet"/>
      <w:lvlText w:val="•"/>
      <w:lvlJc w:val="left"/>
      <w:pPr>
        <w:ind w:left="3595" w:hanging="341"/>
      </w:pPr>
      <w:rPr>
        <w:rFonts w:hint="default"/>
      </w:rPr>
    </w:lvl>
    <w:lvl w:ilvl="7" w:tplc="36C45584">
      <w:numFmt w:val="bullet"/>
      <w:lvlText w:val="•"/>
      <w:lvlJc w:val="left"/>
      <w:pPr>
        <w:ind w:left="4111" w:hanging="341"/>
      </w:pPr>
      <w:rPr>
        <w:rFonts w:hint="default"/>
      </w:rPr>
    </w:lvl>
    <w:lvl w:ilvl="8" w:tplc="29CE1A60">
      <w:numFmt w:val="bullet"/>
      <w:lvlText w:val="•"/>
      <w:lvlJc w:val="left"/>
      <w:pPr>
        <w:ind w:left="4627" w:hanging="341"/>
      </w:pPr>
      <w:rPr>
        <w:rFonts w:hint="default"/>
      </w:rPr>
    </w:lvl>
  </w:abstractNum>
  <w:abstractNum w:abstractNumId="55" w15:restartNumberingAfterBreak="0">
    <w:nsid w:val="7838580D"/>
    <w:multiLevelType w:val="hybridMultilevel"/>
    <w:tmpl w:val="635880A2"/>
    <w:lvl w:ilvl="0" w:tplc="4F9C7B76">
      <w:start w:val="1"/>
      <w:numFmt w:val="lowerRoman"/>
      <w:lvlText w:val="(%1)"/>
      <w:lvlJc w:val="left"/>
      <w:pPr>
        <w:ind w:left="900" w:hanging="5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6"/>
        <w:sz w:val="21"/>
        <w:szCs w:val="21"/>
      </w:rPr>
    </w:lvl>
    <w:lvl w:ilvl="1" w:tplc="F1249FFA">
      <w:start w:val="8"/>
      <w:numFmt w:val="lowerRoman"/>
      <w:lvlText w:val="(%2)"/>
      <w:lvlJc w:val="left"/>
      <w:pPr>
        <w:ind w:left="1019" w:hanging="45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6"/>
        <w:sz w:val="19"/>
        <w:szCs w:val="19"/>
      </w:rPr>
    </w:lvl>
    <w:lvl w:ilvl="2" w:tplc="CBCE348A">
      <w:numFmt w:val="bullet"/>
      <w:lvlText w:val="•"/>
      <w:lvlJc w:val="left"/>
      <w:pPr>
        <w:ind w:left="1631" w:hanging="454"/>
      </w:pPr>
      <w:rPr>
        <w:rFonts w:hint="default"/>
      </w:rPr>
    </w:lvl>
    <w:lvl w:ilvl="3" w:tplc="15A0FC8C">
      <w:numFmt w:val="bullet"/>
      <w:lvlText w:val="•"/>
      <w:lvlJc w:val="left"/>
      <w:pPr>
        <w:ind w:left="2243" w:hanging="454"/>
      </w:pPr>
      <w:rPr>
        <w:rFonts w:hint="default"/>
      </w:rPr>
    </w:lvl>
    <w:lvl w:ilvl="4" w:tplc="3DBEFA66">
      <w:numFmt w:val="bullet"/>
      <w:lvlText w:val="•"/>
      <w:lvlJc w:val="left"/>
      <w:pPr>
        <w:ind w:left="2855" w:hanging="454"/>
      </w:pPr>
      <w:rPr>
        <w:rFonts w:hint="default"/>
      </w:rPr>
    </w:lvl>
    <w:lvl w:ilvl="5" w:tplc="A094C7BC">
      <w:numFmt w:val="bullet"/>
      <w:lvlText w:val="•"/>
      <w:lvlJc w:val="left"/>
      <w:pPr>
        <w:ind w:left="3467" w:hanging="454"/>
      </w:pPr>
      <w:rPr>
        <w:rFonts w:hint="default"/>
      </w:rPr>
    </w:lvl>
    <w:lvl w:ilvl="6" w:tplc="0CC89D9E">
      <w:numFmt w:val="bullet"/>
      <w:lvlText w:val="•"/>
      <w:lvlJc w:val="left"/>
      <w:pPr>
        <w:ind w:left="4079" w:hanging="454"/>
      </w:pPr>
      <w:rPr>
        <w:rFonts w:hint="default"/>
      </w:rPr>
    </w:lvl>
    <w:lvl w:ilvl="7" w:tplc="1D5A4C00">
      <w:numFmt w:val="bullet"/>
      <w:lvlText w:val="•"/>
      <w:lvlJc w:val="left"/>
      <w:pPr>
        <w:ind w:left="4691" w:hanging="454"/>
      </w:pPr>
      <w:rPr>
        <w:rFonts w:hint="default"/>
      </w:rPr>
    </w:lvl>
    <w:lvl w:ilvl="8" w:tplc="F6826224">
      <w:numFmt w:val="bullet"/>
      <w:lvlText w:val="•"/>
      <w:lvlJc w:val="left"/>
      <w:pPr>
        <w:ind w:left="5303" w:hanging="454"/>
      </w:pPr>
      <w:rPr>
        <w:rFonts w:hint="default"/>
      </w:rPr>
    </w:lvl>
  </w:abstractNum>
  <w:abstractNum w:abstractNumId="56" w15:restartNumberingAfterBreak="0">
    <w:nsid w:val="785E74A1"/>
    <w:multiLevelType w:val="hybridMultilevel"/>
    <w:tmpl w:val="0CE4C63E"/>
    <w:lvl w:ilvl="0" w:tplc="E0F2329A">
      <w:start w:val="1"/>
      <w:numFmt w:val="lowerLetter"/>
      <w:lvlText w:val="(%1)"/>
      <w:lvlJc w:val="left"/>
      <w:pPr>
        <w:ind w:left="883" w:hanging="437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01"/>
        <w:sz w:val="21"/>
        <w:szCs w:val="21"/>
      </w:rPr>
    </w:lvl>
    <w:lvl w:ilvl="1" w:tplc="87A689D4">
      <w:numFmt w:val="bullet"/>
      <w:lvlText w:val="•"/>
      <w:lvlJc w:val="left"/>
      <w:pPr>
        <w:ind w:left="1444" w:hanging="437"/>
      </w:pPr>
      <w:rPr>
        <w:rFonts w:hint="default"/>
      </w:rPr>
    </w:lvl>
    <w:lvl w:ilvl="2" w:tplc="328A4892">
      <w:numFmt w:val="bullet"/>
      <w:lvlText w:val="•"/>
      <w:lvlJc w:val="left"/>
      <w:pPr>
        <w:ind w:left="2009" w:hanging="437"/>
      </w:pPr>
      <w:rPr>
        <w:rFonts w:hint="default"/>
      </w:rPr>
    </w:lvl>
    <w:lvl w:ilvl="3" w:tplc="821E4CE8">
      <w:numFmt w:val="bullet"/>
      <w:lvlText w:val="•"/>
      <w:lvlJc w:val="left"/>
      <w:pPr>
        <w:ind w:left="2574" w:hanging="437"/>
      </w:pPr>
      <w:rPr>
        <w:rFonts w:hint="default"/>
      </w:rPr>
    </w:lvl>
    <w:lvl w:ilvl="4" w:tplc="D32CF42A">
      <w:numFmt w:val="bullet"/>
      <w:lvlText w:val="•"/>
      <w:lvlJc w:val="left"/>
      <w:pPr>
        <w:ind w:left="3138" w:hanging="437"/>
      </w:pPr>
      <w:rPr>
        <w:rFonts w:hint="default"/>
      </w:rPr>
    </w:lvl>
    <w:lvl w:ilvl="5" w:tplc="AE42A5E0">
      <w:numFmt w:val="bullet"/>
      <w:lvlText w:val="•"/>
      <w:lvlJc w:val="left"/>
      <w:pPr>
        <w:ind w:left="3703" w:hanging="437"/>
      </w:pPr>
      <w:rPr>
        <w:rFonts w:hint="default"/>
      </w:rPr>
    </w:lvl>
    <w:lvl w:ilvl="6" w:tplc="F728683E">
      <w:numFmt w:val="bullet"/>
      <w:lvlText w:val="•"/>
      <w:lvlJc w:val="left"/>
      <w:pPr>
        <w:ind w:left="4268" w:hanging="437"/>
      </w:pPr>
      <w:rPr>
        <w:rFonts w:hint="default"/>
      </w:rPr>
    </w:lvl>
    <w:lvl w:ilvl="7" w:tplc="9E1ABCF6">
      <w:numFmt w:val="bullet"/>
      <w:lvlText w:val="•"/>
      <w:lvlJc w:val="left"/>
      <w:pPr>
        <w:ind w:left="4832" w:hanging="437"/>
      </w:pPr>
      <w:rPr>
        <w:rFonts w:hint="default"/>
      </w:rPr>
    </w:lvl>
    <w:lvl w:ilvl="8" w:tplc="DEECBA6E">
      <w:numFmt w:val="bullet"/>
      <w:lvlText w:val="•"/>
      <w:lvlJc w:val="left"/>
      <w:pPr>
        <w:ind w:left="5397" w:hanging="437"/>
      </w:pPr>
      <w:rPr>
        <w:rFonts w:hint="default"/>
      </w:rPr>
    </w:lvl>
  </w:abstractNum>
  <w:abstractNum w:abstractNumId="57" w15:restartNumberingAfterBreak="0">
    <w:nsid w:val="79951820"/>
    <w:multiLevelType w:val="multilevel"/>
    <w:tmpl w:val="722C5F82"/>
    <w:lvl w:ilvl="0">
      <w:start w:val="5"/>
      <w:numFmt w:val="decimal"/>
      <w:lvlText w:val="%1"/>
      <w:lvlJc w:val="left"/>
      <w:pPr>
        <w:ind w:left="1526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6" w:hanging="447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118"/>
        <w:sz w:val="21"/>
        <w:szCs w:val="21"/>
      </w:rPr>
    </w:lvl>
    <w:lvl w:ilvl="2">
      <w:start w:val="1"/>
      <w:numFmt w:val="lowerLetter"/>
      <w:lvlText w:val="(%3)"/>
      <w:lvlJc w:val="left"/>
      <w:pPr>
        <w:ind w:left="792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spacing w:val="-5"/>
        <w:w w:val="93"/>
        <w:sz w:val="19"/>
        <w:szCs w:val="19"/>
      </w:rPr>
    </w:lvl>
    <w:lvl w:ilvl="3">
      <w:numFmt w:val="bullet"/>
      <w:lvlText w:val="•"/>
      <w:lvlJc w:val="left"/>
      <w:pPr>
        <w:ind w:left="2632" w:hanging="284"/>
      </w:pPr>
      <w:rPr>
        <w:rFonts w:hint="default"/>
      </w:rPr>
    </w:lvl>
    <w:lvl w:ilvl="4">
      <w:numFmt w:val="bullet"/>
      <w:lvlText w:val="•"/>
      <w:lvlJc w:val="left"/>
      <w:pPr>
        <w:ind w:left="3189" w:hanging="284"/>
      </w:pPr>
      <w:rPr>
        <w:rFonts w:hint="default"/>
      </w:rPr>
    </w:lvl>
    <w:lvl w:ilvl="5">
      <w:numFmt w:val="bullet"/>
      <w:lvlText w:val="•"/>
      <w:lvlJc w:val="left"/>
      <w:pPr>
        <w:ind w:left="3745" w:hanging="284"/>
      </w:pPr>
      <w:rPr>
        <w:rFonts w:hint="default"/>
      </w:rPr>
    </w:lvl>
    <w:lvl w:ilvl="6">
      <w:numFmt w:val="bullet"/>
      <w:lvlText w:val="•"/>
      <w:lvlJc w:val="left"/>
      <w:pPr>
        <w:ind w:left="4301" w:hanging="284"/>
      </w:pPr>
      <w:rPr>
        <w:rFonts w:hint="default"/>
      </w:rPr>
    </w:lvl>
    <w:lvl w:ilvl="7">
      <w:numFmt w:val="bullet"/>
      <w:lvlText w:val="•"/>
      <w:lvlJc w:val="left"/>
      <w:pPr>
        <w:ind w:left="4858" w:hanging="284"/>
      </w:pPr>
      <w:rPr>
        <w:rFonts w:hint="default"/>
      </w:rPr>
    </w:lvl>
    <w:lvl w:ilvl="8">
      <w:numFmt w:val="bullet"/>
      <w:lvlText w:val="•"/>
      <w:lvlJc w:val="left"/>
      <w:pPr>
        <w:ind w:left="5414" w:hanging="284"/>
      </w:pPr>
      <w:rPr>
        <w:rFonts w:hint="default"/>
      </w:rPr>
    </w:lvl>
  </w:abstractNum>
  <w:abstractNum w:abstractNumId="58" w15:restartNumberingAfterBreak="0">
    <w:nsid w:val="7A3928B4"/>
    <w:multiLevelType w:val="hybridMultilevel"/>
    <w:tmpl w:val="8E54C9BE"/>
    <w:lvl w:ilvl="0" w:tplc="2D80004A">
      <w:start w:val="1"/>
      <w:numFmt w:val="lowerRoman"/>
      <w:lvlText w:val="(%1)"/>
      <w:lvlJc w:val="left"/>
      <w:pPr>
        <w:ind w:left="1019" w:hanging="45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10"/>
        <w:sz w:val="19"/>
        <w:szCs w:val="19"/>
      </w:rPr>
    </w:lvl>
    <w:lvl w:ilvl="1" w:tplc="63F400E0">
      <w:numFmt w:val="bullet"/>
      <w:lvlText w:val="•"/>
      <w:lvlJc w:val="left"/>
      <w:pPr>
        <w:ind w:left="1570" w:hanging="454"/>
      </w:pPr>
      <w:rPr>
        <w:rFonts w:hint="default"/>
      </w:rPr>
    </w:lvl>
    <w:lvl w:ilvl="2" w:tplc="FB5CAD08">
      <w:numFmt w:val="bullet"/>
      <w:lvlText w:val="•"/>
      <w:lvlJc w:val="left"/>
      <w:pPr>
        <w:ind w:left="2121" w:hanging="454"/>
      </w:pPr>
      <w:rPr>
        <w:rFonts w:hint="default"/>
      </w:rPr>
    </w:lvl>
    <w:lvl w:ilvl="3" w:tplc="9CB08AFC">
      <w:numFmt w:val="bullet"/>
      <w:lvlText w:val="•"/>
      <w:lvlJc w:val="left"/>
      <w:pPr>
        <w:ind w:left="2672" w:hanging="454"/>
      </w:pPr>
      <w:rPr>
        <w:rFonts w:hint="default"/>
      </w:rPr>
    </w:lvl>
    <w:lvl w:ilvl="4" w:tplc="493CF9A4">
      <w:numFmt w:val="bullet"/>
      <w:lvlText w:val="•"/>
      <w:lvlJc w:val="left"/>
      <w:pPr>
        <w:ind w:left="3222" w:hanging="454"/>
      </w:pPr>
      <w:rPr>
        <w:rFonts w:hint="default"/>
      </w:rPr>
    </w:lvl>
    <w:lvl w:ilvl="5" w:tplc="D616B3D4">
      <w:numFmt w:val="bullet"/>
      <w:lvlText w:val="•"/>
      <w:lvlJc w:val="left"/>
      <w:pPr>
        <w:ind w:left="3773" w:hanging="454"/>
      </w:pPr>
      <w:rPr>
        <w:rFonts w:hint="default"/>
      </w:rPr>
    </w:lvl>
    <w:lvl w:ilvl="6" w:tplc="4C8E7CF4">
      <w:numFmt w:val="bullet"/>
      <w:lvlText w:val="•"/>
      <w:lvlJc w:val="left"/>
      <w:pPr>
        <w:ind w:left="4324" w:hanging="454"/>
      </w:pPr>
      <w:rPr>
        <w:rFonts w:hint="default"/>
      </w:rPr>
    </w:lvl>
    <w:lvl w:ilvl="7" w:tplc="13AC32A8">
      <w:numFmt w:val="bullet"/>
      <w:lvlText w:val="•"/>
      <w:lvlJc w:val="left"/>
      <w:pPr>
        <w:ind w:left="4874" w:hanging="454"/>
      </w:pPr>
      <w:rPr>
        <w:rFonts w:hint="default"/>
      </w:rPr>
    </w:lvl>
    <w:lvl w:ilvl="8" w:tplc="BA2A5A6A">
      <w:numFmt w:val="bullet"/>
      <w:lvlText w:val="•"/>
      <w:lvlJc w:val="left"/>
      <w:pPr>
        <w:ind w:left="5425" w:hanging="454"/>
      </w:pPr>
      <w:rPr>
        <w:rFonts w:hint="default"/>
      </w:rPr>
    </w:lvl>
  </w:abstractNum>
  <w:num w:numId="1" w16cid:durableId="1218778812">
    <w:abstractNumId w:val="5"/>
  </w:num>
  <w:num w:numId="2" w16cid:durableId="1315792811">
    <w:abstractNumId w:val="30"/>
  </w:num>
  <w:num w:numId="3" w16cid:durableId="2029719158">
    <w:abstractNumId w:val="4"/>
  </w:num>
  <w:num w:numId="4" w16cid:durableId="119303843">
    <w:abstractNumId w:val="26"/>
  </w:num>
  <w:num w:numId="5" w16cid:durableId="1350569472">
    <w:abstractNumId w:val="35"/>
  </w:num>
  <w:num w:numId="6" w16cid:durableId="1292512957">
    <w:abstractNumId w:val="6"/>
  </w:num>
  <w:num w:numId="7" w16cid:durableId="26418917">
    <w:abstractNumId w:val="43"/>
  </w:num>
  <w:num w:numId="8" w16cid:durableId="1050419798">
    <w:abstractNumId w:val="36"/>
  </w:num>
  <w:num w:numId="9" w16cid:durableId="1115060687">
    <w:abstractNumId w:val="16"/>
  </w:num>
  <w:num w:numId="10" w16cid:durableId="115560649">
    <w:abstractNumId w:val="32"/>
  </w:num>
  <w:num w:numId="11" w16cid:durableId="1374962719">
    <w:abstractNumId w:val="46"/>
  </w:num>
  <w:num w:numId="12" w16cid:durableId="1993177625">
    <w:abstractNumId w:val="22"/>
  </w:num>
  <w:num w:numId="13" w16cid:durableId="1689023796">
    <w:abstractNumId w:val="0"/>
  </w:num>
  <w:num w:numId="14" w16cid:durableId="1644114594">
    <w:abstractNumId w:val="53"/>
  </w:num>
  <w:num w:numId="15" w16cid:durableId="1481649653">
    <w:abstractNumId w:val="58"/>
  </w:num>
  <w:num w:numId="16" w16cid:durableId="76178303">
    <w:abstractNumId w:val="49"/>
  </w:num>
  <w:num w:numId="17" w16cid:durableId="525336919">
    <w:abstractNumId w:val="25"/>
  </w:num>
  <w:num w:numId="18" w16cid:durableId="1901817930">
    <w:abstractNumId w:val="38"/>
  </w:num>
  <w:num w:numId="19" w16cid:durableId="817693907">
    <w:abstractNumId w:val="54"/>
  </w:num>
  <w:num w:numId="20" w16cid:durableId="1035152579">
    <w:abstractNumId w:val="27"/>
  </w:num>
  <w:num w:numId="21" w16cid:durableId="1786650639">
    <w:abstractNumId w:val="41"/>
  </w:num>
  <w:num w:numId="22" w16cid:durableId="2058699308">
    <w:abstractNumId w:val="55"/>
  </w:num>
  <w:num w:numId="23" w16cid:durableId="734473533">
    <w:abstractNumId w:val="20"/>
  </w:num>
  <w:num w:numId="24" w16cid:durableId="1209341464">
    <w:abstractNumId w:val="14"/>
  </w:num>
  <w:num w:numId="25" w16cid:durableId="926573730">
    <w:abstractNumId w:val="8"/>
  </w:num>
  <w:num w:numId="26" w16cid:durableId="433282661">
    <w:abstractNumId w:val="19"/>
  </w:num>
  <w:num w:numId="27" w16cid:durableId="642924372">
    <w:abstractNumId w:val="37"/>
  </w:num>
  <w:num w:numId="28" w16cid:durableId="1710295411">
    <w:abstractNumId w:val="45"/>
  </w:num>
  <w:num w:numId="29" w16cid:durableId="877006503">
    <w:abstractNumId w:val="40"/>
  </w:num>
  <w:num w:numId="30" w16cid:durableId="1636527473">
    <w:abstractNumId w:val="15"/>
  </w:num>
  <w:num w:numId="31" w16cid:durableId="725881729">
    <w:abstractNumId w:val="29"/>
  </w:num>
  <w:num w:numId="32" w16cid:durableId="236088288">
    <w:abstractNumId w:val="18"/>
  </w:num>
  <w:num w:numId="33" w16cid:durableId="1185285988">
    <w:abstractNumId w:val="3"/>
  </w:num>
  <w:num w:numId="34" w16cid:durableId="253632903">
    <w:abstractNumId w:val="12"/>
  </w:num>
  <w:num w:numId="35" w16cid:durableId="302082844">
    <w:abstractNumId w:val="57"/>
  </w:num>
  <w:num w:numId="36" w16cid:durableId="458063130">
    <w:abstractNumId w:val="34"/>
  </w:num>
  <w:num w:numId="37" w16cid:durableId="573710954">
    <w:abstractNumId w:val="39"/>
  </w:num>
  <w:num w:numId="38" w16cid:durableId="62024118">
    <w:abstractNumId w:val="50"/>
  </w:num>
  <w:num w:numId="39" w16cid:durableId="396126693">
    <w:abstractNumId w:val="24"/>
  </w:num>
  <w:num w:numId="40" w16cid:durableId="1028146722">
    <w:abstractNumId w:val="48"/>
  </w:num>
  <w:num w:numId="41" w16cid:durableId="738793795">
    <w:abstractNumId w:val="47"/>
  </w:num>
  <w:num w:numId="42" w16cid:durableId="1953173268">
    <w:abstractNumId w:val="11"/>
  </w:num>
  <w:num w:numId="43" w16cid:durableId="1755206764">
    <w:abstractNumId w:val="51"/>
  </w:num>
  <w:num w:numId="44" w16cid:durableId="478495762">
    <w:abstractNumId w:val="17"/>
  </w:num>
  <w:num w:numId="45" w16cid:durableId="1185170623">
    <w:abstractNumId w:val="56"/>
  </w:num>
  <w:num w:numId="46" w16cid:durableId="1853370074">
    <w:abstractNumId w:val="28"/>
  </w:num>
  <w:num w:numId="47" w16cid:durableId="1275164150">
    <w:abstractNumId w:val="52"/>
  </w:num>
  <w:num w:numId="48" w16cid:durableId="388261055">
    <w:abstractNumId w:val="42"/>
  </w:num>
  <w:num w:numId="49" w16cid:durableId="1169249909">
    <w:abstractNumId w:val="13"/>
  </w:num>
  <w:num w:numId="50" w16cid:durableId="829638447">
    <w:abstractNumId w:val="44"/>
  </w:num>
  <w:num w:numId="51" w16cid:durableId="308756045">
    <w:abstractNumId w:val="33"/>
  </w:num>
  <w:num w:numId="52" w16cid:durableId="933322274">
    <w:abstractNumId w:val="31"/>
  </w:num>
  <w:num w:numId="53" w16cid:durableId="1183978449">
    <w:abstractNumId w:val="21"/>
  </w:num>
  <w:num w:numId="54" w16cid:durableId="605967929">
    <w:abstractNumId w:val="2"/>
  </w:num>
  <w:num w:numId="55" w16cid:durableId="1488938292">
    <w:abstractNumId w:val="1"/>
  </w:num>
  <w:num w:numId="56" w16cid:durableId="1978876508">
    <w:abstractNumId w:val="9"/>
  </w:num>
  <w:num w:numId="57" w16cid:durableId="2048294903">
    <w:abstractNumId w:val="23"/>
  </w:num>
  <w:num w:numId="58" w16cid:durableId="1083792457">
    <w:abstractNumId w:val="7"/>
  </w:num>
  <w:num w:numId="59" w16cid:durableId="88572599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E0"/>
    <w:rsid w:val="00003575"/>
    <w:rsid w:val="00010D38"/>
    <w:rsid w:val="000148CA"/>
    <w:rsid w:val="00017754"/>
    <w:rsid w:val="0003531A"/>
    <w:rsid w:val="00040D24"/>
    <w:rsid w:val="00045C56"/>
    <w:rsid w:val="00055D99"/>
    <w:rsid w:val="000561F0"/>
    <w:rsid w:val="00064D2B"/>
    <w:rsid w:val="000720D4"/>
    <w:rsid w:val="00076E61"/>
    <w:rsid w:val="0009224A"/>
    <w:rsid w:val="00096955"/>
    <w:rsid w:val="000A1638"/>
    <w:rsid w:val="000A4FC7"/>
    <w:rsid w:val="000C1ADC"/>
    <w:rsid w:val="000D322F"/>
    <w:rsid w:val="000D5A04"/>
    <w:rsid w:val="000E344B"/>
    <w:rsid w:val="000E3DD6"/>
    <w:rsid w:val="000F2DBB"/>
    <w:rsid w:val="001018AB"/>
    <w:rsid w:val="0010502D"/>
    <w:rsid w:val="001050B9"/>
    <w:rsid w:val="00117B33"/>
    <w:rsid w:val="0013063C"/>
    <w:rsid w:val="0013492E"/>
    <w:rsid w:val="00134E6C"/>
    <w:rsid w:val="0014390C"/>
    <w:rsid w:val="00145595"/>
    <w:rsid w:val="001455DB"/>
    <w:rsid w:val="001549A2"/>
    <w:rsid w:val="0016027F"/>
    <w:rsid w:val="00165DDC"/>
    <w:rsid w:val="00167952"/>
    <w:rsid w:val="00172F54"/>
    <w:rsid w:val="00177801"/>
    <w:rsid w:val="0019305D"/>
    <w:rsid w:val="001B7E20"/>
    <w:rsid w:val="001C15F8"/>
    <w:rsid w:val="001C1D47"/>
    <w:rsid w:val="001C2048"/>
    <w:rsid w:val="001E1259"/>
    <w:rsid w:val="001E1EC9"/>
    <w:rsid w:val="001E42D6"/>
    <w:rsid w:val="00200B8B"/>
    <w:rsid w:val="00213257"/>
    <w:rsid w:val="0021380E"/>
    <w:rsid w:val="00224958"/>
    <w:rsid w:val="0023163E"/>
    <w:rsid w:val="002357A1"/>
    <w:rsid w:val="0024035D"/>
    <w:rsid w:val="0024144D"/>
    <w:rsid w:val="00254A49"/>
    <w:rsid w:val="0026626F"/>
    <w:rsid w:val="00266993"/>
    <w:rsid w:val="00283F57"/>
    <w:rsid w:val="002A23AB"/>
    <w:rsid w:val="002A40DA"/>
    <w:rsid w:val="002B496C"/>
    <w:rsid w:val="002B4DB2"/>
    <w:rsid w:val="002B5C0F"/>
    <w:rsid w:val="002B6E87"/>
    <w:rsid w:val="002B6F61"/>
    <w:rsid w:val="002B7077"/>
    <w:rsid w:val="002C6FC1"/>
    <w:rsid w:val="002D21AF"/>
    <w:rsid w:val="002D7995"/>
    <w:rsid w:val="002E521B"/>
    <w:rsid w:val="002E592D"/>
    <w:rsid w:val="002F40CA"/>
    <w:rsid w:val="002F4E1B"/>
    <w:rsid w:val="002F6460"/>
    <w:rsid w:val="00302333"/>
    <w:rsid w:val="00306526"/>
    <w:rsid w:val="0030743F"/>
    <w:rsid w:val="00311D4B"/>
    <w:rsid w:val="0031283F"/>
    <w:rsid w:val="003148D6"/>
    <w:rsid w:val="00321609"/>
    <w:rsid w:val="00323D74"/>
    <w:rsid w:val="0034329C"/>
    <w:rsid w:val="003737C4"/>
    <w:rsid w:val="003A07ED"/>
    <w:rsid w:val="003A17E5"/>
    <w:rsid w:val="003A3DBF"/>
    <w:rsid w:val="003B47C2"/>
    <w:rsid w:val="003C432C"/>
    <w:rsid w:val="003D51F8"/>
    <w:rsid w:val="003E1141"/>
    <w:rsid w:val="003F36F4"/>
    <w:rsid w:val="003F5C85"/>
    <w:rsid w:val="004063B0"/>
    <w:rsid w:val="00411BE6"/>
    <w:rsid w:val="004236FC"/>
    <w:rsid w:val="004748B1"/>
    <w:rsid w:val="0048174E"/>
    <w:rsid w:val="00483CF1"/>
    <w:rsid w:val="004A17B2"/>
    <w:rsid w:val="004B5D65"/>
    <w:rsid w:val="004D4361"/>
    <w:rsid w:val="004F16DC"/>
    <w:rsid w:val="004F39A6"/>
    <w:rsid w:val="004F5CE0"/>
    <w:rsid w:val="00501CDD"/>
    <w:rsid w:val="0050734D"/>
    <w:rsid w:val="005219AE"/>
    <w:rsid w:val="005238A9"/>
    <w:rsid w:val="0052472D"/>
    <w:rsid w:val="0052557D"/>
    <w:rsid w:val="005515A5"/>
    <w:rsid w:val="0055485B"/>
    <w:rsid w:val="00566443"/>
    <w:rsid w:val="005718D6"/>
    <w:rsid w:val="00572B86"/>
    <w:rsid w:val="0057618C"/>
    <w:rsid w:val="00577DA4"/>
    <w:rsid w:val="00587C74"/>
    <w:rsid w:val="005953BC"/>
    <w:rsid w:val="005B264B"/>
    <w:rsid w:val="005E42E3"/>
    <w:rsid w:val="005E4706"/>
    <w:rsid w:val="006223A7"/>
    <w:rsid w:val="006308CA"/>
    <w:rsid w:val="006325A2"/>
    <w:rsid w:val="006373A2"/>
    <w:rsid w:val="00655C95"/>
    <w:rsid w:val="00656AE3"/>
    <w:rsid w:val="00656B88"/>
    <w:rsid w:val="00664626"/>
    <w:rsid w:val="0067573C"/>
    <w:rsid w:val="00680384"/>
    <w:rsid w:val="00684ADC"/>
    <w:rsid w:val="006B55F3"/>
    <w:rsid w:val="006C1EA5"/>
    <w:rsid w:val="006D06F6"/>
    <w:rsid w:val="006D0EFD"/>
    <w:rsid w:val="006D5547"/>
    <w:rsid w:val="006D5AF2"/>
    <w:rsid w:val="006E23B8"/>
    <w:rsid w:val="006E7507"/>
    <w:rsid w:val="007014FA"/>
    <w:rsid w:val="00727AA6"/>
    <w:rsid w:val="0073111F"/>
    <w:rsid w:val="00743463"/>
    <w:rsid w:val="00751DB2"/>
    <w:rsid w:val="0076113D"/>
    <w:rsid w:val="007A1D60"/>
    <w:rsid w:val="007B293C"/>
    <w:rsid w:val="007D3C30"/>
    <w:rsid w:val="007D4EBA"/>
    <w:rsid w:val="007F0B2D"/>
    <w:rsid w:val="007F7B9E"/>
    <w:rsid w:val="00810446"/>
    <w:rsid w:val="00817AD2"/>
    <w:rsid w:val="00823EBA"/>
    <w:rsid w:val="00830511"/>
    <w:rsid w:val="008345FC"/>
    <w:rsid w:val="008355C4"/>
    <w:rsid w:val="00835727"/>
    <w:rsid w:val="0086610F"/>
    <w:rsid w:val="008833D6"/>
    <w:rsid w:val="008839D0"/>
    <w:rsid w:val="008A0B5F"/>
    <w:rsid w:val="008A3F84"/>
    <w:rsid w:val="008A4A81"/>
    <w:rsid w:val="008A5159"/>
    <w:rsid w:val="008B27BE"/>
    <w:rsid w:val="008D0A29"/>
    <w:rsid w:val="008D4CA6"/>
    <w:rsid w:val="008D6E48"/>
    <w:rsid w:val="008E365F"/>
    <w:rsid w:val="008F18B0"/>
    <w:rsid w:val="008F6BA2"/>
    <w:rsid w:val="009011EB"/>
    <w:rsid w:val="009209D8"/>
    <w:rsid w:val="0094642F"/>
    <w:rsid w:val="00990D70"/>
    <w:rsid w:val="009A3B4C"/>
    <w:rsid w:val="009B6236"/>
    <w:rsid w:val="009C508F"/>
    <w:rsid w:val="009C78B7"/>
    <w:rsid w:val="009D53B1"/>
    <w:rsid w:val="009F303A"/>
    <w:rsid w:val="00A00075"/>
    <w:rsid w:val="00A03BA9"/>
    <w:rsid w:val="00A17B4D"/>
    <w:rsid w:val="00A245B7"/>
    <w:rsid w:val="00A3213E"/>
    <w:rsid w:val="00A32B44"/>
    <w:rsid w:val="00A35131"/>
    <w:rsid w:val="00A508DF"/>
    <w:rsid w:val="00A5730D"/>
    <w:rsid w:val="00A60F9F"/>
    <w:rsid w:val="00A63209"/>
    <w:rsid w:val="00A676DD"/>
    <w:rsid w:val="00A83647"/>
    <w:rsid w:val="00AA36E8"/>
    <w:rsid w:val="00AC12A0"/>
    <w:rsid w:val="00AC6D5D"/>
    <w:rsid w:val="00AD788D"/>
    <w:rsid w:val="00AE1A01"/>
    <w:rsid w:val="00AF3473"/>
    <w:rsid w:val="00AF4AD0"/>
    <w:rsid w:val="00AF7605"/>
    <w:rsid w:val="00B133EA"/>
    <w:rsid w:val="00B13851"/>
    <w:rsid w:val="00B2577A"/>
    <w:rsid w:val="00B33781"/>
    <w:rsid w:val="00B35788"/>
    <w:rsid w:val="00B460DB"/>
    <w:rsid w:val="00B52F88"/>
    <w:rsid w:val="00B60D74"/>
    <w:rsid w:val="00B712E1"/>
    <w:rsid w:val="00B74B72"/>
    <w:rsid w:val="00B753AE"/>
    <w:rsid w:val="00B81CAC"/>
    <w:rsid w:val="00B839A8"/>
    <w:rsid w:val="00BA1D07"/>
    <w:rsid w:val="00BA3FE2"/>
    <w:rsid w:val="00BB3890"/>
    <w:rsid w:val="00BC00F2"/>
    <w:rsid w:val="00BD1C8E"/>
    <w:rsid w:val="00BE749D"/>
    <w:rsid w:val="00C04CA7"/>
    <w:rsid w:val="00C15957"/>
    <w:rsid w:val="00C17B08"/>
    <w:rsid w:val="00C23E6A"/>
    <w:rsid w:val="00C2786A"/>
    <w:rsid w:val="00C3534A"/>
    <w:rsid w:val="00C43E55"/>
    <w:rsid w:val="00C5127A"/>
    <w:rsid w:val="00C51658"/>
    <w:rsid w:val="00C752AE"/>
    <w:rsid w:val="00C76AB1"/>
    <w:rsid w:val="00C87FEF"/>
    <w:rsid w:val="00C9647A"/>
    <w:rsid w:val="00CB6075"/>
    <w:rsid w:val="00D0148D"/>
    <w:rsid w:val="00D17C95"/>
    <w:rsid w:val="00D2333B"/>
    <w:rsid w:val="00D254F0"/>
    <w:rsid w:val="00D3067B"/>
    <w:rsid w:val="00D34FC9"/>
    <w:rsid w:val="00D36826"/>
    <w:rsid w:val="00D57569"/>
    <w:rsid w:val="00D81536"/>
    <w:rsid w:val="00D85F2A"/>
    <w:rsid w:val="00D94D73"/>
    <w:rsid w:val="00DB2510"/>
    <w:rsid w:val="00DC04A7"/>
    <w:rsid w:val="00DC6E84"/>
    <w:rsid w:val="00DD0F2C"/>
    <w:rsid w:val="00DD4140"/>
    <w:rsid w:val="00DE5507"/>
    <w:rsid w:val="00DF4DB5"/>
    <w:rsid w:val="00DF512B"/>
    <w:rsid w:val="00DF71C5"/>
    <w:rsid w:val="00DF72A9"/>
    <w:rsid w:val="00E00BA0"/>
    <w:rsid w:val="00E138A2"/>
    <w:rsid w:val="00E156C2"/>
    <w:rsid w:val="00E3664F"/>
    <w:rsid w:val="00E63226"/>
    <w:rsid w:val="00E67A4F"/>
    <w:rsid w:val="00E9388E"/>
    <w:rsid w:val="00EA33D5"/>
    <w:rsid w:val="00EA61DA"/>
    <w:rsid w:val="00EC273F"/>
    <w:rsid w:val="00ED30EE"/>
    <w:rsid w:val="00ED320B"/>
    <w:rsid w:val="00ED53AC"/>
    <w:rsid w:val="00EE56D4"/>
    <w:rsid w:val="00EF1EF1"/>
    <w:rsid w:val="00F03B3A"/>
    <w:rsid w:val="00F0744F"/>
    <w:rsid w:val="00F12562"/>
    <w:rsid w:val="00F316BD"/>
    <w:rsid w:val="00F35E35"/>
    <w:rsid w:val="00F37906"/>
    <w:rsid w:val="00F46F9A"/>
    <w:rsid w:val="00F52259"/>
    <w:rsid w:val="00F62E35"/>
    <w:rsid w:val="00F71253"/>
    <w:rsid w:val="00F74FE8"/>
    <w:rsid w:val="00F7598D"/>
    <w:rsid w:val="00F80D7B"/>
    <w:rsid w:val="00F8151C"/>
    <w:rsid w:val="00F8290F"/>
    <w:rsid w:val="00F848D4"/>
    <w:rsid w:val="00F8559B"/>
    <w:rsid w:val="00F85BC6"/>
    <w:rsid w:val="00F87BDB"/>
    <w:rsid w:val="00F90A85"/>
    <w:rsid w:val="00F911D5"/>
    <w:rsid w:val="00FB1E7C"/>
    <w:rsid w:val="00FB2A60"/>
    <w:rsid w:val="00FC45A2"/>
    <w:rsid w:val="00FC4DEB"/>
    <w:rsid w:val="00FC5012"/>
    <w:rsid w:val="00FC6195"/>
    <w:rsid w:val="00FC6905"/>
    <w:rsid w:val="00FD0599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B84C2"/>
  <w15:docId w15:val="{1567B614-B2A8-496B-8E7C-9745A57B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alatino Linotype" w:eastAsia="Palatino Linotype" w:hAnsi="Palatino Linotype" w:cs="Palatino Linotype"/>
    </w:rPr>
  </w:style>
  <w:style w:type="paragraph" w:styleId="1">
    <w:name w:val="heading 1"/>
    <w:basedOn w:val="a"/>
    <w:uiPriority w:val="9"/>
    <w:qFormat/>
    <w:pPr>
      <w:spacing w:before="99"/>
      <w:ind w:left="907" w:hanging="277"/>
      <w:outlineLvl w:val="0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spacing w:before="99"/>
      <w:ind w:left="883" w:hanging="448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jc w:val="both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10" w:line="491" w:lineRule="exact"/>
      <w:ind w:left="3504"/>
    </w:pPr>
    <w:rPr>
      <w:rFonts w:ascii="Arial" w:eastAsia="Arial" w:hAnsi="Arial" w:cs="Arial"/>
      <w:b/>
      <w:bCs/>
      <w:sz w:val="45"/>
      <w:szCs w:val="45"/>
    </w:rPr>
  </w:style>
  <w:style w:type="paragraph" w:styleId="a5">
    <w:name w:val="List Paragraph"/>
    <w:basedOn w:val="a"/>
    <w:uiPriority w:val="1"/>
    <w:qFormat/>
    <w:pPr>
      <w:ind w:left="844" w:hanging="284"/>
    </w:pPr>
  </w:style>
  <w:style w:type="paragraph" w:customStyle="1" w:styleId="TableParagraph">
    <w:name w:val="Table Paragraph"/>
    <w:basedOn w:val="a"/>
    <w:uiPriority w:val="1"/>
    <w:qFormat/>
    <w:pPr>
      <w:spacing w:line="182" w:lineRule="exact"/>
      <w:ind w:left="113"/>
    </w:pPr>
    <w:rPr>
      <w:rFonts w:ascii="SimSun" w:eastAsia="SimSun" w:hAnsi="SimSun" w:cs="SimSun"/>
    </w:rPr>
  </w:style>
  <w:style w:type="character" w:styleId="a6">
    <w:name w:val="Hyperlink"/>
    <w:basedOn w:val="a0"/>
    <w:uiPriority w:val="99"/>
    <w:unhideWhenUsed/>
    <w:rsid w:val="00E00BA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00BA0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AF76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F760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7605"/>
    <w:rPr>
      <w:rFonts w:ascii="Palatino Linotype" w:eastAsia="Palatino Linotype" w:hAnsi="Palatino Linotype" w:cs="Palatino Linotype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F76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F7605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F7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7605"/>
    <w:rPr>
      <w:rFonts w:ascii="Segoe UI" w:eastAsia="Palatino Linotype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8E365F"/>
    <w:pPr>
      <w:widowControl/>
      <w:autoSpaceDE/>
      <w:autoSpaceDN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n.ru" TargetMode="External"/><Relationship Id="rId13" Type="http://schemas.openxmlformats.org/officeDocument/2006/relationships/hyperlink" Target="http://www.jor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rc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e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8DD8-89DE-47E1-8A6E-C1D28F2D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10242</Words>
  <Characters>67805</Characters>
  <Application>Microsoft Office Word</Application>
  <DocSecurity>0</DocSecurity>
  <Lines>4520</Lines>
  <Paragraphs>2229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Code17.indd</vt:lpstr>
      <vt:lpstr>Code17.indd</vt:lpstr>
    </vt:vector>
  </TitlesOfParts>
  <Company/>
  <LinksUpToDate>false</LinksUpToDate>
  <CharactersWithSpaces>75818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Code17.indd</dc:title>
  <dc:creator>Третьяков Андрей</dc:creator>
  <cp:lastModifiedBy>Tretyakov Yarosav</cp:lastModifiedBy>
  <cp:revision>3</cp:revision>
  <dcterms:created xsi:type="dcterms:W3CDTF">2023-12-05T18:30:00Z</dcterms:created>
  <dcterms:modified xsi:type="dcterms:W3CDTF">2023-12-05T18:31:00Z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2023-07-25T00:00:00Z</vt:filetime>
  </property>
</Properties>
</file>